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9CA" w:rsidRDefault="00194066" w:rsidP="0019406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194066">
        <w:rPr>
          <w:rFonts w:ascii="Times New Roman" w:hAnsi="Times New Roman" w:cs="Times New Roman"/>
          <w:b/>
          <w:sz w:val="24"/>
        </w:rPr>
        <w:t>INTRODUCCIÓN</w:t>
      </w:r>
    </w:p>
    <w:p w:rsidR="00194066" w:rsidRDefault="00194066" w:rsidP="0019406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 presente y sencillo trabajo, no tiene otro objetivo más primordial que el de compartir con el preciado lector y sobre todo, con la comunidad jurídica la información que durante la construcción del mismo, se recabe; en alusión al tema designado, el cual versa sobre las normas jurídicas propiamente, sus clasificaciones y aunado a ello sus caracteres. Por otro lado, un tópico que no puede dejar de inmiscuirse en el marco a abordar, porque está intrínseco y totalmente ligado a lo anterior es del de ejemplificar dicha clasificación de esas normas jurídicas, con el fin de comprender mejor su aplicación y rotunda relevancia en el mundo jurídico.</w:t>
      </w:r>
    </w:p>
    <w:p w:rsidR="00194066" w:rsidRDefault="00194066" w:rsidP="0019406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 el transcurso del tiempo, la conducta del hombre ha venido siendo observada por diferentes ciencias y disciplinas, unas con interés biológico, científico y algunas otras con un interés dotado de ciertas peculiaridades, con esto se quiere decir, que desde siempre se ha querido encuadrar y corregir la conducta humana, o para sobre especificar: la conducta del hombre, buscando mantener desde luego, la convivencia en sociedad entre los mismos. A tenor de lo anterior, y en base a lo hasta aquí expuesto, otra de los propósitos del mencionado trabajo es puntualizar, las diferentes visiones sobre la temática de las normas jurídicas, no olvidando comenzar a definir o por lo menos en su defecto, conceptualizar el término “Norma”, pues para entender lo posterior debe comprenderse lo que le antecede.</w:t>
      </w:r>
    </w:p>
    <w:p w:rsidR="00194066" w:rsidRDefault="00194066" w:rsidP="0019406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Posterior a conceptualizar, definir, clasificar, caracterizar y ejemplificar las normas jurídicas, se tendrá que proceder a desarrollar un tópico indispensable para la estructura de este trabajo, es decir, para complementarlo, se está haciendo referencia a la Jerarquía de normas, </w:t>
      </w:r>
      <w:r w:rsidR="00151DBB">
        <w:rPr>
          <w:rFonts w:ascii="Times New Roman" w:hAnsi="Times New Roman" w:cs="Times New Roman"/>
          <w:sz w:val="24"/>
        </w:rPr>
        <w:t>citando a uno de los autores que más ha aportado a este ámbito: Kelsen, reconocido de hecho, por los abogados y jurisconsultos de este tiempo, quien no sólo da un matiz constitucional a lo aludido, sino también filosófico, en tanto y en cuanto a explicar el fundamento del porqué de las normas jurídicas. La jerarquización de la que se ha hecho mención conlleva a recaer en la ilustrativa pirámide construida por ideales del autor previamente mencionado, en la que se logra observar quién está a la cúspide del ordenamiento jurídico y quién o qué en los últimos estamentos.</w:t>
      </w:r>
    </w:p>
    <w:p w:rsidR="00151DBB" w:rsidRDefault="00151DBB" w:rsidP="0019406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151DBB" w:rsidRDefault="00151DBB" w:rsidP="00151DB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OBJETIVOS DEL TRABAJO</w:t>
      </w:r>
    </w:p>
    <w:p w:rsidR="00151DBB" w:rsidRDefault="00151DBB" w:rsidP="00151DB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151DBB" w:rsidRDefault="00151DBB" w:rsidP="00151DB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OBJETIVO GENERAL</w:t>
      </w:r>
    </w:p>
    <w:p w:rsidR="00151DBB" w:rsidRDefault="00151DBB" w:rsidP="00151DB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Indagar todos los aspectos relativos a la conceptualización, definición, clasificación, ejemplificación y jerarquización de las normas jurídicas, finalizando con un breve análisis conclusivo a juicio propio.</w:t>
      </w:r>
    </w:p>
    <w:p w:rsidR="00151DBB" w:rsidRDefault="00151DBB" w:rsidP="00151DBB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151DBB" w:rsidRDefault="00151DBB" w:rsidP="00151DB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OBJETIVOS ESPECÍFICOS</w:t>
      </w:r>
    </w:p>
    <w:p w:rsidR="00151DBB" w:rsidRDefault="00151DBB" w:rsidP="00151DB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151DBB" w:rsidRPr="00151DBB" w:rsidRDefault="00151DBB" w:rsidP="00151DB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Conceptualizar el término “norma” </w:t>
      </w:r>
      <w:r>
        <w:rPr>
          <w:rFonts w:ascii="Times New Roman" w:hAnsi="Times New Roman" w:cs="Times New Roman"/>
          <w:i/>
          <w:sz w:val="24"/>
        </w:rPr>
        <w:t xml:space="preserve">a priori </w:t>
      </w:r>
      <w:r>
        <w:rPr>
          <w:rFonts w:ascii="Times New Roman" w:hAnsi="Times New Roman" w:cs="Times New Roman"/>
          <w:sz w:val="24"/>
        </w:rPr>
        <w:t>a comenzar a brindar también un concepto de norma jurídica, con el propósito de tene</w:t>
      </w:r>
      <w:r w:rsidR="00E26617">
        <w:rPr>
          <w:rFonts w:ascii="Times New Roman" w:hAnsi="Times New Roman" w:cs="Times New Roman"/>
          <w:sz w:val="24"/>
        </w:rPr>
        <w:t>r  mayor comprensión sobre ello;</w:t>
      </w:r>
    </w:p>
    <w:p w:rsidR="00151DBB" w:rsidRPr="00E26617" w:rsidRDefault="00151DBB" w:rsidP="00151DB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16"/>
        </w:rPr>
      </w:pPr>
    </w:p>
    <w:p w:rsidR="00151DBB" w:rsidRPr="00E26617" w:rsidRDefault="00151DBB" w:rsidP="00151DB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Definir el término “norma jurídica”, considerando los elementos que sean de mayor importancia para poder ente</w:t>
      </w:r>
      <w:r w:rsidR="00E26617">
        <w:rPr>
          <w:rFonts w:ascii="Times New Roman" w:hAnsi="Times New Roman" w:cs="Times New Roman"/>
          <w:sz w:val="24"/>
        </w:rPr>
        <w:t>nder el significado del mismo,</w:t>
      </w:r>
      <w:r>
        <w:rPr>
          <w:rFonts w:ascii="Times New Roman" w:hAnsi="Times New Roman" w:cs="Times New Roman"/>
          <w:sz w:val="24"/>
        </w:rPr>
        <w:t xml:space="preserve"> la aplicación y adaptación </w:t>
      </w:r>
      <w:r w:rsidR="00E26617">
        <w:rPr>
          <w:rFonts w:ascii="Times New Roman" w:hAnsi="Times New Roman" w:cs="Times New Roman"/>
          <w:sz w:val="24"/>
        </w:rPr>
        <w:t>de esta concepción al ordenamiento jurídico salvadoreño;</w:t>
      </w:r>
    </w:p>
    <w:p w:rsidR="00E26617" w:rsidRPr="00E26617" w:rsidRDefault="00E26617" w:rsidP="00E26617">
      <w:pPr>
        <w:pStyle w:val="Prrafodelista"/>
        <w:rPr>
          <w:rFonts w:ascii="Times New Roman" w:hAnsi="Times New Roman" w:cs="Times New Roman"/>
          <w:b/>
          <w:sz w:val="24"/>
        </w:rPr>
      </w:pPr>
    </w:p>
    <w:p w:rsidR="00E26617" w:rsidRPr="00E26617" w:rsidRDefault="00E26617" w:rsidP="00151DB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Mostrar al lector y al pleno, la clasificación existente de las normas jurídicas, con el fin de conocer las diferentes concepciones de los autores sobre dicho tópico, y denotar en este orden de ideas la evolución de las mismas en el marco de cambios sufridos en la sociedad;</w:t>
      </w:r>
    </w:p>
    <w:p w:rsidR="00E26617" w:rsidRPr="00E26617" w:rsidRDefault="00E26617" w:rsidP="00E26617">
      <w:pPr>
        <w:pStyle w:val="Prrafodelista"/>
        <w:rPr>
          <w:rFonts w:ascii="Times New Roman" w:hAnsi="Times New Roman" w:cs="Times New Roman"/>
          <w:b/>
          <w:sz w:val="24"/>
        </w:rPr>
      </w:pPr>
    </w:p>
    <w:p w:rsidR="00E26617" w:rsidRPr="00E26617" w:rsidRDefault="00E26617" w:rsidP="00151DB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Brindar ejemplos de las normas jurídicas y clasificaciones de las mismas, para obtener mejor comprensión sobre los temas precedentes, que para ese entonces hayan sido desarrollados;</w:t>
      </w:r>
    </w:p>
    <w:p w:rsidR="00E26617" w:rsidRPr="00E26617" w:rsidRDefault="00E26617" w:rsidP="00E26617">
      <w:pPr>
        <w:pStyle w:val="Prrafodelista"/>
        <w:rPr>
          <w:rFonts w:ascii="Times New Roman" w:hAnsi="Times New Roman" w:cs="Times New Roman"/>
          <w:b/>
          <w:sz w:val="24"/>
        </w:rPr>
      </w:pPr>
    </w:p>
    <w:p w:rsidR="00E26617" w:rsidRPr="00E26617" w:rsidRDefault="00E26617" w:rsidP="00E26617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Abordar la temática relacionada con la jerarquización de dichas normas jurídicas, y de esa manera saber, que estatus ocupan las mismas, en sintonía con el ordenamiento jurídico salvadoreño y su aplicación en el mismo.</w:t>
      </w:r>
      <w:bookmarkStart w:id="0" w:name="_GoBack"/>
      <w:bookmarkEnd w:id="0"/>
    </w:p>
    <w:sectPr w:rsidR="00E26617" w:rsidRPr="00E266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21C4E"/>
    <w:multiLevelType w:val="hybridMultilevel"/>
    <w:tmpl w:val="604A4BF2"/>
    <w:lvl w:ilvl="0" w:tplc="4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066"/>
    <w:rsid w:val="00151DBB"/>
    <w:rsid w:val="00194066"/>
    <w:rsid w:val="00773F37"/>
    <w:rsid w:val="00887EE2"/>
    <w:rsid w:val="00E2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51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51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</dc:creator>
  <cp:lastModifiedBy>jacob</cp:lastModifiedBy>
  <cp:revision>1</cp:revision>
  <dcterms:created xsi:type="dcterms:W3CDTF">2015-08-26T00:35:00Z</dcterms:created>
  <dcterms:modified xsi:type="dcterms:W3CDTF">2015-08-26T01:09:00Z</dcterms:modified>
</cp:coreProperties>
</file>