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64E8" w:rsidRDefault="0026655B" w:rsidP="00C5031F">
      <w:pPr>
        <w:spacing w:line="360" w:lineRule="auto"/>
        <w:ind w:left="708"/>
        <w:jc w:val="center"/>
        <w:rPr>
          <w:rFonts w:asciiTheme="minorHAnsi" w:hAnsiTheme="minorHAnsi" w:cstheme="minorHAnsi"/>
          <w:b/>
          <w:lang w:val="es-SV"/>
        </w:rPr>
      </w:pPr>
      <w:r w:rsidRPr="00C5031F">
        <w:rPr>
          <w:rFonts w:asciiTheme="minorHAnsi" w:hAnsiTheme="minorHAnsi" w:cstheme="minorHAnsi"/>
          <w:b/>
          <w:lang w:val="es-SV"/>
        </w:rPr>
        <w:t>ES</w:t>
      </w:r>
      <w:r w:rsidR="000864E8">
        <w:rPr>
          <w:rFonts w:asciiTheme="minorHAnsi" w:hAnsiTheme="minorHAnsi" w:cstheme="minorHAnsi"/>
          <w:b/>
          <w:lang w:val="es-SV"/>
        </w:rPr>
        <w:t>TATUTOS</w:t>
      </w:r>
    </w:p>
    <w:p w:rsidR="0026655B" w:rsidRPr="00C5031F" w:rsidRDefault="0026655B" w:rsidP="00C5031F">
      <w:pPr>
        <w:spacing w:line="360" w:lineRule="auto"/>
        <w:ind w:left="708"/>
        <w:jc w:val="center"/>
        <w:rPr>
          <w:rFonts w:asciiTheme="minorHAnsi" w:hAnsiTheme="minorHAnsi" w:cstheme="minorHAnsi"/>
          <w:b/>
          <w:lang w:val="es-SV"/>
        </w:rPr>
      </w:pPr>
    </w:p>
    <w:p w:rsidR="0075771D" w:rsidRDefault="007A56F1" w:rsidP="00C5031F">
      <w:pPr>
        <w:autoSpaceDE w:val="0"/>
        <w:autoSpaceDN w:val="0"/>
        <w:adjustRightInd w:val="0"/>
        <w:spacing w:line="360" w:lineRule="auto"/>
        <w:ind w:left="108" w:right="-760"/>
        <w:jc w:val="both"/>
        <w:rPr>
          <w:rFonts w:asciiTheme="minorHAnsi" w:hAnsiTheme="minorHAnsi" w:cstheme="minorHAnsi"/>
          <w:lang w:val="es-SV"/>
        </w:rPr>
      </w:pPr>
      <w:r>
        <w:rPr>
          <w:rFonts w:asciiTheme="minorHAnsi" w:hAnsiTheme="minorHAnsi" w:cstheme="minorHAnsi"/>
          <w:lang w:val="es-SV"/>
        </w:rPr>
        <w:t>Artí</w:t>
      </w:r>
      <w:r w:rsidR="000864E8">
        <w:rPr>
          <w:rFonts w:asciiTheme="minorHAnsi" w:hAnsiTheme="minorHAnsi" w:cstheme="minorHAnsi"/>
          <w:lang w:val="es-SV"/>
        </w:rPr>
        <w:t>culo 1.- Los presentes estatutos tienen por objeto regular las relaciones entre la sociedad “</w:t>
      </w:r>
      <w:r w:rsidR="00E10584">
        <w:rPr>
          <w:rFonts w:asciiTheme="minorHAnsi" w:hAnsiTheme="minorHAnsi" w:cstheme="minorHAnsi"/>
          <w:lang w:val="es-SV"/>
        </w:rPr>
        <w:t>_________________</w:t>
      </w:r>
      <w:r w:rsidR="000864E8" w:rsidRPr="000864E8">
        <w:rPr>
          <w:rFonts w:asciiTheme="minorHAnsi" w:hAnsiTheme="minorHAnsi" w:cstheme="minorHAnsi"/>
          <w:b/>
          <w:lang w:val="es-SV"/>
        </w:rPr>
        <w:t>,</w:t>
      </w:r>
      <w:r w:rsidR="000864E8" w:rsidRPr="00C5031F">
        <w:rPr>
          <w:rFonts w:asciiTheme="minorHAnsi" w:hAnsiTheme="minorHAnsi" w:cstheme="minorHAnsi"/>
          <w:lang w:val="es-SV"/>
        </w:rPr>
        <w:t xml:space="preserve"> </w:t>
      </w:r>
      <w:r w:rsidR="000864E8" w:rsidRPr="00C5031F">
        <w:rPr>
          <w:rFonts w:asciiTheme="minorHAnsi" w:hAnsiTheme="minorHAnsi" w:cstheme="minorHAnsi"/>
          <w:b/>
          <w:lang w:val="es-SV"/>
        </w:rPr>
        <w:t>SOCIEDAD ANÓNIMA DE CAPITAL VARIABLE</w:t>
      </w:r>
      <w:r w:rsidR="000864E8">
        <w:rPr>
          <w:rFonts w:asciiTheme="minorHAnsi" w:hAnsiTheme="minorHAnsi" w:cstheme="minorHAnsi"/>
          <w:lang w:val="es-SV"/>
        </w:rPr>
        <w:t>”, que se abrevia “</w:t>
      </w:r>
      <w:r w:rsidR="00E10584">
        <w:rPr>
          <w:rFonts w:asciiTheme="minorHAnsi" w:hAnsiTheme="minorHAnsi" w:cstheme="minorHAnsi"/>
          <w:lang w:val="es-SV"/>
        </w:rPr>
        <w:t xml:space="preserve">_______________ </w:t>
      </w:r>
      <w:r w:rsidR="000864E8">
        <w:rPr>
          <w:rFonts w:asciiTheme="minorHAnsi" w:hAnsiTheme="minorHAnsi" w:cstheme="minorHAnsi"/>
          <w:lang w:val="es-SV"/>
        </w:rPr>
        <w:t xml:space="preserve">S. A. DE C. V.” y los socios que la integran actualmente y los que puedan ingresar posteriormente a formar </w:t>
      </w:r>
      <w:r>
        <w:rPr>
          <w:rFonts w:asciiTheme="minorHAnsi" w:hAnsiTheme="minorHAnsi" w:cstheme="minorHAnsi"/>
          <w:lang w:val="es-SV"/>
        </w:rPr>
        <w:t>parte de la misma; principalmente lo relativo al ejercicio de sus derechos como al cumplimiento de sus obligaciones. Artículo 2.- Los artículos que desarrollan los presentes estatutos, están sujetos a fundamentados en el pacto social y en las disposiciones legales pertinentes, principalmente en el artículo veintitrés del Código de Comercio. Artículo 3.- Los socios tendrán los siguientes derechos: I) ECONÓMICOS. a) Participar en el reparto de la</w:t>
      </w:r>
      <w:r w:rsidR="0070456E">
        <w:rPr>
          <w:rFonts w:asciiTheme="minorHAnsi" w:hAnsiTheme="minorHAnsi" w:cstheme="minorHAnsi"/>
          <w:lang w:val="es-SV"/>
        </w:rPr>
        <w:t>s</w:t>
      </w:r>
      <w:r>
        <w:rPr>
          <w:rFonts w:asciiTheme="minorHAnsi" w:hAnsiTheme="minorHAnsi" w:cstheme="minorHAnsi"/>
          <w:lang w:val="es-SV"/>
        </w:rPr>
        <w:t xml:space="preserve"> utilidades o ganancias en proporción a sus respectivos aportes de capital y el cual no podrá exceder del monto de las que realmente se hubiera obtenido, conforme </w:t>
      </w:r>
      <w:r w:rsidR="0070456E">
        <w:rPr>
          <w:rFonts w:asciiTheme="minorHAnsi" w:hAnsiTheme="minorHAnsi" w:cstheme="minorHAnsi"/>
          <w:lang w:val="es-SV"/>
        </w:rPr>
        <w:t>al balance general y estado de pérdidas y ganancias; b) Participar de la cuota de liquidación de acuerdo a su inversión en l haber social; c) Traspasar a ceder sus derechos de socio, cumpliendo con los requisitos que para tal efecto señala el Código de Comercio. II) SOCIALES. a) Asistir a las sesiones</w:t>
      </w:r>
      <w:r w:rsidR="00E10584">
        <w:rPr>
          <w:rFonts w:asciiTheme="minorHAnsi" w:hAnsiTheme="minorHAnsi" w:cstheme="minorHAnsi"/>
          <w:lang w:val="es-SV"/>
        </w:rPr>
        <w:t>, legalmente convocadas, con voz</w:t>
      </w:r>
      <w:r w:rsidR="0070456E">
        <w:rPr>
          <w:rFonts w:asciiTheme="minorHAnsi" w:hAnsiTheme="minorHAnsi" w:cstheme="minorHAnsi"/>
          <w:lang w:val="es-SV"/>
        </w:rPr>
        <w:t xml:space="preserve"> y voto d</w:t>
      </w:r>
      <w:r w:rsidR="00E10584">
        <w:rPr>
          <w:rFonts w:asciiTheme="minorHAnsi" w:hAnsiTheme="minorHAnsi" w:cstheme="minorHAnsi"/>
          <w:lang w:val="es-SV"/>
        </w:rPr>
        <w:t>e</w:t>
      </w:r>
      <w:r w:rsidR="0070456E">
        <w:rPr>
          <w:rFonts w:asciiTheme="minorHAnsi" w:hAnsiTheme="minorHAnsi" w:cstheme="minorHAnsi"/>
          <w:lang w:val="es-SV"/>
        </w:rPr>
        <w:t xml:space="preserve"> acuerdo a lo establecido en el pacto social y Código de Comercio; b) Disponer de tantos votos como acciones le pertenezcan o represente; c) Pedir que la Junta General se reúna para la aprobación del balance, estado de resultados y de pérdidas y ganancias y </w:t>
      </w:r>
      <w:r w:rsidR="006103E1">
        <w:rPr>
          <w:rFonts w:asciiTheme="minorHAnsi" w:hAnsiTheme="minorHAnsi" w:cstheme="minorHAnsi"/>
          <w:lang w:val="es-SV"/>
        </w:rPr>
        <w:t xml:space="preserve">resuelva sobre la distribución de utilidades; d) Ejercer el control y vigilancia de la sociedad así como participar en la administración de la misma, de conformidad a lo dispuesto en el pacto social y Código de Comercio. Artículo 4.- Son obligaciones de los socios: a) Cumplir con las disposiciones contenidas en las cláusulas del pacto social; b) Cumplir con los acuerdos tomados en legal forma, por los organismos de la sociedad; c) Someterse y cumplir con los deberes que le impone el Código de Comercio y demás leyes mercantiles aplicables. Artículo 5.- La sociedad por su parte tiene la obligación de cumplir con los derechos inherentes al accionista, establecidos en estos estatutos y en la ley; y considerar como tales a los que aparezcan inscritos en el libro respectivo, ya que todas las acciones son nominativas. Asimismo, la sociedad tiene el derecho </w:t>
      </w:r>
      <w:r w:rsidR="00F11A0A">
        <w:rPr>
          <w:rFonts w:asciiTheme="minorHAnsi" w:hAnsiTheme="minorHAnsi" w:cstheme="minorHAnsi"/>
          <w:lang w:val="es-SV"/>
        </w:rPr>
        <w:t xml:space="preserve">de exigir a sus socios, el cumplimiento de las obligaciones contraídas por ellos en estos mismos estatutos y las que les señalen las leyes respectivas. Artículo 6.- La certificación del punto del </w:t>
      </w:r>
      <w:r w:rsidR="00F11A0A">
        <w:rPr>
          <w:rFonts w:asciiTheme="minorHAnsi" w:hAnsiTheme="minorHAnsi" w:cstheme="minorHAnsi"/>
          <w:lang w:val="es-SV"/>
        </w:rPr>
        <w:lastRenderedPageBreak/>
        <w:t xml:space="preserve">acta de la sesión en que se aprueben estos estatutos, deberá depositarse en el Registro de Comercio para los efectos legales pertinentes; y una copia de los mismos se entregara a cada uno de los socios con la razón del </w:t>
      </w:r>
      <w:r w:rsidR="00F80B1D">
        <w:rPr>
          <w:rFonts w:asciiTheme="minorHAnsi" w:hAnsiTheme="minorHAnsi" w:cstheme="minorHAnsi"/>
          <w:lang w:val="es-SV"/>
        </w:rPr>
        <w:t>depósito</w:t>
      </w:r>
      <w:r w:rsidR="00F11A0A">
        <w:rPr>
          <w:rFonts w:asciiTheme="minorHAnsi" w:hAnsiTheme="minorHAnsi" w:cstheme="minorHAnsi"/>
          <w:lang w:val="es-SV"/>
        </w:rPr>
        <w:t xml:space="preserve"> a que se refiere este artículo.</w:t>
      </w:r>
      <w:bookmarkStart w:id="0" w:name="_GoBack"/>
      <w:bookmarkEnd w:id="0"/>
    </w:p>
    <w:sectPr w:rsidR="0075771D" w:rsidSect="00980F7C">
      <w:pgSz w:w="12242" w:h="15842" w:code="1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2"/>
  </w:compat>
  <w:rsids>
    <w:rsidRoot w:val="00545104"/>
    <w:rsid w:val="000864E8"/>
    <w:rsid w:val="0008707A"/>
    <w:rsid w:val="000B4579"/>
    <w:rsid w:val="000B5EE7"/>
    <w:rsid w:val="001038E5"/>
    <w:rsid w:val="00170127"/>
    <w:rsid w:val="001B644A"/>
    <w:rsid w:val="001E49F9"/>
    <w:rsid w:val="001E4FF9"/>
    <w:rsid w:val="001F5F69"/>
    <w:rsid w:val="0020597F"/>
    <w:rsid w:val="0026655B"/>
    <w:rsid w:val="00287740"/>
    <w:rsid w:val="002B67C4"/>
    <w:rsid w:val="002C1BD7"/>
    <w:rsid w:val="002D5CD6"/>
    <w:rsid w:val="00306C2B"/>
    <w:rsid w:val="00307E5E"/>
    <w:rsid w:val="0032605A"/>
    <w:rsid w:val="00353ECB"/>
    <w:rsid w:val="003978B1"/>
    <w:rsid w:val="003A3DE5"/>
    <w:rsid w:val="003B1EFB"/>
    <w:rsid w:val="003C3299"/>
    <w:rsid w:val="003D5822"/>
    <w:rsid w:val="003E684A"/>
    <w:rsid w:val="003F5960"/>
    <w:rsid w:val="00413E6A"/>
    <w:rsid w:val="00425741"/>
    <w:rsid w:val="004A090C"/>
    <w:rsid w:val="004F7D47"/>
    <w:rsid w:val="00506009"/>
    <w:rsid w:val="005106BC"/>
    <w:rsid w:val="00521D19"/>
    <w:rsid w:val="00532E07"/>
    <w:rsid w:val="00535DCC"/>
    <w:rsid w:val="00545104"/>
    <w:rsid w:val="005460C1"/>
    <w:rsid w:val="00591ADC"/>
    <w:rsid w:val="00595F19"/>
    <w:rsid w:val="005A458C"/>
    <w:rsid w:val="006103E1"/>
    <w:rsid w:val="00636B97"/>
    <w:rsid w:val="0066687F"/>
    <w:rsid w:val="006C3A73"/>
    <w:rsid w:val="0070456E"/>
    <w:rsid w:val="00704930"/>
    <w:rsid w:val="0071130C"/>
    <w:rsid w:val="00737A5D"/>
    <w:rsid w:val="00742001"/>
    <w:rsid w:val="00744C7B"/>
    <w:rsid w:val="00756FA1"/>
    <w:rsid w:val="0075771D"/>
    <w:rsid w:val="007A56F1"/>
    <w:rsid w:val="007D30C3"/>
    <w:rsid w:val="00833E08"/>
    <w:rsid w:val="00897119"/>
    <w:rsid w:val="008D02CB"/>
    <w:rsid w:val="00943C91"/>
    <w:rsid w:val="00960E23"/>
    <w:rsid w:val="00980F7C"/>
    <w:rsid w:val="009A1960"/>
    <w:rsid w:val="009A3732"/>
    <w:rsid w:val="009A3A40"/>
    <w:rsid w:val="009A7AA4"/>
    <w:rsid w:val="009E75D8"/>
    <w:rsid w:val="009F74E4"/>
    <w:rsid w:val="00A25EFC"/>
    <w:rsid w:val="00A54BB4"/>
    <w:rsid w:val="00A63A81"/>
    <w:rsid w:val="00A879D4"/>
    <w:rsid w:val="00AB67F8"/>
    <w:rsid w:val="00AF53F9"/>
    <w:rsid w:val="00B03F25"/>
    <w:rsid w:val="00C03099"/>
    <w:rsid w:val="00C1779A"/>
    <w:rsid w:val="00C20C77"/>
    <w:rsid w:val="00C5031F"/>
    <w:rsid w:val="00C65FAA"/>
    <w:rsid w:val="00C67051"/>
    <w:rsid w:val="00C7541C"/>
    <w:rsid w:val="00CA7492"/>
    <w:rsid w:val="00CC222A"/>
    <w:rsid w:val="00CE0417"/>
    <w:rsid w:val="00CF0F5C"/>
    <w:rsid w:val="00CF2055"/>
    <w:rsid w:val="00D00F07"/>
    <w:rsid w:val="00D1509D"/>
    <w:rsid w:val="00D35200"/>
    <w:rsid w:val="00DD1759"/>
    <w:rsid w:val="00E10584"/>
    <w:rsid w:val="00E321DA"/>
    <w:rsid w:val="00E40E1C"/>
    <w:rsid w:val="00E41A6A"/>
    <w:rsid w:val="00E81502"/>
    <w:rsid w:val="00E839AC"/>
    <w:rsid w:val="00EE1922"/>
    <w:rsid w:val="00EF0A34"/>
    <w:rsid w:val="00EF5E49"/>
    <w:rsid w:val="00F06234"/>
    <w:rsid w:val="00F11A0A"/>
    <w:rsid w:val="00F45CD1"/>
    <w:rsid w:val="00F53F79"/>
    <w:rsid w:val="00F80B1D"/>
    <w:rsid w:val="00F82D7F"/>
    <w:rsid w:val="00F86BEE"/>
    <w:rsid w:val="00FA0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7BAC0223-71FB-4184-8EE0-63483A5D3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SV" w:eastAsia="es-SV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0F7C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8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CFD3DB-1582-4F7C-874C-3BB658014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2</Pages>
  <Words>436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DE ESCRITURA DE CONSTITUCIÓN</vt:lpstr>
    </vt:vector>
  </TitlesOfParts>
  <Company>Microsoft</Company>
  <LinksUpToDate>false</LinksUpToDate>
  <CharactersWithSpaces>2832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ESCRITURA DE CONSTITUCIÓN</dc:title>
  <dc:creator>lmarquez</dc:creator>
  <cp:lastModifiedBy>Fernando Elías</cp:lastModifiedBy>
  <cp:revision>29</cp:revision>
  <dcterms:created xsi:type="dcterms:W3CDTF">2017-01-30T16:39:00Z</dcterms:created>
  <dcterms:modified xsi:type="dcterms:W3CDTF">2017-09-20T06:41:00Z</dcterms:modified>
</cp:coreProperties>
</file>