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10D" w:rsidRPr="008E032C" w:rsidRDefault="00E6110D" w:rsidP="008E032C">
      <w:pPr>
        <w:spacing w:line="360" w:lineRule="auto"/>
        <w:jc w:val="both"/>
        <w:rPr>
          <w:rFonts w:asciiTheme="majorHAnsi" w:hAnsiTheme="majorHAnsi" w:cs="Arial"/>
          <w:sz w:val="22"/>
          <w:szCs w:val="22"/>
          <w:lang w:val="es-MX"/>
        </w:rPr>
      </w:pPr>
      <w:r w:rsidRPr="008E032C">
        <w:rPr>
          <w:rFonts w:asciiTheme="majorHAnsi" w:hAnsiTheme="majorHAnsi" w:cs="Arial"/>
          <w:sz w:val="22"/>
          <w:szCs w:val="22"/>
          <w:lang w:val="es-MX"/>
        </w:rPr>
        <w:t xml:space="preserve">En la ciudad de San Salvador, a las </w:t>
      </w:r>
      <w:r w:rsidR="00F170A4" w:rsidRPr="008E032C">
        <w:rPr>
          <w:rFonts w:asciiTheme="majorHAnsi" w:hAnsiTheme="majorHAnsi" w:cs="Arial"/>
          <w:sz w:val="22"/>
          <w:szCs w:val="22"/>
          <w:lang w:val="es-MX"/>
        </w:rPr>
        <w:t>once</w:t>
      </w:r>
      <w:r w:rsidRPr="008E032C">
        <w:rPr>
          <w:rFonts w:asciiTheme="majorHAnsi" w:hAnsiTheme="majorHAnsi" w:cs="Arial"/>
          <w:sz w:val="22"/>
          <w:szCs w:val="22"/>
          <w:lang w:val="es-MX"/>
        </w:rPr>
        <w:t xml:space="preserve"> horas del día</w:t>
      </w:r>
      <w:r w:rsidR="00F170A4" w:rsidRPr="008E032C">
        <w:rPr>
          <w:rFonts w:asciiTheme="majorHAnsi" w:hAnsiTheme="majorHAnsi" w:cs="Arial"/>
          <w:sz w:val="22"/>
          <w:szCs w:val="22"/>
          <w:lang w:val="es-MX"/>
        </w:rPr>
        <w:t xml:space="preserve"> veinticinco</w:t>
      </w:r>
      <w:r w:rsidRPr="008E032C">
        <w:rPr>
          <w:rFonts w:asciiTheme="majorHAnsi" w:hAnsiTheme="majorHAnsi" w:cs="Arial"/>
          <w:sz w:val="22"/>
          <w:szCs w:val="22"/>
          <w:lang w:val="es-MX"/>
        </w:rPr>
        <w:t xml:space="preserve"> de </w:t>
      </w:r>
      <w:r w:rsidR="00F170A4" w:rsidRPr="008E032C">
        <w:rPr>
          <w:rFonts w:asciiTheme="majorHAnsi" w:hAnsiTheme="majorHAnsi" w:cs="Arial"/>
          <w:sz w:val="22"/>
          <w:szCs w:val="22"/>
          <w:lang w:val="es-MX"/>
        </w:rPr>
        <w:t xml:space="preserve"> junio de </w:t>
      </w:r>
      <w:r w:rsidRPr="008E032C">
        <w:rPr>
          <w:rFonts w:asciiTheme="majorHAnsi" w:hAnsiTheme="majorHAnsi" w:cs="Arial"/>
          <w:sz w:val="22"/>
          <w:szCs w:val="22"/>
          <w:lang w:val="es-MX"/>
        </w:rPr>
        <w:t xml:space="preserve"> dos mil </w:t>
      </w:r>
      <w:r w:rsidR="004D5EF6" w:rsidRPr="008E032C">
        <w:rPr>
          <w:rFonts w:asciiTheme="majorHAnsi" w:hAnsiTheme="majorHAnsi" w:cs="Arial"/>
          <w:sz w:val="22"/>
          <w:szCs w:val="22"/>
          <w:lang w:val="es-MX"/>
        </w:rPr>
        <w:t>quince</w:t>
      </w:r>
      <w:r w:rsidRPr="008E032C">
        <w:rPr>
          <w:rFonts w:asciiTheme="majorHAnsi" w:hAnsiTheme="majorHAnsi" w:cs="Arial"/>
          <w:sz w:val="22"/>
          <w:szCs w:val="22"/>
          <w:lang w:val="es-MX"/>
        </w:rPr>
        <w:t xml:space="preserve">.- Ante mí, </w:t>
      </w:r>
      <w:r w:rsidR="00F853F2">
        <w:rPr>
          <w:rFonts w:asciiTheme="majorHAnsi" w:hAnsiTheme="majorHAnsi" w:cs="Arial"/>
          <w:b/>
          <w:sz w:val="22"/>
          <w:szCs w:val="22"/>
          <w:lang w:val="es-MX"/>
        </w:rPr>
        <w:t>***************</w:t>
      </w:r>
      <w:r w:rsidRPr="008E032C">
        <w:rPr>
          <w:rFonts w:asciiTheme="majorHAnsi" w:hAnsiTheme="majorHAnsi" w:cs="Arial"/>
          <w:sz w:val="22"/>
          <w:szCs w:val="22"/>
          <w:lang w:val="es-MX"/>
        </w:rPr>
        <w:t xml:space="preserve"> Notario, del domicilio</w:t>
      </w:r>
      <w:r w:rsidR="004D5EF6" w:rsidRPr="008E032C">
        <w:rPr>
          <w:rFonts w:asciiTheme="majorHAnsi" w:hAnsiTheme="majorHAnsi" w:cs="Arial"/>
          <w:sz w:val="22"/>
          <w:szCs w:val="22"/>
          <w:lang w:val="es-MX"/>
        </w:rPr>
        <w:t xml:space="preserve"> </w:t>
      </w:r>
      <w:r w:rsidR="008E032C" w:rsidRPr="008E032C">
        <w:rPr>
          <w:rFonts w:asciiTheme="majorHAnsi" w:hAnsiTheme="majorHAnsi" w:cs="Arial"/>
          <w:sz w:val="22"/>
          <w:szCs w:val="22"/>
          <w:lang w:val="es-MX"/>
        </w:rPr>
        <w:t xml:space="preserve">de San Salvador. </w:t>
      </w:r>
      <w:r w:rsidRPr="008E032C">
        <w:rPr>
          <w:rFonts w:asciiTheme="majorHAnsi" w:hAnsiTheme="majorHAnsi" w:cs="Arial"/>
          <w:sz w:val="22"/>
          <w:szCs w:val="22"/>
          <w:lang w:val="es-MX"/>
        </w:rPr>
        <w:t xml:space="preserve">comparece </w:t>
      </w:r>
      <w:r w:rsidR="004D5EF6" w:rsidRPr="008E032C">
        <w:rPr>
          <w:rFonts w:asciiTheme="majorHAnsi" w:hAnsiTheme="majorHAnsi" w:cs="Arial"/>
          <w:sz w:val="22"/>
          <w:szCs w:val="22"/>
          <w:lang w:val="es-MX"/>
        </w:rPr>
        <w:t xml:space="preserve">la señora </w:t>
      </w:r>
      <w:r w:rsidR="00F853F2">
        <w:rPr>
          <w:rFonts w:asciiTheme="majorHAnsi" w:hAnsiTheme="majorHAnsi" w:cs="Arial"/>
          <w:sz w:val="22"/>
          <w:szCs w:val="22"/>
          <w:lang w:val="es-MX"/>
        </w:rPr>
        <w:t>*************</w:t>
      </w:r>
      <w:r w:rsidRPr="008E032C">
        <w:rPr>
          <w:rFonts w:asciiTheme="majorHAnsi" w:hAnsiTheme="majorHAnsi" w:cs="Arial"/>
          <w:sz w:val="22"/>
          <w:szCs w:val="22"/>
          <w:lang w:val="es-MX"/>
        </w:rPr>
        <w:t xml:space="preserve"> RÍOS DE RODRÍGUEZ, que firma: ilegible, de treinta y cuatro años de edad, Arquitecta, del domicilio de Santa Tecla, a quien conozco e identifico con su Documento Único de Identidad número cero dos uno dos ocho cero </w:t>
      </w:r>
      <w:proofErr w:type="spellStart"/>
      <w:r w:rsidRPr="008E032C">
        <w:rPr>
          <w:rFonts w:asciiTheme="majorHAnsi" w:hAnsiTheme="majorHAnsi" w:cs="Arial"/>
          <w:sz w:val="22"/>
          <w:szCs w:val="22"/>
          <w:lang w:val="es-MX"/>
        </w:rPr>
        <w:t>cero</w:t>
      </w:r>
      <w:proofErr w:type="spellEnd"/>
      <w:r w:rsidRPr="008E032C">
        <w:rPr>
          <w:rFonts w:asciiTheme="majorHAnsi" w:hAnsiTheme="majorHAnsi" w:cs="Arial"/>
          <w:sz w:val="22"/>
          <w:szCs w:val="22"/>
          <w:lang w:val="es-MX"/>
        </w:rPr>
        <w:t xml:space="preserve"> dos- uno, actuando en su calidad de Representante Legal de </w:t>
      </w:r>
      <w:r w:rsidR="00F853F2">
        <w:rPr>
          <w:rFonts w:asciiTheme="majorHAnsi" w:hAnsiTheme="majorHAnsi" w:cs="Arial"/>
          <w:sz w:val="22"/>
          <w:szCs w:val="22"/>
          <w:lang w:val="es-MX"/>
        </w:rPr>
        <w:t>***********</w:t>
      </w:r>
      <w:r w:rsidRPr="008E032C">
        <w:rPr>
          <w:rFonts w:asciiTheme="majorHAnsi" w:hAnsiTheme="majorHAnsi" w:cs="Arial"/>
          <w:sz w:val="22"/>
          <w:szCs w:val="22"/>
          <w:lang w:val="es-MX"/>
        </w:rPr>
        <w:t xml:space="preserve">SOCIEDAD ANONIMA DE CAPITAL VARIABLE, que se abreviará </w:t>
      </w:r>
      <w:r w:rsidR="00F853F2">
        <w:rPr>
          <w:rFonts w:asciiTheme="majorHAnsi" w:hAnsiTheme="majorHAnsi" w:cs="Arial"/>
          <w:sz w:val="22"/>
          <w:szCs w:val="22"/>
          <w:lang w:val="es-MX"/>
        </w:rPr>
        <w:t>********</w:t>
      </w:r>
      <w:r w:rsidRPr="008E032C">
        <w:rPr>
          <w:rFonts w:asciiTheme="majorHAnsi" w:hAnsiTheme="majorHAnsi" w:cs="Arial"/>
          <w:sz w:val="22"/>
          <w:szCs w:val="22"/>
          <w:lang w:val="es-MX"/>
        </w:rPr>
        <w:t>, S.A. DE C.V., del domicilio de Santa Tecla, cuya personería al final de este instrumento relacionaré, y ME DICE: Que para efectos de cumplir con los Términos de Referencia de la LIBRE GESTIÓN CEPA LG-</w:t>
      </w:r>
      <w:r w:rsidR="001C04B8" w:rsidRPr="008E032C">
        <w:rPr>
          <w:rFonts w:asciiTheme="majorHAnsi" w:hAnsiTheme="majorHAnsi" w:cs="Arial"/>
          <w:sz w:val="22"/>
          <w:szCs w:val="22"/>
          <w:lang w:val="es-MX"/>
        </w:rPr>
        <w:t>CUARENTA Y SIETE</w:t>
      </w:r>
      <w:r w:rsidRPr="008E032C">
        <w:rPr>
          <w:rFonts w:asciiTheme="majorHAnsi" w:hAnsiTheme="majorHAnsi" w:cs="Arial"/>
          <w:sz w:val="22"/>
          <w:szCs w:val="22"/>
          <w:lang w:val="es-MX"/>
        </w:rPr>
        <w:t>/</w:t>
      </w:r>
      <w:r w:rsidR="004D5EF6" w:rsidRPr="008E032C">
        <w:rPr>
          <w:rFonts w:asciiTheme="majorHAnsi" w:hAnsiTheme="majorHAnsi" w:cs="Arial"/>
          <w:sz w:val="22"/>
          <w:szCs w:val="22"/>
          <w:lang w:val="es-MX"/>
        </w:rPr>
        <w:t>D</w:t>
      </w:r>
      <w:r w:rsidR="001C04B8" w:rsidRPr="008E032C">
        <w:rPr>
          <w:rFonts w:asciiTheme="majorHAnsi" w:hAnsiTheme="majorHAnsi" w:cs="Arial"/>
          <w:sz w:val="22"/>
          <w:szCs w:val="22"/>
          <w:lang w:val="es-MX"/>
        </w:rPr>
        <w:t>OS MIL QUINCE</w:t>
      </w:r>
      <w:r w:rsidRPr="008E032C">
        <w:rPr>
          <w:rFonts w:asciiTheme="majorHAnsi" w:hAnsiTheme="majorHAnsi" w:cs="Arial"/>
          <w:sz w:val="22"/>
          <w:szCs w:val="22"/>
          <w:lang w:val="es-MX"/>
        </w:rPr>
        <w:t xml:space="preserve"> “REMODELACIÓN DEL LOBBY DE LLEGADA DE PASAJEROS, UBICADO EN EL SEGUNDO NIVEL DEL EDIFICIO TERMINAL DE PASAJEROS DEL AEROPUERTO INTERNACIONAL DE EL SALVADOR, MONSEÑOR OSCAR ARNULFO ROMERO Y GALDÁMEZ”, BAJO JURAMENTO DECLARA: I) Que confirma LA VERACIDAD DE LA INFORMACIÓN proporcionada, LA ACEPTACIÓN PLENA del contenido de los Especificaciones Técnicas y sus Aclaraciones, Adendas y/o Enmiendas si las hubieran; que ninguno de los miembros de la Junta Directiva, funcionario, Jefe de Departamento o empleados de la COMISIÓN EJECUTIVA PORTUARIA AUTÓNOMA (CEPA) es accionista o socio de </w:t>
      </w:r>
      <w:r w:rsidR="00F853F2">
        <w:rPr>
          <w:rFonts w:asciiTheme="majorHAnsi" w:hAnsiTheme="majorHAnsi" w:cs="Arial"/>
          <w:sz w:val="22"/>
          <w:szCs w:val="22"/>
          <w:lang w:val="es-MX"/>
        </w:rPr>
        <w:t>***************</w:t>
      </w:r>
      <w:r w:rsidRPr="008E032C">
        <w:rPr>
          <w:rFonts w:asciiTheme="majorHAnsi" w:hAnsiTheme="majorHAnsi" w:cs="Arial"/>
          <w:sz w:val="22"/>
          <w:szCs w:val="22"/>
          <w:lang w:val="es-MX"/>
        </w:rPr>
        <w:t xml:space="preserve">, S.A. DE C.V. II) Que no existe ningún vínculo de parentesco o filiación entre las personas antes mencionadas con los accionistas de su representada, ya que nadie es cónyuge o conviviente, o existe grado de parentesco en segundo grado de afinidad y cuarto de consanguinidad entre ellos, es decir que no se encuentra dentro de las incapacidades establecidas en los artículos Veinticinco y Veintiséis de la Ley de Adquisiciones y Contrataciones de la Administración Pública, ni en las inhabilidades del artículo Ciento cincuenta y ocho y efectos del artículo Ciento cincuenta y nueve de la misma ley. III) Que su representada no tiene reclamos judiciales en su contra por acciones incoadas en la ejecución de Garantías o Fianzas otorgadas por terceros como deudor solidario en las obligaciones que haya contraído en el ejercicio de sus actividades.- IV) Que </w:t>
      </w:r>
      <w:r w:rsidR="00F853F2">
        <w:rPr>
          <w:rFonts w:asciiTheme="majorHAnsi" w:hAnsiTheme="majorHAnsi" w:cs="Arial"/>
          <w:sz w:val="22"/>
          <w:szCs w:val="22"/>
          <w:lang w:val="es-MX"/>
        </w:rPr>
        <w:t>***************</w:t>
      </w:r>
      <w:r w:rsidR="004D5EF6" w:rsidRPr="008E032C">
        <w:rPr>
          <w:rFonts w:asciiTheme="majorHAnsi" w:hAnsiTheme="majorHAnsi" w:cs="Arial"/>
          <w:sz w:val="22"/>
          <w:szCs w:val="22"/>
          <w:lang w:val="es-MX"/>
        </w:rPr>
        <w:t>, S.A. DE C.V.</w:t>
      </w:r>
      <w:r w:rsidRPr="008E032C">
        <w:rPr>
          <w:rFonts w:asciiTheme="majorHAnsi" w:hAnsiTheme="majorHAnsi" w:cs="Arial"/>
          <w:sz w:val="22"/>
          <w:szCs w:val="22"/>
          <w:lang w:val="es-MX"/>
        </w:rPr>
        <w:t xml:space="preserve">, no ha constituido acuerdos colusorios con uno, varios o todos los demás ofertantes que participan en el presente proceso, que constituyan violación al Lit. c) del Artículo Veinticinco de la Ley de Competencia. V) Que de conformidad con el Artículo Veintiséis del Reglamento de la Ley de Adquisiciones y Contrataciones de la Administración Pública, declara que se encuentra solvente en sus obligaciones fiscales, municipales, de seguridad social y previsional; pudiendo presentar las solvencias originales en cualquier momento en que CEPA se las requiera. No obstante lo anterior, me comprometo a presentar la solvencia tributaria, cuando por las características del servicio requerido, por la falta de inmediatez en la entrega o por ser obligaciones de cumplimiento o tracto sucesivo, no se elabore orden de compra, sino un contrato. VI) Que autorizo a CEPA para que verifique la autenticidad de todos los datos contenidos en esta declaración, así como los comprendidos </w:t>
      </w:r>
      <w:r w:rsidRPr="008E032C">
        <w:rPr>
          <w:rFonts w:asciiTheme="majorHAnsi" w:hAnsiTheme="majorHAnsi" w:cs="Arial"/>
          <w:sz w:val="22"/>
          <w:szCs w:val="22"/>
          <w:lang w:val="es-MX"/>
        </w:rPr>
        <w:lastRenderedPageBreak/>
        <w:t xml:space="preserve">en la oferta. </w:t>
      </w:r>
      <w:r w:rsidR="008E032C" w:rsidRPr="008E032C">
        <w:rPr>
          <w:rFonts w:asciiTheme="majorHAnsi" w:hAnsiTheme="majorHAnsi" w:cs="Calibri"/>
          <w:b/>
          <w:sz w:val="22"/>
          <w:szCs w:val="22"/>
          <w:lang w:val="es-CO"/>
        </w:rPr>
        <w:t>Y YO LA SUSCRITA NOTARIO DOY FE:</w:t>
      </w:r>
      <w:r w:rsidR="008E032C" w:rsidRPr="008E032C">
        <w:rPr>
          <w:rFonts w:asciiTheme="majorHAnsi" w:hAnsiTheme="majorHAnsi" w:cs="Calibri"/>
          <w:sz w:val="22"/>
          <w:szCs w:val="22"/>
          <w:lang w:val="es-CO"/>
        </w:rPr>
        <w:t xml:space="preserve"> De ser legítima y suficiente la personería con que actúa la compareciente </w:t>
      </w:r>
      <w:r w:rsidR="00F853F2">
        <w:rPr>
          <w:rFonts w:asciiTheme="majorHAnsi" w:hAnsiTheme="majorHAnsi" w:cs="Calibri"/>
          <w:b/>
          <w:bCs/>
          <w:sz w:val="22"/>
          <w:szCs w:val="22"/>
        </w:rPr>
        <w:t>***********************</w:t>
      </w:r>
      <w:r w:rsidR="008E032C" w:rsidRPr="008E032C">
        <w:rPr>
          <w:rFonts w:asciiTheme="majorHAnsi" w:hAnsiTheme="majorHAnsi" w:cs="Calibri"/>
          <w:sz w:val="22"/>
          <w:szCs w:val="22"/>
        </w:rPr>
        <w:t xml:space="preserve">, por haber tenido a la vista: Testimonio de Escritura Pública de Constitución de Sociedad, otorgada en esta ciudad, a las dieciséis horas con treinta minutos del día veintiséis de junio del año dos mil nueve, ante los oficios notariales del </w:t>
      </w:r>
      <w:r w:rsidR="00F853F2">
        <w:rPr>
          <w:rFonts w:asciiTheme="majorHAnsi" w:hAnsiTheme="majorHAnsi" w:cs="Calibri"/>
          <w:sz w:val="22"/>
          <w:szCs w:val="22"/>
        </w:rPr>
        <w:t>----------------</w:t>
      </w:r>
      <w:r w:rsidR="008E032C" w:rsidRPr="008E032C">
        <w:rPr>
          <w:rFonts w:asciiTheme="majorHAnsi" w:hAnsiTheme="majorHAnsi" w:cs="Calibri"/>
          <w:sz w:val="22"/>
          <w:szCs w:val="22"/>
        </w:rPr>
        <w:t xml:space="preserve">, e inscrita en Registro de Comercio bajo el Número </w:t>
      </w:r>
      <w:r w:rsidR="00F853F2">
        <w:rPr>
          <w:rFonts w:asciiTheme="majorHAnsi" w:hAnsiTheme="majorHAnsi" w:cs="Calibri"/>
          <w:b/>
          <w:sz w:val="22"/>
          <w:szCs w:val="22"/>
        </w:rPr>
        <w:t>------</w:t>
      </w:r>
      <w:r w:rsidR="008E032C" w:rsidRPr="008E032C">
        <w:rPr>
          <w:rFonts w:asciiTheme="majorHAnsi" w:hAnsiTheme="majorHAnsi" w:cs="Calibri"/>
          <w:sz w:val="22"/>
          <w:szCs w:val="22"/>
        </w:rPr>
        <w:t xml:space="preserve"> del Libro </w:t>
      </w:r>
      <w:r w:rsidR="00F853F2">
        <w:rPr>
          <w:rFonts w:asciiTheme="majorHAnsi" w:hAnsiTheme="majorHAnsi" w:cs="Calibri"/>
          <w:b/>
          <w:sz w:val="22"/>
          <w:szCs w:val="22"/>
        </w:rPr>
        <w:t>----------------</w:t>
      </w:r>
      <w:r w:rsidR="008E032C" w:rsidRPr="008E032C">
        <w:rPr>
          <w:rFonts w:asciiTheme="majorHAnsi" w:hAnsiTheme="majorHAnsi" w:cs="Calibri"/>
          <w:b/>
          <w:sz w:val="22"/>
          <w:szCs w:val="22"/>
        </w:rPr>
        <w:t xml:space="preserve"> </w:t>
      </w:r>
      <w:r w:rsidR="00F853F2">
        <w:rPr>
          <w:rFonts w:asciiTheme="majorHAnsi" w:hAnsiTheme="majorHAnsi" w:cs="Calibri"/>
          <w:b/>
          <w:sz w:val="22"/>
          <w:szCs w:val="22"/>
        </w:rPr>
        <w:t>-------------</w:t>
      </w:r>
      <w:r w:rsidR="008E032C" w:rsidRPr="008E032C">
        <w:rPr>
          <w:rFonts w:asciiTheme="majorHAnsi" w:hAnsiTheme="majorHAnsi" w:cs="Calibri"/>
          <w:sz w:val="22"/>
          <w:szCs w:val="22"/>
        </w:rPr>
        <w:t>, del Registro de Sociedades, de la que consta que su nombre, naturaleza y domicilio son los ya expresados, que su plazo es por tiempo indefinido. Que la administración de la Sociedad está confiada a un Administrador Único Propietario y su respectivo suplente, correspondiéndole la representación Legal, Judicial, y Extrajudicial de la Sociedad al primero siendo esta la compareciente, quién dura en sus funciones cinco años, -</w:t>
      </w:r>
      <w:r w:rsidR="008E032C" w:rsidRPr="008E032C">
        <w:rPr>
          <w:rFonts w:asciiTheme="majorHAnsi" w:hAnsiTheme="majorHAnsi" w:cs="Calibri"/>
          <w:sz w:val="22"/>
          <w:szCs w:val="22"/>
          <w:lang w:val="es-CO"/>
        </w:rPr>
        <w:t xml:space="preserve"> </w:t>
      </w:r>
      <w:r w:rsidR="008E032C" w:rsidRPr="008E032C">
        <w:rPr>
          <w:rFonts w:asciiTheme="majorHAnsi" w:hAnsiTheme="majorHAnsi" w:cs="Calibri"/>
          <w:b/>
          <w:sz w:val="22"/>
          <w:szCs w:val="22"/>
          <w:lang w:val="es-CO"/>
        </w:rPr>
        <w:t>b)</w:t>
      </w:r>
      <w:r w:rsidR="008E032C" w:rsidRPr="008E032C">
        <w:rPr>
          <w:rFonts w:asciiTheme="majorHAnsi" w:hAnsiTheme="majorHAnsi" w:cs="Calibri"/>
          <w:sz w:val="22"/>
          <w:szCs w:val="22"/>
          <w:lang w:val="es-CO"/>
        </w:rPr>
        <w:t xml:space="preserve"> Credencial de Elección de Administrador Único y Suplente de la referida la Sociedad, inscrita en el Registro de Comercio bajo el Número </w:t>
      </w:r>
      <w:r w:rsidR="00F853F2">
        <w:rPr>
          <w:rFonts w:asciiTheme="majorHAnsi" w:hAnsiTheme="majorHAnsi" w:cs="Calibri"/>
          <w:sz w:val="22"/>
          <w:szCs w:val="22"/>
          <w:lang w:val="es-CO"/>
        </w:rPr>
        <w:t>--------</w:t>
      </w:r>
      <w:r w:rsidR="008E032C" w:rsidRPr="008E032C">
        <w:rPr>
          <w:rFonts w:asciiTheme="majorHAnsi" w:hAnsiTheme="majorHAnsi" w:cs="Calibri"/>
          <w:sz w:val="22"/>
          <w:szCs w:val="22"/>
          <w:lang w:val="es-CO"/>
        </w:rPr>
        <w:t xml:space="preserve"> del Libro </w:t>
      </w:r>
      <w:r w:rsidR="00F853F2">
        <w:rPr>
          <w:rFonts w:asciiTheme="majorHAnsi" w:hAnsiTheme="majorHAnsi" w:cs="Calibri"/>
          <w:sz w:val="22"/>
          <w:szCs w:val="22"/>
          <w:lang w:val="es-CO"/>
        </w:rPr>
        <w:t>----------------</w:t>
      </w:r>
      <w:r w:rsidR="008E032C" w:rsidRPr="008E032C">
        <w:rPr>
          <w:rFonts w:asciiTheme="majorHAnsi" w:hAnsiTheme="majorHAnsi" w:cs="Calibri"/>
          <w:sz w:val="22"/>
          <w:szCs w:val="22"/>
          <w:lang w:val="es-CO"/>
        </w:rPr>
        <w:t xml:space="preserve"> en la que consta que en Junta General Ordinaria de Accionistas de la Sociedad, celebrada en la Ciudad de Santa Tecla, a los diez horas del día dos de Mayo del corriente año, extendida por el secretario de la Junta General de Accionistas de la Sociedad, Ingeniero </w:t>
      </w:r>
      <w:r w:rsidR="00F853F2">
        <w:rPr>
          <w:rFonts w:asciiTheme="majorHAnsi" w:hAnsiTheme="majorHAnsi" w:cs="Calibri"/>
          <w:sz w:val="22"/>
          <w:szCs w:val="22"/>
        </w:rPr>
        <w:t>-----------</w:t>
      </w:r>
      <w:r w:rsidR="008E032C" w:rsidRPr="008E032C">
        <w:rPr>
          <w:rFonts w:asciiTheme="majorHAnsi" w:hAnsiTheme="majorHAnsi" w:cs="Calibri"/>
          <w:sz w:val="22"/>
          <w:szCs w:val="22"/>
        </w:rPr>
        <w:t xml:space="preserve"> Molina</w:t>
      </w:r>
      <w:r w:rsidR="008E032C" w:rsidRPr="008E032C">
        <w:rPr>
          <w:rFonts w:asciiTheme="majorHAnsi" w:hAnsiTheme="majorHAnsi" w:cs="Calibri"/>
          <w:sz w:val="22"/>
          <w:szCs w:val="22"/>
          <w:lang w:val="es-CO"/>
        </w:rPr>
        <w:t xml:space="preserve"> el día veintiuno de Mayo del año dos mil catorce, en la que consta que en su punto único se realizó la elección de la nueva Administración de la Sociedad, habiendo sido electa por unanimidad como Administradora </w:t>
      </w:r>
      <w:proofErr w:type="spellStart"/>
      <w:r w:rsidR="008E032C" w:rsidRPr="008E032C">
        <w:rPr>
          <w:rFonts w:asciiTheme="majorHAnsi" w:hAnsiTheme="majorHAnsi" w:cs="Calibri"/>
          <w:sz w:val="22"/>
          <w:szCs w:val="22"/>
          <w:lang w:val="es-CO"/>
        </w:rPr>
        <w:t>Unica</w:t>
      </w:r>
      <w:proofErr w:type="spellEnd"/>
      <w:r w:rsidR="008E032C" w:rsidRPr="008E032C">
        <w:rPr>
          <w:rFonts w:asciiTheme="majorHAnsi" w:hAnsiTheme="majorHAnsi" w:cs="Calibri"/>
          <w:sz w:val="22"/>
          <w:szCs w:val="22"/>
          <w:lang w:val="es-CO"/>
        </w:rPr>
        <w:t xml:space="preserve"> de la misma a la compareciente Arquitecto </w:t>
      </w:r>
      <w:r w:rsidR="00F853F2">
        <w:rPr>
          <w:rFonts w:asciiTheme="majorHAnsi" w:hAnsiTheme="majorHAnsi" w:cs="Calibri"/>
          <w:bCs/>
          <w:sz w:val="22"/>
          <w:szCs w:val="22"/>
        </w:rPr>
        <w:t>******************</w:t>
      </w:r>
      <w:r w:rsidR="008E032C" w:rsidRPr="008E032C">
        <w:rPr>
          <w:rFonts w:asciiTheme="majorHAnsi" w:hAnsiTheme="majorHAnsi" w:cs="Calibri"/>
          <w:bCs/>
          <w:sz w:val="22"/>
          <w:szCs w:val="22"/>
        </w:rPr>
        <w:t>,</w:t>
      </w:r>
      <w:r w:rsidR="008E032C" w:rsidRPr="008E032C">
        <w:rPr>
          <w:rFonts w:asciiTheme="majorHAnsi" w:hAnsiTheme="majorHAnsi" w:cs="Calibri"/>
          <w:sz w:val="22"/>
          <w:szCs w:val="22"/>
          <w:lang w:val="es-CO"/>
        </w:rPr>
        <w:t xml:space="preserve"> electa para un período de </w:t>
      </w:r>
      <w:r w:rsidR="00F853F2">
        <w:rPr>
          <w:rFonts w:asciiTheme="majorHAnsi" w:hAnsiTheme="majorHAnsi" w:cs="Calibri"/>
          <w:b/>
          <w:sz w:val="22"/>
          <w:szCs w:val="22"/>
          <w:lang w:val="es-CO"/>
        </w:rPr>
        <w:t>---------------</w:t>
      </w:r>
      <w:r w:rsidR="008E032C" w:rsidRPr="008E032C">
        <w:rPr>
          <w:rFonts w:asciiTheme="majorHAnsi" w:hAnsiTheme="majorHAnsi" w:cs="Calibri"/>
          <w:sz w:val="22"/>
          <w:szCs w:val="22"/>
          <w:lang w:val="es-CO"/>
        </w:rPr>
        <w:t xml:space="preserve"> contados a partir de la fecha de su inscripción </w:t>
      </w:r>
      <w:bookmarkStart w:id="0" w:name="_GoBack"/>
      <w:bookmarkEnd w:id="0"/>
      <w:r w:rsidR="008E032C" w:rsidRPr="008E032C">
        <w:rPr>
          <w:rFonts w:asciiTheme="majorHAnsi" w:hAnsiTheme="majorHAnsi" w:cs="Calibri"/>
          <w:sz w:val="22"/>
          <w:szCs w:val="22"/>
          <w:lang w:val="es-CO"/>
        </w:rPr>
        <w:t xml:space="preserve">de dicha Credencial en el Registro de Comercio, inscripción que tuvo lugar el día treinta de Mayo del corriente año, suscrita por el licenciado </w:t>
      </w:r>
      <w:r w:rsidR="00F853F2">
        <w:rPr>
          <w:rFonts w:asciiTheme="majorHAnsi" w:hAnsiTheme="majorHAnsi" w:cs="Calibri"/>
          <w:sz w:val="22"/>
          <w:szCs w:val="22"/>
          <w:lang w:val="es-CO"/>
        </w:rPr>
        <w:t>--------------------</w:t>
      </w:r>
      <w:r w:rsidR="008E032C" w:rsidRPr="008E032C">
        <w:rPr>
          <w:rFonts w:asciiTheme="majorHAnsi" w:hAnsiTheme="majorHAnsi" w:cs="Calibri"/>
          <w:sz w:val="22"/>
          <w:szCs w:val="22"/>
          <w:lang w:val="es-CO"/>
        </w:rPr>
        <w:t xml:space="preserve">, Registrador asignado, </w:t>
      </w:r>
      <w:r w:rsidR="008E032C" w:rsidRPr="008E032C">
        <w:rPr>
          <w:rFonts w:asciiTheme="majorHAnsi" w:hAnsiTheme="majorHAnsi" w:cs="Calibri"/>
          <w:sz w:val="22"/>
          <w:szCs w:val="22"/>
        </w:rPr>
        <w:t>período el cual se encuentra vigente</w:t>
      </w:r>
      <w:r w:rsidRPr="008E032C">
        <w:rPr>
          <w:rFonts w:asciiTheme="majorHAnsi" w:hAnsiTheme="majorHAnsi" w:cs="Arial"/>
          <w:sz w:val="22"/>
          <w:szCs w:val="22"/>
          <w:lang w:val="es-MX"/>
        </w:rPr>
        <w:t xml:space="preserve">. Así se expresó </w:t>
      </w:r>
      <w:r w:rsidR="00F170A4" w:rsidRPr="008E032C">
        <w:rPr>
          <w:rFonts w:asciiTheme="majorHAnsi" w:hAnsiTheme="majorHAnsi" w:cs="Arial"/>
          <w:sz w:val="22"/>
          <w:szCs w:val="22"/>
          <w:lang w:val="es-MX"/>
        </w:rPr>
        <w:t>la</w:t>
      </w:r>
      <w:r w:rsidRPr="008E032C">
        <w:rPr>
          <w:rFonts w:asciiTheme="majorHAnsi" w:hAnsiTheme="majorHAnsi" w:cs="Arial"/>
          <w:sz w:val="22"/>
          <w:szCs w:val="22"/>
          <w:lang w:val="es-MX"/>
        </w:rPr>
        <w:t xml:space="preserve"> compareciente </w:t>
      </w:r>
      <w:r w:rsidR="008E032C" w:rsidRPr="008E032C">
        <w:rPr>
          <w:rFonts w:asciiTheme="majorHAnsi" w:hAnsiTheme="majorHAnsi" w:cs="Arial"/>
          <w:sz w:val="22"/>
          <w:szCs w:val="22"/>
          <w:lang w:val="es-MX"/>
        </w:rPr>
        <w:t xml:space="preserve">en la calidad antes indicada, </w:t>
      </w:r>
      <w:r w:rsidRPr="008E032C">
        <w:rPr>
          <w:rFonts w:asciiTheme="majorHAnsi" w:hAnsiTheme="majorHAnsi" w:cs="Arial"/>
          <w:sz w:val="22"/>
          <w:szCs w:val="22"/>
          <w:lang w:val="es-MX"/>
        </w:rPr>
        <w:t>a quien le expliqué los efectos legales de esta acta notarial que consta de una hoja, y leída que se la hube íntegramente, en un solo acto sin interrupción, ratificó su contenido por estar redactada conforme a su voluntad y firmamos, de todo lo cual DOY FE.</w:t>
      </w:r>
    </w:p>
    <w:p w:rsidR="00E6110D" w:rsidRPr="008E032C" w:rsidRDefault="00E6110D" w:rsidP="008E032C">
      <w:pPr>
        <w:spacing w:line="360" w:lineRule="auto"/>
        <w:jc w:val="center"/>
        <w:rPr>
          <w:rFonts w:asciiTheme="majorHAnsi" w:hAnsiTheme="majorHAnsi" w:cs="Arial"/>
          <w:b/>
          <w:sz w:val="22"/>
          <w:szCs w:val="22"/>
          <w:lang w:val="es-MX"/>
        </w:rPr>
      </w:pPr>
    </w:p>
    <w:p w:rsidR="004D5EF6" w:rsidRPr="008E032C" w:rsidRDefault="004D5EF6" w:rsidP="008E032C">
      <w:pPr>
        <w:spacing w:line="360" w:lineRule="auto"/>
        <w:jc w:val="center"/>
        <w:rPr>
          <w:rFonts w:asciiTheme="majorHAnsi" w:hAnsiTheme="majorHAnsi" w:cs="Arial"/>
          <w:b/>
          <w:sz w:val="22"/>
          <w:szCs w:val="22"/>
          <w:lang w:val="es-MX"/>
        </w:rPr>
      </w:pPr>
    </w:p>
    <w:p w:rsidR="004D5EF6" w:rsidRPr="008E032C" w:rsidRDefault="004D5EF6" w:rsidP="008E032C">
      <w:pPr>
        <w:spacing w:line="360" w:lineRule="auto"/>
        <w:jc w:val="center"/>
        <w:rPr>
          <w:rFonts w:asciiTheme="majorHAnsi" w:hAnsiTheme="majorHAnsi" w:cs="Arial"/>
          <w:b/>
          <w:sz w:val="22"/>
          <w:szCs w:val="22"/>
          <w:lang w:val="es-MX"/>
        </w:rPr>
      </w:pPr>
    </w:p>
    <w:p w:rsidR="004D5EF6" w:rsidRPr="008E032C" w:rsidRDefault="004D5EF6" w:rsidP="008E032C">
      <w:pPr>
        <w:spacing w:line="360" w:lineRule="auto"/>
        <w:jc w:val="center"/>
        <w:rPr>
          <w:rFonts w:asciiTheme="majorHAnsi" w:hAnsiTheme="majorHAnsi" w:cs="Arial"/>
          <w:b/>
          <w:sz w:val="22"/>
          <w:szCs w:val="22"/>
          <w:lang w:val="es-MX"/>
        </w:rPr>
      </w:pPr>
    </w:p>
    <w:p w:rsidR="004D5EF6" w:rsidRPr="008E032C" w:rsidRDefault="004D5EF6" w:rsidP="008E032C">
      <w:pPr>
        <w:spacing w:line="360" w:lineRule="auto"/>
        <w:jc w:val="center"/>
        <w:rPr>
          <w:rFonts w:asciiTheme="majorHAnsi" w:hAnsiTheme="majorHAnsi" w:cs="Arial"/>
          <w:b/>
          <w:sz w:val="22"/>
          <w:szCs w:val="22"/>
          <w:lang w:val="es-MX"/>
        </w:rPr>
      </w:pPr>
    </w:p>
    <w:p w:rsidR="00E6110D" w:rsidRPr="008E032C" w:rsidRDefault="00E6110D" w:rsidP="008E032C">
      <w:pPr>
        <w:spacing w:line="360" w:lineRule="auto"/>
        <w:rPr>
          <w:rFonts w:asciiTheme="majorHAnsi" w:hAnsiTheme="majorHAnsi"/>
          <w:sz w:val="22"/>
          <w:szCs w:val="22"/>
          <w:lang w:val="es-MX"/>
        </w:rPr>
      </w:pPr>
    </w:p>
    <w:sectPr w:rsidR="00E6110D" w:rsidRPr="008E032C" w:rsidSect="001C04B8">
      <w:pgSz w:w="12240" w:h="15840" w:code="1"/>
      <w:pgMar w:top="1418" w:right="1247" w:bottom="1418"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10D"/>
    <w:rsid w:val="001C04B8"/>
    <w:rsid w:val="00276663"/>
    <w:rsid w:val="003F7398"/>
    <w:rsid w:val="004D5EF6"/>
    <w:rsid w:val="008E032C"/>
    <w:rsid w:val="00E6110D"/>
    <w:rsid w:val="00EB5683"/>
    <w:rsid w:val="00F170A4"/>
    <w:rsid w:val="00F853F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10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D5EF6"/>
    <w:rPr>
      <w:rFonts w:ascii="Tahoma" w:hAnsi="Tahoma" w:cs="Tahoma"/>
      <w:sz w:val="16"/>
      <w:szCs w:val="16"/>
    </w:rPr>
  </w:style>
  <w:style w:type="character" w:customStyle="1" w:styleId="TextodegloboCar">
    <w:name w:val="Texto de globo Car"/>
    <w:basedOn w:val="Fuentedeprrafopredeter"/>
    <w:link w:val="Textodeglobo"/>
    <w:uiPriority w:val="99"/>
    <w:semiHidden/>
    <w:rsid w:val="004D5EF6"/>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10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D5EF6"/>
    <w:rPr>
      <w:rFonts w:ascii="Tahoma" w:hAnsi="Tahoma" w:cs="Tahoma"/>
      <w:sz w:val="16"/>
      <w:szCs w:val="16"/>
    </w:rPr>
  </w:style>
  <w:style w:type="character" w:customStyle="1" w:styleId="TextodegloboCar">
    <w:name w:val="Texto de globo Car"/>
    <w:basedOn w:val="Fuentedeprrafopredeter"/>
    <w:link w:val="Textodeglobo"/>
    <w:uiPriority w:val="99"/>
    <w:semiHidden/>
    <w:rsid w:val="004D5EF6"/>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31F35-E57F-4221-91E0-A3CA1D472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853</Words>
  <Characters>4696</Characters>
  <Application>Microsoft Office Word</Application>
  <DocSecurity>0</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DELL</cp:lastModifiedBy>
  <cp:revision>2</cp:revision>
  <cp:lastPrinted>2015-06-25T20:01:00Z</cp:lastPrinted>
  <dcterms:created xsi:type="dcterms:W3CDTF">2020-07-25T15:28:00Z</dcterms:created>
  <dcterms:modified xsi:type="dcterms:W3CDTF">2020-07-25T15:28:00Z</dcterms:modified>
</cp:coreProperties>
</file>