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0D883" w14:textId="77777777" w:rsidR="004F102A" w:rsidRDefault="004F102A">
      <w:r>
        <w:t>Diligencias para aceptación de herencia</w:t>
      </w:r>
    </w:p>
    <w:p w14:paraId="604F0184" w14:textId="77777777" w:rsidR="004F102A" w:rsidRDefault="004F102A"/>
    <w:p w14:paraId="51F9FC52" w14:textId="77777777" w:rsidR="004F102A" w:rsidRDefault="004F102A">
      <w:r>
        <w:t>En la ciudad de San Salvador, a las ocho horas, del día dos de julio del año dos mil once. Ante mí, , notario, de este domicilio, comparece la señora OLGA ALICIA VILLEGAS REYES, de cuarenta y nueve años de edad, Contador, del domicilio de San Marcos, departamento de San Salvador, persona a quien por medio de este acto conozco e identifico por medio de su Documento Único de Identidad número cero tres dos seis cero cinco cuatro dos-cero y Número de Identificación Tributaria uno uno dos cero-cero uno cero ocho seis uno-cero cero dos-siete, Y ME DICE: I) Que el día diez de mayo de mil novecientos ochenta y dos, a las ocho horas y treinta minutos, en el Barrio El Calvario, de la ciudad de Santa Elena, departamento de Usulután, siendo su último domicilio, falleció su madre señora BLANCA OFELIA VILLEGAS. II) Que en su calidad de heredera intestada de la señora BLANCA OFELIA VILLEGAS y deseando seguir el procedimiento notarial para que se tenga por aceptada de parte de la señora antes relacionada la herencia dejada por la expresada causante, de conformidad a los artículos dos, tres, dieciocho, veinte y veintiuno de la Ley del Ejercicio Notarial de la Jurisdicción Voluntaria y de Otras Diligencias, por medio de este instrumento y en el carácter antes expresado, SOLICITA: a) Se le tenga por parte en el carácter en que comparece; b) Se tenga de su parte por aceptada expresamente y con beneficio de inventario la herencia intestada dejada a su defunción por la señora BLANCA OFELIA VILLEGAS, acaecida en el Barrio El Calvario de la ciudad de Santa Elena, departamento de Usulután, siendo su último domicilio, el día diez de mayo de mil novecientos ochenta y dos, a las ocho horas y treinta minutos, en su calidad de heredera intestada, se le confiera la administración y representación interinas de la sucesión, con las facultades y restricciones de los curadores de la herencia yacente; se libren y publiquen los edictos de ley, y se le extienda certificación de la respectiva resolución de aceptación de herencia; III) Que para comprobar la calidad de heredera intestada me presenta la siguiente documentación: 1) Certificación de la partida de defunción de la señora Blanca Ofelia Villegas, en la que consta que falleció en el Barrio El Calvario, de la ciudad de Santa Elena, departamento de Usulután, siendo su último domicilio, el día diez de mayo de mil novecientos ochenta y dos, a las ocho horas y treinta minutos, partida asentada al número Ochenta, página Veinticuatro del Tomo Uno del Libro de partidas de defunción, que la Alcaldía Municipal de Santa Elena, departamento de Usulután llevó durante el año de mil novecientos ochenta y dos. 2) Copia certificada de la partida de nacimiento de la señora Olga Alicia Villegas Reyes, en la que consta que nació el día primero de agosto de mil novecientos sesenta y uno, en el Cantón San Francisco, de la ciudad de Santa María, departamento de Usulután, siendo hija de Manuel de Jesús Reyes Yanes y de la señora Blanca Ofelia Villegas , partida asentada al número Doscientos Tres, folios ciento cincuenta y nueve y ciento sesenta, del libro de partidas de nacimiento subsidiario que la Alcaldía Municipal de la ciudad de Santa María, departamento de Usulután, llevó durante el año de dos mil tres. IV) La suscrita notario admite la solicitud y previo a resolver, dese y pídase el informe ordenado por los artículos diecinueve y veinte de la ley de la materia. Así se expresó la compareciente, a quien expliqué los efectos legales de la presente acta notarial. Y leída que se la hube íntegramente la presente acta notarial que consta de una hoja, en un solo acto sin interrupción, ratifica su contenido por estar redactada conforme a su voluntad y firmamos. DOY FE.</w:t>
      </w:r>
    </w:p>
    <w:p w14:paraId="7E51A7AF" w14:textId="77777777" w:rsidR="004F102A" w:rsidRDefault="004F102A"/>
    <w:p w14:paraId="1D9AD2DF" w14:textId="77777777" w:rsidR="004F102A" w:rsidRDefault="004F102A"/>
    <w:sectPr w:rsidR="004F10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3"/>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A"/>
    <w:rsid w:val="004F102A"/>
    <w:rsid w:val="006D61E4"/>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decimalSymbol w:val="."/>
  <w:listSeparator w:val=","/>
  <w14:docId w14:val="3CB54B07"/>
  <w15:chartTrackingRefBased/>
  <w15:docId w15:val="{B70DEE4B-FF25-734A-BAA8-AF7F082D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B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3194</Characters>
  <Application>Microsoft Office Word</Application>
  <DocSecurity>0</DocSecurity>
  <Lines>26</Lines>
  <Paragraphs>7</Paragraphs>
  <ScaleCrop>false</ScaleCrop>
  <Company/>
  <LinksUpToDate>false</LinksUpToDate>
  <CharactersWithSpaces>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Yasmín Mejía de Hernández</dc:creator>
  <cp:keywords/>
  <dc:description/>
  <cp:lastModifiedBy>emperatrizcruz2001@gmail.com</cp:lastModifiedBy>
  <cp:revision>2</cp:revision>
  <dcterms:created xsi:type="dcterms:W3CDTF">2020-09-27T21:41:00Z</dcterms:created>
  <dcterms:modified xsi:type="dcterms:W3CDTF">2020-09-27T21:42:00Z</dcterms:modified>
</cp:coreProperties>
</file>