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16F0" w:rsidRDefault="00A516F0" w:rsidP="00A516F0">
      <w:pPr>
        <w:suppressAutoHyphens/>
        <w:jc w:val="both"/>
        <w:rPr>
          <w:b/>
          <w:bCs/>
          <w:spacing w:val="-3"/>
          <w:sz w:val="20"/>
          <w:szCs w:val="20"/>
          <w:lang w:val="es-ES_tradnl"/>
        </w:rPr>
      </w:pPr>
      <w:r>
        <w:rPr>
          <w:b/>
          <w:bCs/>
          <w:spacing w:val="-3"/>
          <w:sz w:val="20"/>
          <w:szCs w:val="20"/>
          <w:lang w:val="es-ES_tradnl"/>
        </w:rPr>
        <w:t>JUZGADO PRIMERO DE PAZ</w:t>
      </w:r>
    </w:p>
    <w:p w:rsidR="00A516F0" w:rsidRDefault="00A516F0" w:rsidP="00A516F0">
      <w:pPr>
        <w:suppressAutoHyphens/>
        <w:jc w:val="both"/>
        <w:rPr>
          <w:b/>
          <w:bCs/>
          <w:spacing w:val="-3"/>
          <w:sz w:val="20"/>
          <w:szCs w:val="20"/>
          <w:lang w:val="es-ES_tradnl"/>
        </w:rPr>
      </w:pPr>
    </w:p>
    <w:p w:rsidR="00A516F0" w:rsidRDefault="00A516F0" w:rsidP="00A516F0">
      <w:pPr>
        <w:suppressAutoHyphens/>
        <w:jc w:val="both"/>
        <w:rPr>
          <w:b/>
          <w:bCs/>
          <w:spacing w:val="-3"/>
          <w:sz w:val="20"/>
          <w:szCs w:val="20"/>
          <w:lang w:val="es-ES_tradnl"/>
        </w:rPr>
      </w:pPr>
    </w:p>
    <w:p w:rsidR="00A516F0" w:rsidRDefault="00A516F0" w:rsidP="00A516F0">
      <w:pPr>
        <w:suppressAutoHyphens/>
        <w:spacing w:line="480" w:lineRule="atLeast"/>
        <w:jc w:val="both"/>
        <w:rPr>
          <w:b/>
          <w:bCs/>
          <w:spacing w:val="-3"/>
          <w:sz w:val="20"/>
          <w:szCs w:val="20"/>
          <w:lang w:val="es-ES_tradnl"/>
        </w:rPr>
      </w:pPr>
    </w:p>
    <w:p w:rsidR="00A516F0" w:rsidRDefault="00A516F0" w:rsidP="00A516F0">
      <w:pPr>
        <w:suppressAutoHyphens/>
        <w:spacing w:line="480" w:lineRule="atLeast"/>
        <w:jc w:val="both"/>
        <w:rPr>
          <w:b/>
          <w:bCs/>
          <w:spacing w:val="-3"/>
          <w:sz w:val="20"/>
          <w:szCs w:val="20"/>
          <w:lang w:val="es-ES_tradnl"/>
        </w:rPr>
      </w:pPr>
    </w:p>
    <w:p w:rsidR="00A516F0" w:rsidRDefault="00A516F0" w:rsidP="00A516F0">
      <w:pPr>
        <w:suppressAutoHyphens/>
        <w:spacing w:line="480" w:lineRule="atLeast"/>
        <w:jc w:val="both"/>
        <w:rPr>
          <w:b/>
          <w:bCs/>
          <w:spacing w:val="-3"/>
          <w:sz w:val="22"/>
          <w:szCs w:val="22"/>
          <w:lang w:val="es-ES_tradnl"/>
        </w:rPr>
      </w:pPr>
      <w:r>
        <w:rPr>
          <w:b/>
          <w:bCs/>
          <w:spacing w:val="-3"/>
          <w:sz w:val="20"/>
          <w:szCs w:val="20"/>
          <w:lang w:val="es-ES_tradnl"/>
        </w:rPr>
        <w:tab/>
      </w:r>
      <w:r w:rsidR="006051A0">
        <w:rPr>
          <w:b/>
          <w:bCs/>
          <w:spacing w:val="-3"/>
          <w:sz w:val="22"/>
          <w:szCs w:val="22"/>
          <w:lang w:val="es-ES_tradnl"/>
        </w:rPr>
        <w:t>1CJ</w:t>
      </w:r>
      <w:r>
        <w:rPr>
          <w:b/>
          <w:bCs/>
          <w:spacing w:val="-3"/>
          <w:sz w:val="22"/>
          <w:szCs w:val="22"/>
          <w:lang w:val="es-ES_tradnl"/>
        </w:rPr>
        <w:t>,</w:t>
      </w:r>
      <w:r>
        <w:rPr>
          <w:spacing w:val="-3"/>
          <w:sz w:val="22"/>
          <w:szCs w:val="22"/>
          <w:lang w:val="es-ES_tradnl"/>
        </w:rPr>
        <w:t xml:space="preserve"> mayor de edad, Abogado de La República, con domicilio_______________________, Departamento de Morazán, con tarjeta de identificación número____________________________ ocasión de ejercer la defensa técnica de la señora:______________________,</w:t>
      </w:r>
      <w:r>
        <w:rPr>
          <w:b/>
          <w:bCs/>
          <w:spacing w:val="-3"/>
          <w:sz w:val="22"/>
          <w:szCs w:val="22"/>
          <w:lang w:val="es-ES_tradnl"/>
        </w:rPr>
        <w:t xml:space="preserve"> </w:t>
      </w:r>
      <w:r>
        <w:rPr>
          <w:spacing w:val="-3"/>
          <w:sz w:val="22"/>
          <w:szCs w:val="22"/>
          <w:lang w:val="es-ES_tradnl"/>
        </w:rPr>
        <w:t xml:space="preserve">a quien se le atribuye la comisión del delito de </w:t>
      </w:r>
      <w:r>
        <w:rPr>
          <w:b/>
          <w:bCs/>
          <w:spacing w:val="-3"/>
          <w:sz w:val="22"/>
          <w:szCs w:val="22"/>
          <w:lang w:val="es-ES_tradnl"/>
        </w:rPr>
        <w:t xml:space="preserve">TRAFICO ILICITO DE DROGA, </w:t>
      </w:r>
      <w:r>
        <w:rPr>
          <w:bCs/>
          <w:spacing w:val="-3"/>
          <w:sz w:val="22"/>
          <w:szCs w:val="22"/>
          <w:lang w:val="es-ES_tradnl"/>
        </w:rPr>
        <w:t xml:space="preserve">previsto y sancionado en el articulo treinta y tres de La Ley Reguladora de las Actividades Relativas a las Drogas, </w:t>
      </w:r>
      <w:r>
        <w:rPr>
          <w:spacing w:val="-3"/>
          <w:sz w:val="22"/>
          <w:szCs w:val="22"/>
          <w:lang w:val="es-ES_tradnl"/>
        </w:rPr>
        <w:t xml:space="preserve">en perjuicio de </w:t>
      </w:r>
      <w:r>
        <w:rPr>
          <w:b/>
          <w:bCs/>
          <w:spacing w:val="-3"/>
          <w:sz w:val="22"/>
          <w:szCs w:val="22"/>
          <w:lang w:val="es-ES_tradnl"/>
        </w:rPr>
        <w:t xml:space="preserve">LA SALUD PUBLICA, </w:t>
      </w:r>
      <w:r>
        <w:rPr>
          <w:spacing w:val="-3"/>
          <w:sz w:val="22"/>
          <w:szCs w:val="22"/>
          <w:lang w:val="es-ES_tradnl"/>
        </w:rPr>
        <w:t xml:space="preserve">y al amparo de los Artículos Trescientos cuarenta y uno, cuatrocientos cincuenta y dos, y cuatrocientos cincuenta y tres  </w:t>
      </w:r>
      <w:proofErr w:type="spellStart"/>
      <w:r>
        <w:rPr>
          <w:spacing w:val="-3"/>
          <w:sz w:val="22"/>
          <w:szCs w:val="22"/>
          <w:lang w:val="es-ES_tradnl"/>
        </w:rPr>
        <w:t>Pr.Pn.</w:t>
      </w:r>
      <w:proofErr w:type="spellEnd"/>
      <w:r>
        <w:rPr>
          <w:spacing w:val="-3"/>
          <w:sz w:val="22"/>
          <w:szCs w:val="22"/>
          <w:lang w:val="es-ES_tradnl"/>
        </w:rPr>
        <w:t xml:space="preserve"> vengo en esta oportunidad a interponer </w:t>
      </w:r>
      <w:r>
        <w:rPr>
          <w:b/>
          <w:bCs/>
          <w:spacing w:val="-3"/>
          <w:sz w:val="22"/>
          <w:szCs w:val="22"/>
          <w:lang w:val="es-ES_tradnl"/>
        </w:rPr>
        <w:t xml:space="preserve">RECURSO DE APELACION, </w:t>
      </w:r>
      <w:r>
        <w:rPr>
          <w:bCs/>
          <w:spacing w:val="-3"/>
          <w:sz w:val="22"/>
          <w:szCs w:val="22"/>
          <w:lang w:val="es-ES_tradnl"/>
        </w:rPr>
        <w:t>que como agravio a mi defendida resulta</w:t>
      </w:r>
      <w:r>
        <w:rPr>
          <w:b/>
          <w:bCs/>
          <w:spacing w:val="-3"/>
          <w:sz w:val="22"/>
          <w:szCs w:val="22"/>
          <w:lang w:val="es-ES_tradnl"/>
        </w:rPr>
        <w:t xml:space="preserve">  la Tipificación del delito atribuido y a la</w:t>
      </w:r>
      <w:r>
        <w:rPr>
          <w:spacing w:val="-3"/>
          <w:sz w:val="22"/>
          <w:szCs w:val="22"/>
          <w:lang w:val="es-ES_tradnl"/>
        </w:rPr>
        <w:t xml:space="preserve"> </w:t>
      </w:r>
      <w:r>
        <w:rPr>
          <w:b/>
          <w:spacing w:val="-3"/>
          <w:sz w:val="22"/>
          <w:szCs w:val="22"/>
          <w:lang w:val="es-ES_tradnl"/>
        </w:rPr>
        <w:t>resolución por usted pronunciada en cuanto a la detención provisional,</w:t>
      </w:r>
      <w:r>
        <w:rPr>
          <w:spacing w:val="-3"/>
          <w:sz w:val="22"/>
          <w:szCs w:val="22"/>
          <w:lang w:val="es-ES_tradnl"/>
        </w:rPr>
        <w:t xml:space="preserve"> el día veintisiete de Diciembre del dos mil once en la causa penal que se instruye en contra de </w:t>
      </w:r>
      <w:r>
        <w:rPr>
          <w:b/>
          <w:spacing w:val="-3"/>
          <w:sz w:val="22"/>
          <w:szCs w:val="22"/>
          <w:lang w:val="es-ES_tradnl"/>
        </w:rPr>
        <w:t>________________________________</w:t>
      </w:r>
      <w:r>
        <w:rPr>
          <w:spacing w:val="-3"/>
          <w:sz w:val="22"/>
          <w:szCs w:val="22"/>
          <w:lang w:val="es-ES_tradnl"/>
        </w:rPr>
        <w:t xml:space="preserve"> por el delito de </w:t>
      </w:r>
      <w:r>
        <w:rPr>
          <w:b/>
          <w:spacing w:val="-3"/>
          <w:sz w:val="22"/>
          <w:szCs w:val="22"/>
          <w:lang w:val="es-ES_tradnl"/>
        </w:rPr>
        <w:t>TRAFICO ILICITO DE DROGA</w:t>
      </w:r>
      <w:r>
        <w:rPr>
          <w:spacing w:val="-3"/>
          <w:sz w:val="22"/>
          <w:szCs w:val="22"/>
          <w:lang w:val="es-ES_tradnl"/>
        </w:rPr>
        <w:t xml:space="preserve">, previsto y sancionado en el articulo treinta y tres de La Ley Reguladora de las actividades Relativas a las Drogas, en perjuicio de la </w:t>
      </w:r>
      <w:r>
        <w:rPr>
          <w:b/>
          <w:spacing w:val="-3"/>
          <w:sz w:val="22"/>
          <w:szCs w:val="22"/>
          <w:lang w:val="es-ES_tradnl"/>
        </w:rPr>
        <w:t>SALUD PUBLICA</w:t>
      </w:r>
      <w:r>
        <w:rPr>
          <w:spacing w:val="-3"/>
          <w:sz w:val="22"/>
          <w:szCs w:val="22"/>
          <w:lang w:val="es-ES_tradnl"/>
        </w:rPr>
        <w:t xml:space="preserve"> por las siguientes </w:t>
      </w:r>
      <w:r>
        <w:rPr>
          <w:b/>
          <w:bCs/>
          <w:spacing w:val="-3"/>
          <w:sz w:val="22"/>
          <w:szCs w:val="22"/>
          <w:lang w:val="es-ES_tradnl"/>
        </w:rPr>
        <w:t>CIRCUNSTANCIAS:</w:t>
      </w:r>
    </w:p>
    <w:p w:rsidR="00A516F0" w:rsidRDefault="00A516F0" w:rsidP="00A516F0">
      <w:pPr>
        <w:suppressAutoHyphens/>
        <w:spacing w:line="480" w:lineRule="atLeast"/>
        <w:jc w:val="both"/>
        <w:rPr>
          <w:b/>
          <w:bCs/>
          <w:spacing w:val="-3"/>
          <w:sz w:val="22"/>
          <w:szCs w:val="22"/>
          <w:lang w:val="es-ES_tradnl"/>
        </w:rPr>
      </w:pPr>
    </w:p>
    <w:p w:rsidR="00A516F0" w:rsidRDefault="00A516F0" w:rsidP="00A516F0">
      <w:pPr>
        <w:suppressAutoHyphens/>
        <w:spacing w:line="480" w:lineRule="atLeast"/>
        <w:jc w:val="both"/>
        <w:rPr>
          <w:b/>
          <w:bCs/>
          <w:spacing w:val="-3"/>
          <w:sz w:val="22"/>
          <w:szCs w:val="22"/>
          <w:lang w:val="es-ES_tradnl"/>
        </w:rPr>
      </w:pPr>
    </w:p>
    <w:p w:rsidR="00A516F0" w:rsidRDefault="00A516F0" w:rsidP="00A516F0">
      <w:pPr>
        <w:suppressAutoHyphens/>
        <w:spacing w:line="480" w:lineRule="atLeast"/>
        <w:jc w:val="both"/>
        <w:rPr>
          <w:b/>
          <w:bCs/>
          <w:spacing w:val="-3"/>
          <w:sz w:val="22"/>
          <w:szCs w:val="22"/>
          <w:lang w:val="es-ES_tradnl"/>
        </w:rPr>
      </w:pPr>
      <w:r>
        <w:rPr>
          <w:b/>
          <w:bCs/>
          <w:spacing w:val="-3"/>
          <w:sz w:val="22"/>
          <w:szCs w:val="22"/>
          <w:lang w:val="es-ES_tradnl"/>
        </w:rPr>
        <w:tab/>
        <w:t>I) RELACION CIRCUNSTANCIADA DE LOS HECHOS</w:t>
      </w:r>
    </w:p>
    <w:p w:rsidR="00A516F0" w:rsidRDefault="00A516F0" w:rsidP="00A516F0">
      <w:pPr>
        <w:suppressAutoHyphens/>
        <w:spacing w:line="480" w:lineRule="atLeast"/>
        <w:jc w:val="both"/>
        <w:rPr>
          <w:b/>
          <w:bCs/>
          <w:spacing w:val="-3"/>
          <w:sz w:val="22"/>
          <w:szCs w:val="22"/>
          <w:lang w:val="es-ES_tradnl"/>
        </w:rPr>
      </w:pPr>
      <w:r>
        <w:rPr>
          <w:bCs/>
          <w:spacing w:val="-3"/>
          <w:sz w:val="22"/>
          <w:szCs w:val="22"/>
          <w:lang w:val="es-ES_tradnl"/>
        </w:rPr>
        <w:t>El día domingo __________________ de Diciembre del año dos mil once, a las diez hora con treinta minutos, agentes de la PNC y de la Fuerza Armada, procedieron a la detención de la señora</w:t>
      </w:r>
      <w:proofErr w:type="gramStart"/>
      <w:r>
        <w:rPr>
          <w:bCs/>
          <w:spacing w:val="-3"/>
          <w:sz w:val="22"/>
          <w:szCs w:val="22"/>
          <w:lang w:val="es-ES_tradnl"/>
        </w:rPr>
        <w:t>:</w:t>
      </w:r>
      <w:r>
        <w:rPr>
          <w:b/>
          <w:bCs/>
          <w:spacing w:val="-3"/>
          <w:sz w:val="22"/>
          <w:szCs w:val="22"/>
          <w:lang w:val="es-ES_tradnl"/>
        </w:rPr>
        <w:t>_</w:t>
      </w:r>
      <w:proofErr w:type="gramEnd"/>
      <w:r>
        <w:rPr>
          <w:b/>
          <w:bCs/>
          <w:spacing w:val="-3"/>
          <w:sz w:val="22"/>
          <w:szCs w:val="22"/>
          <w:lang w:val="es-ES_tradnl"/>
        </w:rPr>
        <w:t xml:space="preserve">______________________________, </w:t>
      </w:r>
      <w:r>
        <w:rPr>
          <w:bCs/>
          <w:spacing w:val="-3"/>
          <w:sz w:val="22"/>
          <w:szCs w:val="22"/>
          <w:lang w:val="es-ES_tradnl"/>
        </w:rPr>
        <w:t>por el delito de</w:t>
      </w:r>
      <w:r>
        <w:rPr>
          <w:b/>
          <w:bCs/>
          <w:spacing w:val="-3"/>
          <w:sz w:val="22"/>
          <w:szCs w:val="22"/>
          <w:lang w:val="es-ES_tradnl"/>
        </w:rPr>
        <w:t xml:space="preserve"> TRAFICO ILICITO DE DROGA, “por tener bajo su esfera de dominio droga”. </w:t>
      </w:r>
      <w:r>
        <w:rPr>
          <w:bCs/>
          <w:spacing w:val="-3"/>
          <w:sz w:val="22"/>
          <w:szCs w:val="22"/>
          <w:lang w:val="es-ES_tradnl"/>
        </w:rPr>
        <w:t xml:space="preserve">Y agregan “la ahora imputada se encontraba caminando rumbo ________________________________, cuando a la altura del estadio municipal </w:t>
      </w:r>
      <w:r>
        <w:rPr>
          <w:bCs/>
          <w:spacing w:val="-3"/>
          <w:sz w:val="22"/>
          <w:szCs w:val="22"/>
          <w:lang w:val="es-ES_tradnl"/>
        </w:rPr>
        <w:lastRenderedPageBreak/>
        <w:t>_______________________ elementos de la Fuerza Armada estaban realizando un control vehicular y observan a la ahora imputada que lleva una cartera de color negro, por lo que le expresan que le registrarían dicha cartera, mostrando la ahora imputada una actitud de nerviosismo y poco cooperante, encontrándole la cantidad de diez porciones pequeñas de material vegetal, ante dicho hallazgo le consultaron si portaba mas objetos similares, respondiendo que sí, pero que se los había ingerido por su boca, y deseaba expulsarlos por su boca porque sentía deseos de vomitar y así lo hizo en el área de servicios sanitario del puesto de mando del grupo de tarea Morazán, expulsando por su boca la cantidad de cincuenta y un porciones pequeñas de material vegetal y seguidamente expulso la cantidad de treinta y dos porciones mas del mismo material vegetal, todas en el interior de recortes de plásticos trasparentes”.-</w:t>
      </w:r>
    </w:p>
    <w:p w:rsidR="00A516F0" w:rsidRDefault="00A516F0" w:rsidP="00A516F0">
      <w:pPr>
        <w:suppressAutoHyphens/>
        <w:spacing w:line="480" w:lineRule="atLeast"/>
        <w:jc w:val="both"/>
        <w:rPr>
          <w:spacing w:val="-3"/>
          <w:sz w:val="22"/>
          <w:szCs w:val="22"/>
          <w:lang w:val="es-ES_tradnl"/>
        </w:rPr>
      </w:pPr>
    </w:p>
    <w:p w:rsidR="00A516F0" w:rsidRDefault="00A516F0" w:rsidP="00A516F0">
      <w:pPr>
        <w:suppressAutoHyphens/>
        <w:spacing w:line="480" w:lineRule="atLeast"/>
        <w:jc w:val="both"/>
        <w:rPr>
          <w:spacing w:val="-3"/>
          <w:sz w:val="22"/>
          <w:szCs w:val="22"/>
          <w:lang w:val="es-ES_tradnl"/>
        </w:rPr>
      </w:pPr>
      <w:r>
        <w:rPr>
          <w:b/>
          <w:bCs/>
          <w:spacing w:val="-3"/>
          <w:sz w:val="22"/>
          <w:szCs w:val="22"/>
          <w:lang w:val="es-ES_tradnl"/>
        </w:rPr>
        <w:tab/>
        <w:t xml:space="preserve"> II) </w:t>
      </w:r>
      <w:r>
        <w:rPr>
          <w:b/>
          <w:spacing w:val="-3"/>
          <w:sz w:val="22"/>
          <w:szCs w:val="22"/>
          <w:lang w:val="es-ES_tradnl"/>
        </w:rPr>
        <w:t>LA INCONFORMIDAD DE LA DEFENSA ESTÁ CONTENIDA:</w:t>
      </w:r>
    </w:p>
    <w:p w:rsidR="00A516F0" w:rsidRDefault="00A516F0" w:rsidP="00A516F0">
      <w:pPr>
        <w:suppressAutoHyphens/>
        <w:spacing w:line="480" w:lineRule="atLeast"/>
        <w:jc w:val="both"/>
        <w:rPr>
          <w:spacing w:val="-3"/>
          <w:sz w:val="22"/>
          <w:szCs w:val="22"/>
          <w:lang w:val="es-ES_tradnl"/>
        </w:rPr>
      </w:pPr>
    </w:p>
    <w:p w:rsidR="00A516F0" w:rsidRDefault="00A516F0" w:rsidP="00A516F0">
      <w:pPr>
        <w:suppressAutoHyphens/>
        <w:spacing w:line="480" w:lineRule="atLeast"/>
        <w:ind w:firstLine="360"/>
        <w:jc w:val="both"/>
        <w:rPr>
          <w:spacing w:val="-3"/>
          <w:sz w:val="22"/>
          <w:szCs w:val="22"/>
          <w:lang w:val="es-ES_tradnl"/>
        </w:rPr>
      </w:pPr>
      <w:r>
        <w:rPr>
          <w:b/>
          <w:spacing w:val="-3"/>
          <w:sz w:val="22"/>
          <w:szCs w:val="22"/>
          <w:lang w:val="es-ES_tradnl"/>
        </w:rPr>
        <w:t>a)PRIMERAMENTE;</w:t>
      </w:r>
      <w:r>
        <w:rPr>
          <w:spacing w:val="-3"/>
          <w:sz w:val="22"/>
          <w:szCs w:val="22"/>
          <w:lang w:val="es-ES_tradnl"/>
        </w:rPr>
        <w:t xml:space="preserve"> en la </w:t>
      </w:r>
      <w:r>
        <w:rPr>
          <w:b/>
          <w:spacing w:val="-3"/>
          <w:sz w:val="22"/>
          <w:szCs w:val="22"/>
          <w:lang w:val="es-ES_tradnl"/>
        </w:rPr>
        <w:t>CALIFICACION JURIDICA DEL HECHO</w:t>
      </w:r>
      <w:r>
        <w:rPr>
          <w:spacing w:val="-3"/>
          <w:sz w:val="22"/>
          <w:szCs w:val="22"/>
          <w:lang w:val="es-ES_tradnl"/>
        </w:rPr>
        <w:t xml:space="preserve"> la Suscrita fiscal lo adecuo </w:t>
      </w:r>
      <w:r>
        <w:rPr>
          <w:b/>
          <w:spacing w:val="-3"/>
          <w:sz w:val="22"/>
          <w:szCs w:val="22"/>
          <w:lang w:val="es-ES_tradnl"/>
        </w:rPr>
        <w:t>AL TRAFICO ILICITO DE DROGA</w:t>
      </w:r>
      <w:r>
        <w:rPr>
          <w:spacing w:val="-3"/>
          <w:sz w:val="22"/>
          <w:szCs w:val="22"/>
          <w:lang w:val="es-ES_tradnl"/>
        </w:rPr>
        <w:t xml:space="preserve"> artículo treinta y tres de la respectiva ley Reguladora de las Actividades Relativas a las Drogas, es el caso que en el respectivo Requerimiento Fiscal no explica los elementos que motivaron a tificar el delito como tal dejando al análisis del lector, Tomando en cuenta lo que expresa en el requerimiento fiscal en la relación circunstanciada de los hechos en la primera parte </w:t>
      </w:r>
      <w:r>
        <w:rPr>
          <w:b/>
          <w:spacing w:val="-3"/>
          <w:sz w:val="22"/>
          <w:szCs w:val="22"/>
          <w:lang w:val="es-ES_tradnl"/>
        </w:rPr>
        <w:t>DICE</w:t>
      </w:r>
      <w:r>
        <w:rPr>
          <w:spacing w:val="-3"/>
          <w:sz w:val="22"/>
          <w:szCs w:val="22"/>
          <w:lang w:val="es-ES_tradnl"/>
        </w:rPr>
        <w:t xml:space="preserve"> “se procedió a la detención de la señora </w:t>
      </w:r>
      <w:r>
        <w:rPr>
          <w:b/>
          <w:spacing w:val="-3"/>
          <w:sz w:val="22"/>
          <w:szCs w:val="22"/>
          <w:lang w:val="es-ES_tradnl"/>
        </w:rPr>
        <w:t>AZUCENA VERONICA COREAS MOLINA</w:t>
      </w:r>
      <w:r>
        <w:rPr>
          <w:spacing w:val="-3"/>
          <w:sz w:val="22"/>
          <w:szCs w:val="22"/>
          <w:lang w:val="es-ES_tradnl"/>
        </w:rPr>
        <w:t xml:space="preserve"> por el delito de TRAFICO </w:t>
      </w:r>
      <w:r>
        <w:rPr>
          <w:b/>
          <w:spacing w:val="-3"/>
          <w:sz w:val="22"/>
          <w:szCs w:val="22"/>
          <w:lang w:val="es-ES_tradnl"/>
        </w:rPr>
        <w:t>ILICITO DE DROGA</w:t>
      </w:r>
      <w:r>
        <w:rPr>
          <w:spacing w:val="-3"/>
          <w:sz w:val="22"/>
          <w:szCs w:val="22"/>
          <w:lang w:val="es-ES_tradnl"/>
        </w:rPr>
        <w:t xml:space="preserve"> por </w:t>
      </w:r>
      <w:r>
        <w:rPr>
          <w:b/>
          <w:spacing w:val="-3"/>
          <w:sz w:val="22"/>
          <w:szCs w:val="22"/>
          <w:lang w:val="es-ES_tradnl"/>
        </w:rPr>
        <w:t>“tener” bajo su esfera de dominio Droga”.</w:t>
      </w:r>
      <w:r>
        <w:rPr>
          <w:spacing w:val="-3"/>
          <w:sz w:val="22"/>
          <w:szCs w:val="22"/>
          <w:lang w:val="es-ES_tradnl"/>
        </w:rPr>
        <w:t xml:space="preserve"> De esta manera la Defensa se atreve a tipificar dicho delito por </w:t>
      </w:r>
      <w:r>
        <w:rPr>
          <w:b/>
          <w:spacing w:val="-3"/>
          <w:sz w:val="22"/>
          <w:szCs w:val="22"/>
          <w:lang w:val="es-ES_tradnl"/>
        </w:rPr>
        <w:t>POSECION Y TENENCIA</w:t>
      </w:r>
      <w:r>
        <w:rPr>
          <w:spacing w:val="-3"/>
          <w:sz w:val="22"/>
          <w:szCs w:val="22"/>
          <w:lang w:val="es-ES_tradnl"/>
        </w:rPr>
        <w:t xml:space="preserve">  articulo treinta y cuatro de La Ley Reguladora de las Actividades Relativas a las Drogas si analizamos  que el hallazgo fue bajo la esfera de su dominio, en su cuerpo y se supone que en una prenda personal que cargaba </w:t>
      </w:r>
      <w:r>
        <w:rPr>
          <w:b/>
          <w:spacing w:val="-3"/>
          <w:sz w:val="22"/>
          <w:szCs w:val="22"/>
          <w:lang w:val="es-ES_tradnl"/>
        </w:rPr>
        <w:t>“cartera Negra”</w:t>
      </w:r>
      <w:r>
        <w:rPr>
          <w:spacing w:val="-3"/>
          <w:sz w:val="22"/>
          <w:szCs w:val="22"/>
          <w:lang w:val="es-ES_tradnl"/>
        </w:rPr>
        <w:t xml:space="preserve"> aunque no se aclara al final si fue </w:t>
      </w:r>
      <w:r>
        <w:rPr>
          <w:spacing w:val="-3"/>
          <w:sz w:val="22"/>
          <w:szCs w:val="22"/>
          <w:lang w:val="es-ES_tradnl"/>
        </w:rPr>
        <w:lastRenderedPageBreak/>
        <w:t xml:space="preserve">en dicha cartera ya que en la relación de los hecho solo manifiesta que registrarían dicha cartera pero no explican si al final fue allí en donde le encontraron las primera droga; por tal motivo la defensa se apega que el delito es mas </w:t>
      </w:r>
      <w:r>
        <w:rPr>
          <w:b/>
          <w:spacing w:val="-3"/>
          <w:sz w:val="22"/>
          <w:szCs w:val="22"/>
          <w:lang w:val="es-ES_tradnl"/>
        </w:rPr>
        <w:t>POSECION Y TENENCIA DE DROGA</w:t>
      </w:r>
      <w:r>
        <w:rPr>
          <w:spacing w:val="-3"/>
          <w:sz w:val="22"/>
          <w:szCs w:val="22"/>
          <w:lang w:val="es-ES_tradnl"/>
        </w:rPr>
        <w:t xml:space="preserve"> que </w:t>
      </w:r>
      <w:r>
        <w:rPr>
          <w:b/>
          <w:spacing w:val="-3"/>
          <w:sz w:val="22"/>
          <w:szCs w:val="22"/>
          <w:lang w:val="es-ES_tradnl"/>
        </w:rPr>
        <w:t>TRAFICO ILICITO DE DROGA</w:t>
      </w:r>
      <w:r>
        <w:rPr>
          <w:spacing w:val="-3"/>
          <w:sz w:val="22"/>
          <w:szCs w:val="22"/>
          <w:lang w:val="es-ES_tradnl"/>
        </w:rPr>
        <w:t xml:space="preserve"> ya que manifiesta que la droga se mantenía en su poder y si nos vamos a analizar  lo que significa la posesión y tenencia llegamos a la misma conclusión.</w:t>
      </w:r>
    </w:p>
    <w:p w:rsidR="00A516F0" w:rsidRDefault="00A516F0" w:rsidP="00A516F0">
      <w:pPr>
        <w:pStyle w:val="Prrafodelista"/>
        <w:suppressAutoHyphens/>
        <w:spacing w:line="480" w:lineRule="atLeast"/>
        <w:ind w:left="750"/>
        <w:jc w:val="both"/>
        <w:rPr>
          <w:spacing w:val="-3"/>
          <w:sz w:val="22"/>
          <w:szCs w:val="22"/>
          <w:lang w:val="es-ES_tradnl"/>
        </w:rPr>
      </w:pPr>
      <w:r>
        <w:rPr>
          <w:spacing w:val="-3"/>
          <w:sz w:val="22"/>
          <w:szCs w:val="22"/>
          <w:lang w:val="es-ES_tradnl"/>
        </w:rPr>
        <w:t xml:space="preserve">  </w:t>
      </w:r>
    </w:p>
    <w:p w:rsidR="00A516F0" w:rsidRDefault="00A516F0" w:rsidP="00A516F0">
      <w:pPr>
        <w:pStyle w:val="Prrafodelista"/>
        <w:suppressAutoHyphens/>
        <w:spacing w:line="480" w:lineRule="atLeast"/>
        <w:ind w:left="750"/>
        <w:jc w:val="both"/>
        <w:rPr>
          <w:spacing w:val="-3"/>
          <w:sz w:val="22"/>
          <w:szCs w:val="22"/>
          <w:lang w:val="es-ES_tradnl"/>
        </w:rPr>
      </w:pPr>
    </w:p>
    <w:p w:rsidR="00A516F0" w:rsidRDefault="00A516F0" w:rsidP="00A516F0">
      <w:pPr>
        <w:suppressAutoHyphens/>
        <w:spacing w:line="480" w:lineRule="atLeast"/>
        <w:ind w:firstLine="360"/>
        <w:jc w:val="both"/>
        <w:rPr>
          <w:spacing w:val="-3"/>
          <w:sz w:val="22"/>
          <w:szCs w:val="22"/>
          <w:lang w:val="es-ES_tradnl"/>
        </w:rPr>
      </w:pPr>
      <w:r>
        <w:rPr>
          <w:b/>
          <w:spacing w:val="-3"/>
          <w:sz w:val="22"/>
          <w:szCs w:val="22"/>
          <w:lang w:val="es-ES_tradnl"/>
        </w:rPr>
        <w:t>b)SEGUNDO:</w:t>
      </w:r>
      <w:r>
        <w:rPr>
          <w:spacing w:val="-3"/>
          <w:sz w:val="22"/>
          <w:szCs w:val="22"/>
          <w:lang w:val="es-ES_tradnl"/>
        </w:rPr>
        <w:t xml:space="preserve"> la resolución de la suscrita en donde "Resolvió Ordenar Instrucción Formal con Detención provisional en contra de mi defendida antes mencionada, de conformidad los Artículos doscientos noventa y cuatro, doscientos noventa y cinco, y trescientos veintinueve del código procesal penal, en vista que se ha comprobado la existencia del delito por tener graves sospechas de que mi defendida pueda obstaculizar un acto concreto de investigación y puedan influir en los testigos amenazarlos pero esto es nada mas una presunción ya que no existe una razón en concreto como para asegurar que mi defendida obstaculizará el proceso o lo que es peor evadir la justicia, como asegura la Fiscalía, no es suficiente pensar que con la gravedad del delito por la posible pena a imponer esta sospecha tiene que ser razonada y fundamentada no es suficiente  la mera presunción a mi cliente no se le está dando el principio de “presunción de inocencia” a que se refiere el artículo doce de La Constitución si no que con la simple sospecha que puede evadir la justicia o obstaculizar el proceso y al decretarle una medida tan gravosa como es la privación de la libertad se le presume su culpabilidad y en virtud como garante de esto la suscrita Juez declaró improcedentes las medidas sustitutivas a la detención provisional.- por otra parte es de ver y valorar la cantidad incautada la cual fue valorada en </w:t>
      </w:r>
      <w:r>
        <w:rPr>
          <w:b/>
          <w:spacing w:val="-3"/>
          <w:sz w:val="22"/>
          <w:szCs w:val="22"/>
          <w:lang w:val="es-ES_tradnl"/>
        </w:rPr>
        <w:t>veinticuatro dólares veintiocho centavos,</w:t>
      </w:r>
      <w:r>
        <w:rPr>
          <w:spacing w:val="-3"/>
          <w:sz w:val="22"/>
          <w:szCs w:val="22"/>
          <w:lang w:val="es-ES_tradnl"/>
        </w:rPr>
        <w:t xml:space="preserve"> si bien es cierto el delito se configura tener bajo su esfera de </w:t>
      </w:r>
      <w:r>
        <w:rPr>
          <w:spacing w:val="-3"/>
          <w:sz w:val="22"/>
          <w:szCs w:val="22"/>
          <w:lang w:val="es-ES_tradnl"/>
        </w:rPr>
        <w:lastRenderedPageBreak/>
        <w:t xml:space="preserve">dominio droga, pero la ley le da al juzgador  las herramientas de la sana critica, reglas del entendimiento humano que mediante la psicología, la lógica y la experiencia le  permite al juzgador valorar todos las circunstancias que rodean al delito.  </w:t>
      </w:r>
    </w:p>
    <w:p w:rsidR="00A516F0" w:rsidRDefault="00A516F0" w:rsidP="00A516F0">
      <w:pPr>
        <w:suppressAutoHyphens/>
        <w:spacing w:line="480" w:lineRule="atLeast"/>
        <w:jc w:val="both"/>
        <w:rPr>
          <w:spacing w:val="-3"/>
          <w:sz w:val="22"/>
          <w:szCs w:val="22"/>
          <w:lang w:val="es-ES_tradnl"/>
        </w:rPr>
      </w:pPr>
    </w:p>
    <w:p w:rsidR="00A516F0" w:rsidRDefault="00A516F0" w:rsidP="00A516F0">
      <w:pPr>
        <w:suppressAutoHyphens/>
        <w:spacing w:line="480" w:lineRule="atLeast"/>
        <w:jc w:val="both"/>
        <w:rPr>
          <w:b/>
          <w:bCs/>
          <w:spacing w:val="-3"/>
          <w:sz w:val="22"/>
          <w:szCs w:val="22"/>
          <w:lang w:val="es-ES_tradnl"/>
        </w:rPr>
      </w:pPr>
      <w:r>
        <w:rPr>
          <w:b/>
          <w:bCs/>
          <w:spacing w:val="-3"/>
          <w:sz w:val="22"/>
          <w:szCs w:val="22"/>
          <w:lang w:val="es-ES_tradnl"/>
        </w:rPr>
        <w:tab/>
        <w:t>III)  FUNDAMENTO DEL RECUSRO:</w:t>
      </w:r>
    </w:p>
    <w:p w:rsidR="00A516F0" w:rsidRDefault="00A516F0" w:rsidP="00A516F0">
      <w:pPr>
        <w:suppressAutoHyphens/>
        <w:spacing w:line="480" w:lineRule="atLeast"/>
        <w:jc w:val="both"/>
        <w:rPr>
          <w:spacing w:val="-3"/>
          <w:sz w:val="22"/>
          <w:szCs w:val="22"/>
          <w:lang w:val="es-ES_tradnl"/>
        </w:rPr>
      </w:pPr>
    </w:p>
    <w:p w:rsidR="00A516F0" w:rsidRDefault="00A516F0" w:rsidP="00A516F0">
      <w:pPr>
        <w:suppressAutoHyphens/>
        <w:spacing w:line="480" w:lineRule="atLeast"/>
        <w:jc w:val="both"/>
        <w:rPr>
          <w:spacing w:val="-3"/>
          <w:sz w:val="22"/>
          <w:szCs w:val="22"/>
          <w:lang w:val="es-ES_tradnl"/>
        </w:rPr>
      </w:pPr>
      <w:r>
        <w:rPr>
          <w:spacing w:val="-3"/>
          <w:sz w:val="22"/>
          <w:szCs w:val="22"/>
          <w:lang w:val="es-ES_tradnl"/>
        </w:rPr>
        <w:tab/>
        <w:t xml:space="preserve">El legislador ha dispuesto que es recurrible una resolución que imponga la detención en contra del imputado, que esta le restrinja su libertad, articulo tres cuarenta y uno código procesal penal, lo cual está en concordancia con el Artículo </w:t>
      </w:r>
      <w:r>
        <w:rPr>
          <w:b/>
          <w:spacing w:val="-3"/>
          <w:sz w:val="22"/>
          <w:szCs w:val="22"/>
          <w:lang w:val="es-ES_tradnl"/>
        </w:rPr>
        <w:t>DOS</w:t>
      </w:r>
      <w:r>
        <w:rPr>
          <w:spacing w:val="-3"/>
          <w:sz w:val="22"/>
          <w:szCs w:val="22"/>
          <w:lang w:val="es-ES_tradnl"/>
        </w:rPr>
        <w:t xml:space="preserve"> de la Constitución el cual establece que el estado debe garantizar el derecho a la libertad, al igual el artículo dieciocho de la Constitución de la República nos consagra el derecho de petición y respuesta; En el caso Sub-judice la medida impuesta a  mi defendida, le afecta gravemente a ella y su grupo familiar ya que  manifiesta ser el </w:t>
      </w:r>
      <w:r>
        <w:rPr>
          <w:b/>
          <w:spacing w:val="-3"/>
          <w:sz w:val="22"/>
          <w:szCs w:val="22"/>
          <w:lang w:val="es-ES_tradnl"/>
        </w:rPr>
        <w:t>sostén de su familia</w:t>
      </w:r>
      <w:r>
        <w:rPr>
          <w:spacing w:val="-3"/>
          <w:sz w:val="22"/>
          <w:szCs w:val="22"/>
          <w:lang w:val="es-ES_tradnl"/>
        </w:rPr>
        <w:t xml:space="preserve"> ya que tiene tres hijos que mantener  y al privarle la libertad ambulatoria afecta grabe mente a sus tres menores hijos ya que necesitan el cuidado de su madre es ella quien les proporciona alimento, ropa, educación, medicina y todo lo necesario que a sus posibilidades económicas les puede ofrecer; que es ella quien los representa en la escuela y le preocupa que ya viene el año escolar, ya que el padre de los menores los abandonó y nunca se ha ocupado de sus hijos, no omito que se encuentran ya agregadas en el expediente las certificaciones de partidas de Nacimiento de sus hijos, es por ello que se solicitó las medidas sustitutivas a la detención en la audiencia inicial pero al parecer según el criterio de la suscrita se presume mas la posible culpabilidad que presumir la inocencia, hacer una aclaración que </w:t>
      </w:r>
      <w:r>
        <w:rPr>
          <w:b/>
          <w:spacing w:val="-3"/>
          <w:sz w:val="22"/>
          <w:szCs w:val="22"/>
          <w:lang w:val="es-ES_tradnl"/>
        </w:rPr>
        <w:t>“no toda acción que sea típica antijurídica llega a ser culpable</w:t>
      </w:r>
      <w:r>
        <w:rPr>
          <w:spacing w:val="-3"/>
          <w:sz w:val="22"/>
          <w:szCs w:val="22"/>
          <w:lang w:val="es-ES_tradnl"/>
        </w:rPr>
        <w:t xml:space="preserve">”; sin embargo no existen elementos certeros para valorar el peligro de fuga, entorpecimiento del proceso por parte de mi defendida, pese a ser cierto </w:t>
      </w:r>
      <w:r>
        <w:rPr>
          <w:spacing w:val="-3"/>
          <w:sz w:val="22"/>
          <w:szCs w:val="22"/>
          <w:lang w:val="es-ES_tradnl"/>
        </w:rPr>
        <w:lastRenderedPageBreak/>
        <w:t xml:space="preserve">lo sostenido por el operador de justicia sobre </w:t>
      </w:r>
      <w:r>
        <w:rPr>
          <w:b/>
          <w:spacing w:val="-3"/>
          <w:sz w:val="22"/>
          <w:szCs w:val="22"/>
          <w:lang w:val="es-ES_tradnl"/>
        </w:rPr>
        <w:t>la naturaleza grave</w:t>
      </w:r>
      <w:r>
        <w:rPr>
          <w:spacing w:val="-3"/>
          <w:sz w:val="22"/>
          <w:szCs w:val="22"/>
          <w:lang w:val="es-ES_tradnl"/>
        </w:rPr>
        <w:t xml:space="preserve"> del delito investigado por la posible  pena a imponer, no constituyendo tal afirmación por si sola un parámetro valido para establecer ese posible menoscabo en la investigación, sino que debe de ser acompañado de otros indicios justificativos de la necesidad de restringir el derecho de libertad ambulatoria como único medio de lograr esa función garantizadora o de instrumentalidad señalada en el considerando de dicha resolución ellos, han tenido consecuentemente al no existir en el proceso otros elementos a valorar que la simple gravedad del delito y por constar en las actuaciones que mi defendida tiene arraigo domiciliar en el barrio el calvario de la ciudad y Departamento de Usulután se viabiliza la sustitución de otras medidas que no sean la detención provisional, pero que garanticen la presencia de mi defendida a la audiencia preliminar y a un posible juicio;  pese a la restricción que señala el artículo setenta y uno de la Ley Reguladora de las actividades Relativas a las drogas. </w:t>
      </w:r>
    </w:p>
    <w:p w:rsidR="00A516F0" w:rsidRDefault="00A516F0" w:rsidP="00A516F0">
      <w:pPr>
        <w:suppressAutoHyphens/>
        <w:spacing w:line="480" w:lineRule="atLeast"/>
        <w:jc w:val="both"/>
        <w:rPr>
          <w:spacing w:val="-3"/>
          <w:sz w:val="22"/>
          <w:szCs w:val="22"/>
          <w:lang w:val="es-ES_tradnl"/>
        </w:rPr>
      </w:pPr>
      <w:r>
        <w:rPr>
          <w:spacing w:val="-3"/>
          <w:sz w:val="22"/>
          <w:szCs w:val="22"/>
          <w:lang w:val="es-ES_tradnl"/>
        </w:rPr>
        <w:tab/>
      </w:r>
    </w:p>
    <w:p w:rsidR="00A516F0" w:rsidRDefault="00A516F0" w:rsidP="00A516F0">
      <w:pPr>
        <w:suppressAutoHyphens/>
        <w:spacing w:line="480" w:lineRule="atLeast"/>
        <w:jc w:val="both"/>
        <w:rPr>
          <w:spacing w:val="-3"/>
          <w:sz w:val="22"/>
          <w:szCs w:val="22"/>
          <w:lang w:val="es-ES_tradnl"/>
        </w:rPr>
      </w:pPr>
      <w:r>
        <w:rPr>
          <w:b/>
          <w:bCs/>
          <w:spacing w:val="-3"/>
          <w:sz w:val="22"/>
          <w:szCs w:val="22"/>
          <w:lang w:val="es-ES_tradnl"/>
        </w:rPr>
        <w:tab/>
        <w:t>III) PARTE PETITORIA</w:t>
      </w:r>
    </w:p>
    <w:p w:rsidR="00A516F0" w:rsidRDefault="00A516F0" w:rsidP="00A516F0">
      <w:pPr>
        <w:suppressAutoHyphens/>
        <w:spacing w:line="480" w:lineRule="atLeast"/>
        <w:jc w:val="both"/>
        <w:rPr>
          <w:spacing w:val="-3"/>
          <w:sz w:val="22"/>
          <w:szCs w:val="22"/>
          <w:lang w:val="es-ES_tradnl"/>
        </w:rPr>
      </w:pPr>
      <w:r>
        <w:rPr>
          <w:spacing w:val="-3"/>
          <w:sz w:val="22"/>
          <w:szCs w:val="22"/>
          <w:lang w:val="es-ES_tradnl"/>
        </w:rPr>
        <w:t xml:space="preserve">Por todo lo expuesto </w:t>
      </w:r>
      <w:r>
        <w:rPr>
          <w:b/>
          <w:spacing w:val="-3"/>
          <w:sz w:val="22"/>
          <w:szCs w:val="22"/>
          <w:lang w:val="es-ES_tradnl"/>
        </w:rPr>
        <w:t>PIDO:</w:t>
      </w:r>
      <w:r>
        <w:rPr>
          <w:spacing w:val="-3"/>
          <w:sz w:val="22"/>
          <w:szCs w:val="22"/>
          <w:lang w:val="es-ES_tradnl"/>
        </w:rPr>
        <w:t xml:space="preserve"> </w:t>
      </w:r>
    </w:p>
    <w:p w:rsidR="00A516F0" w:rsidRDefault="00A516F0" w:rsidP="00A516F0">
      <w:pPr>
        <w:suppressAutoHyphens/>
        <w:spacing w:line="480" w:lineRule="atLeast"/>
        <w:ind w:firstLine="708"/>
        <w:jc w:val="both"/>
        <w:rPr>
          <w:spacing w:val="-3"/>
          <w:sz w:val="22"/>
          <w:szCs w:val="22"/>
          <w:lang w:val="es-ES_tradnl"/>
        </w:rPr>
      </w:pPr>
      <w:r>
        <w:rPr>
          <w:spacing w:val="-3"/>
          <w:sz w:val="22"/>
          <w:szCs w:val="22"/>
          <w:lang w:val="es-ES_tradnl"/>
        </w:rPr>
        <w:t>a) Se le dé el trámite a este escrito que contempla el Artículo CUATROCIENTOS SESENTA Y SEIS, CUATROCIENTOS SESENTA Y SIETE y TRESCIENTOS CUATRO Y TRESCIENTOS CUARENTA Y UNO  del Código</w:t>
      </w:r>
    </w:p>
    <w:p w:rsidR="00A516F0" w:rsidRDefault="00A516F0" w:rsidP="00A516F0">
      <w:pPr>
        <w:suppressAutoHyphens/>
        <w:spacing w:line="480" w:lineRule="atLeast"/>
        <w:jc w:val="both"/>
        <w:rPr>
          <w:spacing w:val="-3"/>
          <w:sz w:val="22"/>
          <w:szCs w:val="22"/>
          <w:lang w:val="es-ES_tradnl"/>
        </w:rPr>
      </w:pPr>
      <w:r>
        <w:rPr>
          <w:spacing w:val="-3"/>
          <w:sz w:val="22"/>
          <w:szCs w:val="22"/>
          <w:lang w:val="es-ES_tradnl"/>
        </w:rPr>
        <w:t xml:space="preserve">Procesal Penal, </w:t>
      </w:r>
    </w:p>
    <w:p w:rsidR="00A516F0" w:rsidRDefault="00A516F0" w:rsidP="00A516F0">
      <w:pPr>
        <w:suppressAutoHyphens/>
        <w:spacing w:line="480" w:lineRule="atLeast"/>
        <w:ind w:firstLine="705"/>
        <w:jc w:val="both"/>
        <w:rPr>
          <w:spacing w:val="-3"/>
          <w:sz w:val="22"/>
          <w:szCs w:val="22"/>
          <w:lang w:val="es-ES_tradnl"/>
        </w:rPr>
      </w:pPr>
      <w:r>
        <w:rPr>
          <w:spacing w:val="-3"/>
          <w:sz w:val="22"/>
          <w:szCs w:val="22"/>
          <w:lang w:val="es-ES_tradnl"/>
        </w:rPr>
        <w:t xml:space="preserve">b) que la Honorable Cámara de lo penal de Segunda Instancia de la Tercera Sección de Oriente: </w:t>
      </w:r>
    </w:p>
    <w:p w:rsidR="00A516F0" w:rsidRDefault="00A516F0" w:rsidP="00A516F0">
      <w:pPr>
        <w:suppressAutoHyphens/>
        <w:spacing w:line="480" w:lineRule="atLeast"/>
        <w:ind w:left="705"/>
        <w:jc w:val="both"/>
        <w:rPr>
          <w:spacing w:val="-3"/>
          <w:sz w:val="22"/>
          <w:szCs w:val="22"/>
          <w:lang w:val="es-ES_tradnl"/>
        </w:rPr>
      </w:pPr>
      <w:r>
        <w:rPr>
          <w:spacing w:val="-3"/>
          <w:sz w:val="22"/>
          <w:szCs w:val="22"/>
          <w:lang w:val="es-ES_tradnl"/>
        </w:rPr>
        <w:t>-cambie la tipificación del delito de TRAFICO ILEGAL DE DROGA     articulo treinta y tres  por POSESION Y TENENCIA articulo treinta y cuatro ambos de la ley Reguladora de las Actividades Relativas a las Drogas.</w:t>
      </w:r>
    </w:p>
    <w:p w:rsidR="00A516F0" w:rsidRPr="006051A0" w:rsidRDefault="00A516F0" w:rsidP="006051A0">
      <w:pPr>
        <w:suppressAutoHyphens/>
        <w:spacing w:line="480" w:lineRule="atLeast"/>
        <w:ind w:left="705"/>
        <w:jc w:val="both"/>
        <w:rPr>
          <w:b/>
          <w:spacing w:val="-3"/>
          <w:sz w:val="22"/>
          <w:szCs w:val="22"/>
          <w:lang w:val="es-ES_tradnl"/>
        </w:rPr>
      </w:pPr>
      <w:r>
        <w:rPr>
          <w:spacing w:val="-3"/>
          <w:sz w:val="22"/>
          <w:szCs w:val="22"/>
          <w:lang w:val="es-ES_tradnl"/>
        </w:rPr>
        <w:t xml:space="preserve">-Revoque las medidas cautelares impuestas a mi defendida </w:t>
      </w:r>
      <w:r w:rsidR="006051A0">
        <w:rPr>
          <w:b/>
          <w:spacing w:val="-3"/>
          <w:sz w:val="22"/>
          <w:szCs w:val="22"/>
          <w:lang w:val="es-ES_tradnl"/>
        </w:rPr>
        <w:t>______________________________________</w:t>
      </w:r>
      <w:r>
        <w:rPr>
          <w:spacing w:val="-3"/>
          <w:sz w:val="22"/>
          <w:szCs w:val="22"/>
          <w:lang w:val="es-ES_tradnl"/>
        </w:rPr>
        <w:t xml:space="preserve">, incluso sustituyéndola por </w:t>
      </w:r>
      <w:r>
        <w:rPr>
          <w:spacing w:val="-3"/>
          <w:sz w:val="22"/>
          <w:szCs w:val="22"/>
          <w:lang w:val="es-ES_tradnl"/>
        </w:rPr>
        <w:lastRenderedPageBreak/>
        <w:t xml:space="preserve">una fianza a la que el tribunal considere más adecuada de acuerdo a las posibilidades económicas de mi defendida. </w:t>
      </w:r>
    </w:p>
    <w:p w:rsidR="00A516F0" w:rsidRDefault="00A516F0" w:rsidP="00A516F0">
      <w:pPr>
        <w:suppressAutoHyphens/>
        <w:spacing w:line="480" w:lineRule="atLeast"/>
        <w:ind w:left="705"/>
        <w:jc w:val="both"/>
        <w:rPr>
          <w:spacing w:val="-3"/>
          <w:sz w:val="22"/>
          <w:szCs w:val="22"/>
          <w:lang w:val="es-ES_tradnl"/>
        </w:rPr>
      </w:pPr>
    </w:p>
    <w:p w:rsidR="00A516F0" w:rsidRDefault="00A516F0" w:rsidP="00A516F0">
      <w:pPr>
        <w:suppressAutoHyphens/>
        <w:spacing w:line="480" w:lineRule="atLeast"/>
        <w:ind w:firstLine="705"/>
        <w:jc w:val="both"/>
        <w:rPr>
          <w:spacing w:val="-3"/>
          <w:sz w:val="22"/>
          <w:szCs w:val="22"/>
          <w:lang w:val="es-ES_tradnl"/>
        </w:rPr>
      </w:pPr>
      <w:proofErr w:type="gramStart"/>
      <w:r>
        <w:rPr>
          <w:spacing w:val="-3"/>
          <w:sz w:val="22"/>
          <w:szCs w:val="22"/>
          <w:lang w:val="es-ES_tradnl"/>
        </w:rPr>
        <w:t>c)De</w:t>
      </w:r>
      <w:proofErr w:type="gramEnd"/>
      <w:r>
        <w:rPr>
          <w:spacing w:val="-3"/>
          <w:sz w:val="22"/>
          <w:szCs w:val="22"/>
          <w:lang w:val="es-ES_tradnl"/>
        </w:rPr>
        <w:t xml:space="preserve"> conformidad al Artículo </w:t>
      </w:r>
      <w:r>
        <w:rPr>
          <w:b/>
          <w:spacing w:val="-3"/>
          <w:sz w:val="22"/>
          <w:szCs w:val="22"/>
          <w:lang w:val="es-ES_tradnl"/>
        </w:rPr>
        <w:t>CUATROCIENTOS SESENTA Y CINCO</w:t>
      </w:r>
      <w:r>
        <w:rPr>
          <w:spacing w:val="-3"/>
          <w:sz w:val="22"/>
          <w:szCs w:val="22"/>
          <w:lang w:val="es-ES_tradnl"/>
        </w:rPr>
        <w:t xml:space="preserve"> inciso </w:t>
      </w:r>
      <w:r>
        <w:rPr>
          <w:b/>
          <w:spacing w:val="-3"/>
          <w:sz w:val="22"/>
          <w:szCs w:val="22"/>
          <w:lang w:val="es-ES_tradnl"/>
        </w:rPr>
        <w:t>SEGUNDO</w:t>
      </w:r>
      <w:r>
        <w:rPr>
          <w:spacing w:val="-3"/>
          <w:sz w:val="22"/>
          <w:szCs w:val="22"/>
          <w:lang w:val="es-ES_tradnl"/>
        </w:rPr>
        <w:t xml:space="preserve"> del Código Pr. Pn., Señalo para oír notificaciones la siguiente dirección:</w:t>
      </w:r>
      <w:r w:rsidR="006051A0">
        <w:rPr>
          <w:spacing w:val="-3"/>
          <w:sz w:val="22"/>
          <w:szCs w:val="22"/>
          <w:lang w:val="es-ES_tradnl"/>
        </w:rPr>
        <w:t xml:space="preserve"> Colonia _______________________________________</w:t>
      </w:r>
      <w:r>
        <w:rPr>
          <w:spacing w:val="-3"/>
          <w:sz w:val="22"/>
          <w:szCs w:val="22"/>
          <w:lang w:val="es-ES_tradnl"/>
        </w:rPr>
        <w:t xml:space="preserve"> o al telef</w:t>
      </w:r>
      <w:r w:rsidR="006051A0">
        <w:rPr>
          <w:spacing w:val="-3"/>
          <w:sz w:val="22"/>
          <w:szCs w:val="22"/>
          <w:lang w:val="es-ES_tradnl"/>
        </w:rPr>
        <w:t>ax ____________________</w:t>
      </w:r>
      <w:r>
        <w:rPr>
          <w:spacing w:val="-3"/>
          <w:sz w:val="22"/>
          <w:szCs w:val="22"/>
          <w:lang w:val="es-ES_tradnl"/>
        </w:rPr>
        <w:t xml:space="preserve"> </w:t>
      </w:r>
      <w:r w:rsidR="006051A0">
        <w:rPr>
          <w:spacing w:val="-3"/>
          <w:sz w:val="22"/>
          <w:szCs w:val="22"/>
          <w:lang w:val="es-ES_tradnl"/>
        </w:rPr>
        <w:t xml:space="preserve">.- </w:t>
      </w:r>
    </w:p>
    <w:p w:rsidR="00A516F0" w:rsidRDefault="00A516F0" w:rsidP="00A516F0">
      <w:pPr>
        <w:suppressAutoHyphens/>
        <w:spacing w:line="480" w:lineRule="atLeast"/>
        <w:jc w:val="both"/>
        <w:rPr>
          <w:spacing w:val="-3"/>
          <w:sz w:val="22"/>
          <w:szCs w:val="22"/>
          <w:lang w:val="es-ES_tradnl"/>
        </w:rPr>
      </w:pPr>
      <w:r>
        <w:rPr>
          <w:spacing w:val="-3"/>
          <w:sz w:val="22"/>
          <w:szCs w:val="22"/>
          <w:lang w:val="es-ES_tradnl"/>
        </w:rPr>
        <w:tab/>
        <w:t xml:space="preserve">Soy, </w:t>
      </w:r>
      <w:r w:rsidR="006051A0">
        <w:rPr>
          <w:b/>
          <w:spacing w:val="-3"/>
          <w:sz w:val="22"/>
          <w:szCs w:val="22"/>
          <w:lang w:val="es-ES_tradnl"/>
        </w:rPr>
        <w:t>1CJ</w:t>
      </w:r>
      <w:r>
        <w:rPr>
          <w:spacing w:val="-3"/>
          <w:sz w:val="22"/>
          <w:szCs w:val="22"/>
          <w:lang w:val="es-ES_tradnl"/>
        </w:rPr>
        <w:t>, en mi carácter de defensor particular.-</w:t>
      </w:r>
    </w:p>
    <w:p w:rsidR="00A516F0" w:rsidRDefault="00A516F0" w:rsidP="00A516F0">
      <w:pPr>
        <w:suppressAutoHyphens/>
        <w:spacing w:line="480" w:lineRule="atLeast"/>
        <w:jc w:val="both"/>
        <w:rPr>
          <w:spacing w:val="-3"/>
          <w:sz w:val="22"/>
          <w:szCs w:val="22"/>
          <w:lang w:val="es-ES_tradnl"/>
        </w:rPr>
      </w:pPr>
      <w:r>
        <w:rPr>
          <w:spacing w:val="-3"/>
          <w:sz w:val="22"/>
          <w:szCs w:val="22"/>
          <w:lang w:val="es-ES_tradnl"/>
        </w:rPr>
        <w:tab/>
        <w:t>Jocoro, tres de Enero de dos mil doce.-</w:t>
      </w:r>
    </w:p>
    <w:p w:rsidR="00A516F0" w:rsidRDefault="00A516F0" w:rsidP="00A516F0">
      <w:pPr>
        <w:rPr>
          <w:sz w:val="22"/>
          <w:szCs w:val="22"/>
          <w:lang w:val="es-ES_tradnl"/>
        </w:rPr>
      </w:pPr>
    </w:p>
    <w:p w:rsidR="0003316B" w:rsidRPr="00A516F0" w:rsidRDefault="0003316B">
      <w:pPr>
        <w:rPr>
          <w:lang w:val="es-ES_tradnl"/>
        </w:rPr>
      </w:pPr>
    </w:p>
    <w:sectPr w:rsidR="0003316B" w:rsidRPr="00A516F0" w:rsidSect="00291FF9">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gutterAtTop/>
  <w:proofState w:spelling="clean" w:grammar="clean"/>
  <w:defaultTabStop w:val="708"/>
  <w:hyphenationZone w:val="425"/>
  <w:drawingGridHorizontalSpacing w:val="120"/>
  <w:displayHorizontalDrawingGridEvery w:val="2"/>
  <w:displayVerticalDrawingGridEvery w:val="2"/>
  <w:characterSpacingControl w:val="doNotCompress"/>
  <w:compat/>
  <w:rsids>
    <w:rsidRoot w:val="00A516F0"/>
    <w:rsid w:val="0003316B"/>
    <w:rsid w:val="00291FF9"/>
    <w:rsid w:val="006051A0"/>
    <w:rsid w:val="006C015A"/>
    <w:rsid w:val="007A2894"/>
    <w:rsid w:val="00A516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6F0"/>
    <w:pPr>
      <w:widowControl w:val="0"/>
      <w:autoSpaceDE w:val="0"/>
      <w:autoSpaceDN w:val="0"/>
      <w:adjustRightInd w:val="0"/>
      <w:spacing w:after="0" w:line="240" w:lineRule="auto"/>
    </w:pPr>
    <w:rPr>
      <w:rFonts w:ascii="Courier New" w:eastAsia="Times New Roman" w:hAnsi="Courier New" w:cs="Courier New"/>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516F0"/>
    <w:pPr>
      <w:ind w:left="720"/>
      <w:contextualSpacing/>
    </w:pPr>
  </w:style>
</w:styles>
</file>

<file path=word/webSettings.xml><?xml version="1.0" encoding="utf-8"?>
<w:webSettings xmlns:r="http://schemas.openxmlformats.org/officeDocument/2006/relationships" xmlns:w="http://schemas.openxmlformats.org/wordprocessingml/2006/main">
  <w:divs>
    <w:div w:id="1333795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1499</Words>
  <Characters>8246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Your Company Name</Company>
  <LinksUpToDate>false</LinksUpToDate>
  <CharactersWithSpaces>9726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Your User Name</cp:lastModifiedBy>
  <cp:revision>1</cp:revision>
  <dcterms:created xsi:type="dcterms:W3CDTF">2012-03-25T03:22:00Z</dcterms:created>
  <dcterms:modified xsi:type="dcterms:W3CDTF">2012-03-25T03:36:00Z</dcterms:modified>
</cp:coreProperties>
</file>