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77A7" w:rsidRDefault="00F577A7" w:rsidP="00F577A7">
      <w:pPr>
        <w:jc w:val="center"/>
        <w:rPr>
          <w:rFonts w:ascii="Arial Narrow" w:hAnsi="Arial Narrow" w:cs="Arial"/>
          <w:bCs/>
        </w:rPr>
      </w:pPr>
    </w:p>
    <w:p w:rsidR="009A0AA8" w:rsidRDefault="009A0AA8" w:rsidP="00F577A7">
      <w:pPr>
        <w:jc w:val="center"/>
        <w:rPr>
          <w:rFonts w:ascii="Arial Narrow" w:hAnsi="Arial Narrow" w:cs="Arial"/>
          <w:bCs/>
        </w:rPr>
      </w:pPr>
    </w:p>
    <w:p w:rsidR="009A0AA8" w:rsidRDefault="009A0AA8" w:rsidP="00F577A7">
      <w:pPr>
        <w:jc w:val="center"/>
        <w:rPr>
          <w:rFonts w:ascii="Arial Narrow" w:hAnsi="Arial Narrow" w:cs="Arial"/>
          <w:bCs/>
        </w:rPr>
      </w:pPr>
    </w:p>
    <w:p w:rsidR="009A0AA8" w:rsidRDefault="009A0AA8" w:rsidP="00F577A7">
      <w:pPr>
        <w:jc w:val="center"/>
        <w:rPr>
          <w:rFonts w:ascii="Arial Narrow" w:hAnsi="Arial Narrow" w:cs="Arial"/>
          <w:bCs/>
        </w:rPr>
      </w:pPr>
    </w:p>
    <w:p w:rsidR="009A0AA8" w:rsidRDefault="009A0AA8" w:rsidP="00F577A7">
      <w:pPr>
        <w:jc w:val="center"/>
        <w:rPr>
          <w:rFonts w:ascii="Arial Narrow" w:hAnsi="Arial Narrow" w:cs="Arial"/>
          <w:bCs/>
        </w:rPr>
      </w:pPr>
      <w:r>
        <w:rPr>
          <w:rFonts w:ascii="Arial Narrow" w:hAnsi="Arial Narrow" w:cs="Arial"/>
          <w:bCs/>
        </w:rPr>
        <w:t>IDICACIONES GENERALES:</w:t>
      </w:r>
    </w:p>
    <w:p w:rsidR="009A0AA8" w:rsidRDefault="009A0AA8" w:rsidP="00F577A7">
      <w:pPr>
        <w:jc w:val="center"/>
        <w:rPr>
          <w:rFonts w:ascii="Arial Narrow" w:hAnsi="Arial Narrow" w:cs="Arial"/>
          <w:bCs/>
        </w:rPr>
      </w:pPr>
    </w:p>
    <w:p w:rsidR="009A0AA8" w:rsidRPr="00EF0446" w:rsidRDefault="009A0AA8" w:rsidP="00EF0446">
      <w:pPr>
        <w:spacing w:line="360" w:lineRule="auto"/>
        <w:jc w:val="center"/>
        <w:rPr>
          <w:rFonts w:ascii="Arial Narrow" w:hAnsi="Arial Narrow" w:cs="Arial"/>
          <w:b/>
          <w:bCs/>
        </w:rPr>
      </w:pPr>
    </w:p>
    <w:p w:rsidR="009A0AA8" w:rsidRPr="00EF0446" w:rsidRDefault="009A0AA8" w:rsidP="00EF0446">
      <w:pPr>
        <w:spacing w:line="360" w:lineRule="auto"/>
        <w:jc w:val="center"/>
        <w:rPr>
          <w:rFonts w:ascii="Arial Narrow" w:hAnsi="Arial Narrow" w:cs="Arial"/>
          <w:b/>
          <w:bCs/>
        </w:rPr>
      </w:pPr>
    </w:p>
    <w:p w:rsidR="009A0AA8" w:rsidRPr="00EF0446" w:rsidRDefault="009A0AA8" w:rsidP="00EF0446">
      <w:pPr>
        <w:spacing w:line="360" w:lineRule="auto"/>
        <w:rPr>
          <w:rFonts w:ascii="Arial Narrow" w:hAnsi="Arial Narrow" w:cs="Arial"/>
          <w:b/>
          <w:bCs/>
        </w:rPr>
      </w:pPr>
      <w:r w:rsidRPr="00EF0446">
        <w:rPr>
          <w:rFonts w:ascii="Arial Narrow" w:hAnsi="Arial Narrow" w:cs="Arial"/>
          <w:b/>
          <w:bCs/>
        </w:rPr>
        <w:t>A continuación se presentan una serie de documentos que servirán como apoyo didácticos. Los mismos solo pueden ser utilizados por el capacitando para fines de aprendizadaje. Si los utilizare para fines académicos deberá citar la fuente.</w:t>
      </w:r>
    </w:p>
    <w:p w:rsidR="009A0AA8" w:rsidRPr="00EF0446" w:rsidRDefault="009A0AA8" w:rsidP="00EF0446">
      <w:pPr>
        <w:spacing w:line="360" w:lineRule="auto"/>
        <w:rPr>
          <w:rFonts w:ascii="Arial Narrow" w:hAnsi="Arial Narrow" w:cs="Arial"/>
          <w:b/>
          <w:bCs/>
        </w:rPr>
      </w:pPr>
    </w:p>
    <w:p w:rsidR="009A0AA8" w:rsidRPr="00EF0446" w:rsidRDefault="009A0AA8" w:rsidP="00EF0446">
      <w:pPr>
        <w:spacing w:line="360" w:lineRule="auto"/>
        <w:rPr>
          <w:rFonts w:ascii="Arial Narrow" w:hAnsi="Arial Narrow" w:cs="Arial"/>
          <w:b/>
          <w:bCs/>
        </w:rPr>
      </w:pPr>
      <w:r w:rsidRPr="00EF0446">
        <w:rPr>
          <w:rFonts w:ascii="Arial Narrow" w:hAnsi="Arial Narrow" w:cs="Arial"/>
          <w:b/>
          <w:bCs/>
        </w:rPr>
        <w:t>Formaran grupos de 2 capacitandos.</w:t>
      </w:r>
    </w:p>
    <w:p w:rsidR="009A0AA8" w:rsidRDefault="009A0AA8" w:rsidP="00EF0446">
      <w:pPr>
        <w:spacing w:line="360" w:lineRule="auto"/>
        <w:rPr>
          <w:rFonts w:ascii="Arial Narrow" w:hAnsi="Arial Narrow" w:cs="Arial"/>
          <w:b/>
          <w:bCs/>
        </w:rPr>
      </w:pPr>
      <w:r w:rsidRPr="00EF0446">
        <w:rPr>
          <w:rFonts w:ascii="Arial Narrow" w:hAnsi="Arial Narrow" w:cs="Arial"/>
          <w:b/>
          <w:bCs/>
        </w:rPr>
        <w:t>Seleccionaran el caso, se distribuirán los roles de de abogado demandante y abogado demandado.</w:t>
      </w:r>
    </w:p>
    <w:p w:rsidR="00EF0446" w:rsidRPr="00EF0446" w:rsidRDefault="00EF0446" w:rsidP="00EF0446">
      <w:pPr>
        <w:spacing w:line="360" w:lineRule="auto"/>
        <w:rPr>
          <w:rFonts w:ascii="Arial Narrow" w:hAnsi="Arial Narrow" w:cs="Arial"/>
          <w:b/>
          <w:bCs/>
        </w:rPr>
      </w:pPr>
    </w:p>
    <w:p w:rsidR="009A0AA8" w:rsidRPr="00EF0446" w:rsidRDefault="009A0AA8" w:rsidP="00EF0446">
      <w:pPr>
        <w:spacing w:line="360" w:lineRule="auto"/>
        <w:rPr>
          <w:rFonts w:ascii="Arial Narrow" w:hAnsi="Arial Narrow" w:cs="Arial"/>
          <w:b/>
          <w:bCs/>
        </w:rPr>
      </w:pPr>
      <w:r w:rsidRPr="00EF0446">
        <w:rPr>
          <w:rFonts w:ascii="Arial Narrow" w:hAnsi="Arial Narrow" w:cs="Arial"/>
          <w:b/>
          <w:bCs/>
        </w:rPr>
        <w:t xml:space="preserve">Cada capacitando </w:t>
      </w:r>
      <w:r w:rsidR="00EF0446">
        <w:rPr>
          <w:rFonts w:ascii="Arial Narrow" w:hAnsi="Arial Narrow" w:cs="Arial"/>
          <w:b/>
          <w:bCs/>
        </w:rPr>
        <w:t xml:space="preserve">enviara por correo electrónico al capacitador </w:t>
      </w:r>
      <w:r w:rsidRPr="00EF0446">
        <w:rPr>
          <w:rFonts w:ascii="Arial Narrow" w:hAnsi="Arial Narrow" w:cs="Arial"/>
          <w:b/>
          <w:bCs/>
        </w:rPr>
        <w:t xml:space="preserve"> sus ejercicios</w:t>
      </w:r>
      <w:r w:rsidR="00EF0446">
        <w:rPr>
          <w:rFonts w:ascii="Arial Narrow" w:hAnsi="Arial Narrow" w:cs="Arial"/>
          <w:b/>
          <w:bCs/>
        </w:rPr>
        <w:t xml:space="preserve">, con </w:t>
      </w:r>
      <w:r w:rsidRPr="00EF0446">
        <w:rPr>
          <w:rFonts w:ascii="Arial Narrow" w:hAnsi="Arial Narrow" w:cs="Arial"/>
          <w:b/>
          <w:bCs/>
        </w:rPr>
        <w:t xml:space="preserve"> copia a su contraparte</w:t>
      </w:r>
      <w:r w:rsidR="009415B6" w:rsidRPr="00EF0446">
        <w:rPr>
          <w:rFonts w:ascii="Arial Narrow" w:hAnsi="Arial Narrow" w:cs="Arial"/>
          <w:b/>
          <w:bCs/>
        </w:rPr>
        <w:t xml:space="preserve">. </w:t>
      </w:r>
      <w:r w:rsidR="00EF0446">
        <w:rPr>
          <w:rFonts w:ascii="Arial Narrow" w:hAnsi="Arial Narrow" w:cs="Arial"/>
          <w:b/>
          <w:bCs/>
        </w:rPr>
        <w:t xml:space="preserve">(Demanda, contestación, </w:t>
      </w:r>
      <w:r w:rsidR="00570CF6" w:rsidRPr="00EF0446">
        <w:rPr>
          <w:rFonts w:ascii="Arial Narrow" w:hAnsi="Arial Narrow" w:cs="Arial"/>
          <w:b/>
          <w:bCs/>
        </w:rPr>
        <w:t>alegato inicial, final, interrogatorio directo, contra interrogatorio)</w:t>
      </w:r>
      <w:r w:rsidR="00EF0446">
        <w:rPr>
          <w:rFonts w:ascii="Arial Narrow" w:hAnsi="Arial Narrow" w:cs="Arial"/>
          <w:b/>
          <w:bCs/>
        </w:rPr>
        <w:t>.</w:t>
      </w:r>
    </w:p>
    <w:p w:rsidR="009A0AA8" w:rsidRPr="00EF0446" w:rsidRDefault="009A0AA8" w:rsidP="00EF0446">
      <w:pPr>
        <w:spacing w:line="360" w:lineRule="auto"/>
        <w:rPr>
          <w:rFonts w:ascii="Arial Narrow" w:hAnsi="Arial Narrow" w:cs="Arial"/>
          <w:b/>
          <w:bCs/>
        </w:rPr>
      </w:pPr>
    </w:p>
    <w:p w:rsidR="009A0AA8" w:rsidRPr="00EF0446" w:rsidRDefault="009A0AA8" w:rsidP="00EF0446">
      <w:pPr>
        <w:spacing w:line="360" w:lineRule="auto"/>
        <w:rPr>
          <w:rFonts w:ascii="Arial Narrow" w:hAnsi="Arial Narrow" w:cs="Arial"/>
          <w:b/>
          <w:bCs/>
        </w:rPr>
      </w:pPr>
      <w:r w:rsidRPr="00EF0446">
        <w:rPr>
          <w:rFonts w:ascii="Arial Narrow" w:hAnsi="Arial Narrow" w:cs="Arial"/>
          <w:b/>
          <w:bCs/>
        </w:rPr>
        <w:t>Por lo limitado del tiempo de manera voluntaria podrá un grupo simular su ejercicio  (si el tiempo lo permite).</w:t>
      </w:r>
    </w:p>
    <w:p w:rsidR="009A0AA8" w:rsidRPr="00EF0446" w:rsidRDefault="009A0AA8" w:rsidP="00EF0446">
      <w:pPr>
        <w:spacing w:line="360" w:lineRule="auto"/>
        <w:rPr>
          <w:rFonts w:ascii="Arial Narrow" w:hAnsi="Arial Narrow" w:cs="Arial"/>
          <w:b/>
          <w:bCs/>
        </w:rPr>
      </w:pPr>
    </w:p>
    <w:p w:rsidR="00570CF6" w:rsidRPr="00EF0446" w:rsidRDefault="00570CF6" w:rsidP="00EF0446">
      <w:pPr>
        <w:spacing w:line="360" w:lineRule="auto"/>
        <w:rPr>
          <w:rFonts w:ascii="Arial Narrow" w:hAnsi="Arial Narrow" w:cs="Arial"/>
          <w:b/>
          <w:bCs/>
        </w:rPr>
      </w:pPr>
      <w:r w:rsidRPr="00EF0446">
        <w:rPr>
          <w:rFonts w:ascii="Arial Narrow" w:hAnsi="Arial Narrow" w:cs="Arial"/>
          <w:b/>
          <w:bCs/>
        </w:rPr>
        <w:t xml:space="preserve">La fecha de entrega será indicada </w:t>
      </w:r>
      <w:r w:rsidR="009415B6" w:rsidRPr="00EF0446">
        <w:rPr>
          <w:rFonts w:ascii="Arial Narrow" w:hAnsi="Arial Narrow" w:cs="Arial"/>
          <w:b/>
          <w:bCs/>
        </w:rPr>
        <w:t>cada sábado</w:t>
      </w:r>
      <w:r w:rsidRPr="00EF0446">
        <w:rPr>
          <w:rFonts w:ascii="Arial Narrow" w:hAnsi="Arial Narrow" w:cs="Arial"/>
          <w:b/>
          <w:bCs/>
        </w:rPr>
        <w:t>.</w:t>
      </w:r>
    </w:p>
    <w:p w:rsidR="009A0AA8" w:rsidRPr="00EF0446" w:rsidRDefault="009A0AA8" w:rsidP="00EF0446">
      <w:pPr>
        <w:spacing w:line="360" w:lineRule="auto"/>
        <w:jc w:val="center"/>
        <w:rPr>
          <w:rFonts w:ascii="Arial Narrow" w:hAnsi="Arial Narrow" w:cs="Arial"/>
          <w:b/>
          <w:bCs/>
        </w:rPr>
      </w:pPr>
    </w:p>
    <w:p w:rsidR="009A0AA8" w:rsidRDefault="009A0AA8" w:rsidP="00F577A7">
      <w:pPr>
        <w:jc w:val="center"/>
        <w:rPr>
          <w:rFonts w:ascii="Arial Narrow" w:hAnsi="Arial Narrow" w:cs="Arial"/>
          <w:bCs/>
        </w:rPr>
      </w:pPr>
    </w:p>
    <w:p w:rsidR="009A0AA8" w:rsidRDefault="009A0AA8" w:rsidP="00F577A7">
      <w:pPr>
        <w:jc w:val="center"/>
        <w:rPr>
          <w:rFonts w:ascii="Arial Narrow" w:hAnsi="Arial Narrow" w:cs="Arial"/>
          <w:bCs/>
        </w:rPr>
      </w:pPr>
    </w:p>
    <w:p w:rsidR="009A0AA8" w:rsidRDefault="009A0AA8" w:rsidP="00F577A7">
      <w:pPr>
        <w:jc w:val="center"/>
        <w:rPr>
          <w:rFonts w:ascii="Arial Narrow" w:hAnsi="Arial Narrow" w:cs="Arial"/>
          <w:bCs/>
        </w:rPr>
      </w:pPr>
    </w:p>
    <w:p w:rsidR="00DA5E58" w:rsidRDefault="00DA5E58" w:rsidP="00F577A7">
      <w:pPr>
        <w:jc w:val="center"/>
        <w:rPr>
          <w:rFonts w:ascii="Arial Narrow" w:hAnsi="Arial Narrow" w:cs="Arial"/>
          <w:bCs/>
        </w:rPr>
      </w:pPr>
    </w:p>
    <w:p w:rsidR="00DA5E58" w:rsidRDefault="00DA5E58" w:rsidP="00F577A7">
      <w:pPr>
        <w:jc w:val="center"/>
        <w:rPr>
          <w:rFonts w:ascii="Arial Narrow" w:hAnsi="Arial Narrow" w:cs="Arial"/>
          <w:bCs/>
        </w:rPr>
      </w:pPr>
    </w:p>
    <w:p w:rsidR="00DA5E58" w:rsidRDefault="00DA5E58" w:rsidP="00F577A7">
      <w:pPr>
        <w:jc w:val="center"/>
        <w:rPr>
          <w:rFonts w:ascii="Arial Narrow" w:hAnsi="Arial Narrow" w:cs="Arial"/>
          <w:bCs/>
        </w:rPr>
      </w:pPr>
    </w:p>
    <w:p w:rsidR="00DA5E58" w:rsidRDefault="00DA5E58" w:rsidP="00F577A7">
      <w:pPr>
        <w:jc w:val="center"/>
        <w:rPr>
          <w:rFonts w:ascii="Arial Narrow" w:hAnsi="Arial Narrow" w:cs="Arial"/>
          <w:bCs/>
        </w:rPr>
      </w:pPr>
    </w:p>
    <w:p w:rsidR="00DA5E58" w:rsidRDefault="00DA5E58" w:rsidP="00F577A7">
      <w:pPr>
        <w:jc w:val="center"/>
        <w:rPr>
          <w:rFonts w:ascii="Arial Narrow" w:hAnsi="Arial Narrow" w:cs="Arial"/>
          <w:bCs/>
        </w:rPr>
      </w:pPr>
    </w:p>
    <w:p w:rsidR="00DA5E58" w:rsidRDefault="00DA5E58" w:rsidP="00F577A7">
      <w:pPr>
        <w:jc w:val="center"/>
        <w:rPr>
          <w:rFonts w:ascii="Arial Narrow" w:hAnsi="Arial Narrow" w:cs="Arial"/>
          <w:bCs/>
        </w:rPr>
      </w:pPr>
    </w:p>
    <w:p w:rsidR="00DA5E58" w:rsidRDefault="00DA5E58" w:rsidP="00F577A7">
      <w:pPr>
        <w:jc w:val="center"/>
        <w:rPr>
          <w:rFonts w:ascii="Arial Narrow" w:hAnsi="Arial Narrow" w:cs="Arial"/>
          <w:bCs/>
        </w:rPr>
      </w:pPr>
    </w:p>
    <w:p w:rsidR="00DA5E58" w:rsidRDefault="00DA5E58" w:rsidP="00F577A7">
      <w:pPr>
        <w:jc w:val="center"/>
        <w:rPr>
          <w:rFonts w:ascii="Arial Narrow" w:hAnsi="Arial Narrow" w:cs="Arial"/>
          <w:bCs/>
        </w:rPr>
      </w:pPr>
    </w:p>
    <w:p w:rsidR="00DA5E58" w:rsidRDefault="00DA5E58" w:rsidP="00F577A7">
      <w:pPr>
        <w:jc w:val="center"/>
        <w:rPr>
          <w:rFonts w:ascii="Arial Narrow" w:hAnsi="Arial Narrow" w:cs="Arial"/>
          <w:bCs/>
        </w:rPr>
      </w:pPr>
    </w:p>
    <w:p w:rsidR="00EF0446" w:rsidRDefault="00EF0446" w:rsidP="00F577A7">
      <w:pPr>
        <w:jc w:val="center"/>
        <w:rPr>
          <w:rFonts w:ascii="Arial Narrow" w:hAnsi="Arial Narrow"/>
        </w:rPr>
      </w:pPr>
    </w:p>
    <w:p w:rsidR="00F577A7" w:rsidRDefault="00EF0446" w:rsidP="00F577A7">
      <w:pPr>
        <w:jc w:val="center"/>
        <w:rPr>
          <w:rFonts w:ascii="Arial Narrow" w:hAnsi="Arial Narrow"/>
        </w:rPr>
      </w:pPr>
      <w:r>
        <w:rPr>
          <w:rFonts w:ascii="Arial Narrow" w:hAnsi="Arial Narrow"/>
        </w:rPr>
        <w:t>C</w:t>
      </w:r>
      <w:r w:rsidR="00F577A7">
        <w:rPr>
          <w:rFonts w:ascii="Arial Narrow" w:hAnsi="Arial Narrow"/>
        </w:rPr>
        <w:t xml:space="preserve">URSO BASICO DE TECNICAS DE LITIGACION ORAL </w:t>
      </w:r>
    </w:p>
    <w:p w:rsidR="00F577A7" w:rsidRDefault="00F577A7" w:rsidP="00F577A7">
      <w:pPr>
        <w:jc w:val="center"/>
        <w:rPr>
          <w:rFonts w:ascii="Arial Narrow" w:hAnsi="Arial Narrow"/>
        </w:rPr>
      </w:pPr>
      <w:r>
        <w:rPr>
          <w:rFonts w:ascii="Arial Narrow" w:hAnsi="Arial Narrow"/>
        </w:rPr>
        <w:t>EN EL PROCESO CIVIL Y MERCANTIL</w:t>
      </w:r>
    </w:p>
    <w:p w:rsidR="00F577A7" w:rsidRDefault="00F577A7" w:rsidP="00F577A7">
      <w:pPr>
        <w:jc w:val="center"/>
        <w:rPr>
          <w:rFonts w:ascii="Arial Narrow" w:hAnsi="Arial Narrow"/>
        </w:rPr>
      </w:pPr>
    </w:p>
    <w:p w:rsidR="00F577A7" w:rsidRDefault="00F577A7" w:rsidP="00F577A7">
      <w:pPr>
        <w:jc w:val="center"/>
        <w:rPr>
          <w:rFonts w:ascii="Arial Narrow" w:hAnsi="Arial Narrow"/>
        </w:rPr>
      </w:pPr>
    </w:p>
    <w:p w:rsidR="00F577A7" w:rsidRPr="00B46DB9" w:rsidRDefault="00F577A7" w:rsidP="00F577A7">
      <w:pPr>
        <w:jc w:val="center"/>
        <w:rPr>
          <w:rFonts w:ascii="Arial Narrow" w:hAnsi="Arial Narrow"/>
          <w:lang w:val="es-MX"/>
        </w:rPr>
      </w:pPr>
    </w:p>
    <w:p w:rsidR="00F577A7" w:rsidRDefault="00F577A7" w:rsidP="00F577A7">
      <w:pPr>
        <w:jc w:val="center"/>
        <w:rPr>
          <w:rFonts w:ascii="Arial Narrow" w:hAnsi="Arial Narrow"/>
          <w:b/>
          <w:bCs/>
          <w:sz w:val="28"/>
          <w:szCs w:val="28"/>
          <w:lang w:val="es-MX"/>
        </w:rPr>
      </w:pPr>
      <w:r>
        <w:rPr>
          <w:rFonts w:ascii="Arial Narrow" w:hAnsi="Arial Narrow"/>
          <w:b/>
          <w:bCs/>
          <w:sz w:val="28"/>
          <w:szCs w:val="28"/>
          <w:lang w:val="es-MX"/>
        </w:rPr>
        <w:t xml:space="preserve">  EJERCICIO PRÁCTICO #1.</w:t>
      </w:r>
    </w:p>
    <w:p w:rsidR="00F577A7" w:rsidRDefault="00F577A7" w:rsidP="00F577A7">
      <w:pPr>
        <w:jc w:val="center"/>
        <w:rPr>
          <w:rFonts w:ascii="Arial Narrow" w:hAnsi="Arial Narrow"/>
          <w:b/>
          <w:bCs/>
          <w:sz w:val="28"/>
          <w:szCs w:val="28"/>
          <w:lang w:val="es-MX"/>
        </w:rPr>
      </w:pPr>
    </w:p>
    <w:p w:rsidR="00F577A7" w:rsidRPr="00B46DB9" w:rsidRDefault="00F577A7" w:rsidP="00F577A7">
      <w:pPr>
        <w:jc w:val="center"/>
        <w:rPr>
          <w:rFonts w:ascii="Arial Narrow" w:hAnsi="Arial Narrow"/>
          <w:b/>
          <w:bCs/>
          <w:sz w:val="28"/>
          <w:szCs w:val="28"/>
          <w:lang w:val="es-MX"/>
        </w:rPr>
      </w:pPr>
      <w:r>
        <w:rPr>
          <w:rFonts w:ascii="Arial Narrow" w:hAnsi="Arial Narrow"/>
          <w:b/>
          <w:bCs/>
          <w:sz w:val="28"/>
          <w:szCs w:val="28"/>
          <w:lang w:val="es-MX"/>
        </w:rPr>
        <w:t>ALEGATO O ARGUMENTACION INICIAL.</w:t>
      </w:r>
    </w:p>
    <w:p w:rsidR="00F577A7" w:rsidRDefault="00F577A7" w:rsidP="00F577A7">
      <w:pPr>
        <w:ind w:left="360"/>
        <w:rPr>
          <w:rFonts w:ascii="Arial Narrow" w:hAnsi="Arial Narrow"/>
          <w:lang w:val="es-MX"/>
        </w:rPr>
      </w:pPr>
      <w:r>
        <w:rPr>
          <w:rFonts w:ascii="Arial Narrow" w:hAnsi="Arial Narrow"/>
          <w:lang w:val="es-MX"/>
        </w:rPr>
        <w:t xml:space="preserve"> </w:t>
      </w:r>
    </w:p>
    <w:p w:rsidR="00F577A7" w:rsidRPr="00B46DB9" w:rsidRDefault="00F577A7" w:rsidP="00F577A7">
      <w:pPr>
        <w:ind w:left="360"/>
        <w:rPr>
          <w:rFonts w:ascii="Arial Narrow" w:hAnsi="Arial Narrow"/>
          <w:lang w:val="es-MX"/>
        </w:rPr>
      </w:pPr>
      <w:r>
        <w:rPr>
          <w:rFonts w:ascii="Arial Narrow" w:hAnsi="Arial Narrow"/>
          <w:lang w:val="es-MX"/>
        </w:rPr>
        <w:t xml:space="preserve">                                                         </w:t>
      </w:r>
    </w:p>
    <w:p w:rsidR="00F577A7" w:rsidRPr="00B46DB9" w:rsidRDefault="00F577A7" w:rsidP="00F577A7">
      <w:pPr>
        <w:ind w:left="360"/>
        <w:rPr>
          <w:rFonts w:ascii="Arial Narrow" w:hAnsi="Arial Narrow"/>
          <w:b/>
          <w:lang w:val="es-MX"/>
        </w:rPr>
      </w:pPr>
    </w:p>
    <w:p w:rsidR="00F577A7" w:rsidRDefault="00F577A7" w:rsidP="00F577A7">
      <w:pPr>
        <w:ind w:left="360"/>
        <w:rPr>
          <w:rFonts w:ascii="Arial Narrow" w:hAnsi="Arial Narrow"/>
          <w:bCs/>
          <w:lang w:val="es-MX"/>
        </w:rPr>
      </w:pPr>
      <w:r>
        <w:rPr>
          <w:rFonts w:ascii="Arial Narrow" w:hAnsi="Arial Narrow"/>
          <w:bCs/>
          <w:lang w:val="es-MX"/>
        </w:rPr>
        <w:t>Capacitador</w:t>
      </w:r>
      <w:r w:rsidRPr="009B7528">
        <w:rPr>
          <w:rFonts w:ascii="Arial Narrow" w:hAnsi="Arial Narrow"/>
          <w:bCs/>
          <w:lang w:val="es-MX"/>
        </w:rPr>
        <w:t>:</w:t>
      </w:r>
      <w:r w:rsidRPr="00F577A7">
        <w:rPr>
          <w:rFonts w:ascii="Britannic Bold" w:hAnsi="Britannic Bold"/>
          <w:bCs/>
          <w:lang w:val="es-MX"/>
        </w:rPr>
        <w:t xml:space="preserve"> Licdo. Oscar Mauricio Vega.</w:t>
      </w:r>
    </w:p>
    <w:p w:rsidR="00F577A7" w:rsidRPr="009B7528" w:rsidRDefault="00F577A7" w:rsidP="00F577A7">
      <w:pPr>
        <w:ind w:left="360"/>
        <w:rPr>
          <w:rFonts w:ascii="Arial Narrow" w:hAnsi="Arial Narrow"/>
          <w:bCs/>
          <w:lang w:val="es-MX"/>
        </w:rPr>
      </w:pPr>
    </w:p>
    <w:p w:rsidR="00F577A7" w:rsidRPr="009B7528" w:rsidRDefault="00F577A7" w:rsidP="00F577A7">
      <w:pPr>
        <w:ind w:left="360"/>
        <w:rPr>
          <w:rFonts w:ascii="Arial Narrow" w:hAnsi="Arial Narrow"/>
          <w:bCs/>
          <w:lang w:val="es-MX"/>
        </w:rPr>
      </w:pPr>
    </w:p>
    <w:p w:rsidR="00F577A7" w:rsidRPr="0003108C" w:rsidRDefault="00F577A7" w:rsidP="00F577A7">
      <w:pPr>
        <w:ind w:left="360"/>
        <w:rPr>
          <w:rFonts w:ascii="Arial Narrow" w:hAnsi="Arial Narrow"/>
          <w:b/>
          <w:bCs/>
          <w:lang w:val="es-MX"/>
        </w:rPr>
      </w:pPr>
      <w:r w:rsidRPr="009B7528">
        <w:rPr>
          <w:rFonts w:ascii="Arial Narrow" w:hAnsi="Arial Narrow"/>
          <w:bCs/>
          <w:lang w:val="es-MX"/>
        </w:rPr>
        <w:t>Tema según la programación:</w:t>
      </w:r>
      <w:r>
        <w:rPr>
          <w:rFonts w:ascii="Arial Narrow" w:hAnsi="Arial Narrow"/>
          <w:bCs/>
          <w:lang w:val="es-MX"/>
        </w:rPr>
        <w:t xml:space="preserve"> </w:t>
      </w:r>
      <w:r w:rsidRPr="0003108C">
        <w:rPr>
          <w:rFonts w:ascii="Arial Narrow" w:hAnsi="Arial Narrow"/>
          <w:b/>
          <w:bCs/>
          <w:lang w:val="es-MX"/>
        </w:rPr>
        <w:t>Alegatos  o argumentos iniciales en la audiencia preparatoria.</w:t>
      </w:r>
    </w:p>
    <w:p w:rsidR="00F577A7" w:rsidRPr="0003108C" w:rsidRDefault="00F577A7" w:rsidP="00F577A7">
      <w:pPr>
        <w:ind w:left="360"/>
        <w:rPr>
          <w:rFonts w:ascii="Arial Narrow" w:hAnsi="Arial Narrow"/>
          <w:b/>
          <w:bCs/>
          <w:lang w:val="es-MX"/>
        </w:rPr>
      </w:pPr>
    </w:p>
    <w:p w:rsidR="00F577A7" w:rsidRDefault="00F577A7" w:rsidP="00F577A7">
      <w:pPr>
        <w:ind w:left="360"/>
        <w:rPr>
          <w:rFonts w:ascii="Arial Narrow" w:hAnsi="Arial Narrow"/>
          <w:bCs/>
          <w:lang w:val="es-MX"/>
        </w:rPr>
      </w:pPr>
      <w:r w:rsidRPr="009B7528">
        <w:rPr>
          <w:rFonts w:ascii="Arial Narrow" w:hAnsi="Arial Narrow"/>
          <w:bCs/>
          <w:lang w:val="es-MX"/>
        </w:rPr>
        <w:t>Material(es) de apoyo:</w:t>
      </w:r>
      <w:r>
        <w:rPr>
          <w:rFonts w:ascii="Arial Narrow" w:hAnsi="Arial Narrow"/>
          <w:bCs/>
          <w:lang w:val="es-MX"/>
        </w:rPr>
        <w:t xml:space="preserve"> Caso </w:t>
      </w:r>
      <w:r w:rsidR="009415B6">
        <w:rPr>
          <w:rFonts w:ascii="Arial Narrow" w:hAnsi="Arial Narrow"/>
          <w:bCs/>
          <w:lang w:val="es-MX"/>
        </w:rPr>
        <w:t>proveído</w:t>
      </w:r>
      <w:r>
        <w:rPr>
          <w:rFonts w:ascii="Arial Narrow" w:hAnsi="Arial Narrow"/>
          <w:bCs/>
          <w:lang w:val="es-MX"/>
        </w:rPr>
        <w:t xml:space="preserve"> por </w:t>
      </w:r>
      <w:r w:rsidR="003D5CC8">
        <w:rPr>
          <w:rFonts w:ascii="Arial Narrow" w:hAnsi="Arial Narrow"/>
          <w:bCs/>
          <w:lang w:val="es-MX"/>
        </w:rPr>
        <w:t xml:space="preserve">los </w:t>
      </w:r>
      <w:r>
        <w:rPr>
          <w:rFonts w:ascii="Arial Narrow" w:hAnsi="Arial Narrow"/>
          <w:bCs/>
          <w:lang w:val="es-MX"/>
        </w:rPr>
        <w:t>capacitando</w:t>
      </w:r>
      <w:r w:rsidR="003D5CC8">
        <w:rPr>
          <w:rFonts w:ascii="Arial Narrow" w:hAnsi="Arial Narrow"/>
          <w:bCs/>
          <w:lang w:val="es-MX"/>
        </w:rPr>
        <w:t>s</w:t>
      </w:r>
      <w:r>
        <w:rPr>
          <w:rFonts w:ascii="Arial Narrow" w:hAnsi="Arial Narrow"/>
          <w:bCs/>
          <w:lang w:val="es-MX"/>
        </w:rPr>
        <w:t xml:space="preserve">. </w:t>
      </w:r>
    </w:p>
    <w:p w:rsidR="00F577A7" w:rsidRPr="009B7528" w:rsidRDefault="00F577A7" w:rsidP="00F577A7">
      <w:pPr>
        <w:ind w:left="360"/>
        <w:rPr>
          <w:rFonts w:ascii="Arial Narrow" w:hAnsi="Arial Narrow"/>
          <w:bCs/>
          <w:lang w:val="es-MX"/>
        </w:rPr>
      </w:pPr>
    </w:p>
    <w:p w:rsidR="00F577A7" w:rsidRPr="009B7528" w:rsidRDefault="00F577A7" w:rsidP="00F577A7">
      <w:pPr>
        <w:ind w:left="360"/>
        <w:rPr>
          <w:rFonts w:ascii="Arial Narrow" w:hAnsi="Arial Narrow"/>
          <w:bCs/>
          <w:lang w:val="es-MX"/>
        </w:rPr>
      </w:pPr>
      <w:r w:rsidRPr="009B7528">
        <w:rPr>
          <w:rFonts w:ascii="Arial Narrow" w:hAnsi="Arial Narrow"/>
          <w:bCs/>
          <w:lang w:val="es-MX"/>
        </w:rPr>
        <w:t>Objetivo específico:</w:t>
      </w:r>
      <w:r>
        <w:rPr>
          <w:rFonts w:ascii="Arial Narrow" w:hAnsi="Arial Narrow"/>
          <w:bCs/>
          <w:lang w:val="es-MX"/>
        </w:rPr>
        <w:t xml:space="preserve"> Que el capacitando formule </w:t>
      </w:r>
      <w:r w:rsidR="00EF0446">
        <w:rPr>
          <w:rFonts w:ascii="Arial Narrow" w:hAnsi="Arial Narrow"/>
          <w:bCs/>
          <w:lang w:val="es-MX"/>
        </w:rPr>
        <w:t>el alegato inicial,</w:t>
      </w:r>
      <w:r>
        <w:rPr>
          <w:rFonts w:ascii="Arial Narrow" w:hAnsi="Arial Narrow"/>
          <w:bCs/>
          <w:lang w:val="es-MX"/>
        </w:rPr>
        <w:t xml:space="preserve"> en la audiencia preparatoria, tomando en cuenta la finalidad de la misma. </w:t>
      </w:r>
    </w:p>
    <w:p w:rsidR="00F577A7" w:rsidRDefault="00F577A7" w:rsidP="00F577A7">
      <w:pPr>
        <w:ind w:left="360"/>
        <w:rPr>
          <w:rFonts w:ascii="Arial Narrow" w:hAnsi="Arial Narrow"/>
          <w:bCs/>
          <w:lang w:val="es-MX"/>
        </w:rPr>
      </w:pPr>
    </w:p>
    <w:p w:rsidR="00F577A7" w:rsidRPr="009B7528" w:rsidRDefault="00F577A7" w:rsidP="00F577A7">
      <w:pPr>
        <w:ind w:left="360"/>
        <w:rPr>
          <w:rFonts w:ascii="Arial Narrow" w:hAnsi="Arial Narrow"/>
          <w:bCs/>
          <w:lang w:val="es-MX"/>
        </w:rPr>
      </w:pPr>
    </w:p>
    <w:p w:rsidR="00F577A7" w:rsidRDefault="00F577A7" w:rsidP="00F577A7">
      <w:pPr>
        <w:rPr>
          <w:rFonts w:ascii="Arial Narrow" w:hAnsi="Arial Narrow"/>
          <w:bCs/>
          <w:lang w:val="es-MX"/>
        </w:rPr>
      </w:pPr>
      <w:r w:rsidRPr="009B7528">
        <w:rPr>
          <w:rFonts w:ascii="Arial Narrow" w:hAnsi="Arial Narrow"/>
          <w:bCs/>
          <w:lang w:val="es-MX"/>
        </w:rPr>
        <w:t>Indicaciones generales para el</w:t>
      </w:r>
      <w:r w:rsidR="003D5CC8">
        <w:rPr>
          <w:rFonts w:ascii="Arial Narrow" w:hAnsi="Arial Narrow"/>
          <w:bCs/>
          <w:lang w:val="es-MX"/>
        </w:rPr>
        <w:t xml:space="preserve"> ejercicio</w:t>
      </w:r>
      <w:r w:rsidRPr="009B7528">
        <w:rPr>
          <w:rFonts w:ascii="Arial Narrow" w:hAnsi="Arial Narrow"/>
          <w:bCs/>
          <w:lang w:val="es-MX"/>
        </w:rPr>
        <w:t>:</w:t>
      </w:r>
      <w:r>
        <w:rPr>
          <w:rFonts w:ascii="Arial Narrow" w:hAnsi="Arial Narrow"/>
          <w:bCs/>
          <w:lang w:val="es-MX"/>
        </w:rPr>
        <w:t xml:space="preserve"> </w:t>
      </w:r>
    </w:p>
    <w:p w:rsidR="00F577A7" w:rsidRDefault="00F577A7" w:rsidP="00F577A7">
      <w:pPr>
        <w:rPr>
          <w:rFonts w:ascii="Arial Narrow" w:hAnsi="Arial Narrow"/>
          <w:bCs/>
          <w:lang w:val="es-MX"/>
        </w:rPr>
      </w:pPr>
    </w:p>
    <w:p w:rsidR="00F577A7" w:rsidRDefault="003D5CC8" w:rsidP="00F577A7">
      <w:pPr>
        <w:rPr>
          <w:rFonts w:ascii="Arial Narrow" w:hAnsi="Arial Narrow"/>
          <w:bCs/>
          <w:lang w:val="es-MX"/>
        </w:rPr>
      </w:pPr>
      <w:r>
        <w:rPr>
          <w:rFonts w:ascii="Arial Narrow" w:hAnsi="Arial Narrow"/>
          <w:bCs/>
          <w:lang w:val="es-MX"/>
        </w:rPr>
        <w:t>Formaran grupos de dos personas, uno actuara como abogado demandante y otro como abogado de la parte demandada.  A</w:t>
      </w:r>
      <w:r w:rsidR="00F577A7">
        <w:rPr>
          <w:rFonts w:ascii="Arial Narrow" w:hAnsi="Arial Narrow"/>
          <w:bCs/>
          <w:lang w:val="es-MX"/>
        </w:rPr>
        <w:t>nalice</w:t>
      </w:r>
      <w:r>
        <w:rPr>
          <w:rFonts w:ascii="Arial Narrow" w:hAnsi="Arial Narrow"/>
          <w:bCs/>
          <w:lang w:val="es-MX"/>
        </w:rPr>
        <w:t xml:space="preserve">n </w:t>
      </w:r>
      <w:r w:rsidR="00F577A7">
        <w:rPr>
          <w:rFonts w:ascii="Arial Narrow" w:hAnsi="Arial Narrow"/>
          <w:bCs/>
          <w:lang w:val="es-MX"/>
        </w:rPr>
        <w:t xml:space="preserve"> la demanda y contestación,  seleccione</w:t>
      </w:r>
      <w:r>
        <w:rPr>
          <w:rFonts w:ascii="Arial Narrow" w:hAnsi="Arial Narrow"/>
          <w:bCs/>
          <w:lang w:val="es-MX"/>
        </w:rPr>
        <w:t xml:space="preserve">n </w:t>
      </w:r>
      <w:r w:rsidR="00F577A7">
        <w:rPr>
          <w:rFonts w:ascii="Arial Narrow" w:hAnsi="Arial Narrow"/>
          <w:bCs/>
          <w:lang w:val="es-MX"/>
        </w:rPr>
        <w:t xml:space="preserve"> la información que ayudara a fijar hechos, pretensión y prueba. Luego utilizando la estructura del alegato explicada en clase </w:t>
      </w:r>
      <w:r>
        <w:rPr>
          <w:rFonts w:ascii="Arial Narrow" w:hAnsi="Arial Narrow"/>
          <w:bCs/>
          <w:lang w:val="es-MX"/>
        </w:rPr>
        <w:t xml:space="preserve"> formularan por escrito </w:t>
      </w:r>
      <w:r w:rsidR="00F577A7">
        <w:rPr>
          <w:rFonts w:ascii="Arial Narrow" w:hAnsi="Arial Narrow"/>
          <w:bCs/>
          <w:lang w:val="es-MX"/>
        </w:rPr>
        <w:t>el alegato inicial en audiencia preparatori</w:t>
      </w:r>
      <w:r>
        <w:rPr>
          <w:rFonts w:ascii="Arial Narrow" w:hAnsi="Arial Narrow"/>
          <w:bCs/>
          <w:lang w:val="es-MX"/>
        </w:rPr>
        <w:t>a</w:t>
      </w:r>
      <w:r w:rsidR="00F577A7">
        <w:rPr>
          <w:rFonts w:ascii="Arial Narrow" w:hAnsi="Arial Narrow"/>
          <w:bCs/>
          <w:lang w:val="es-MX"/>
        </w:rPr>
        <w:t>.</w:t>
      </w:r>
    </w:p>
    <w:p w:rsidR="00F577A7" w:rsidRDefault="00F577A7" w:rsidP="00F577A7">
      <w:pPr>
        <w:rPr>
          <w:rFonts w:ascii="Arial Narrow" w:hAnsi="Arial Narrow"/>
          <w:bCs/>
          <w:lang w:val="es-MX"/>
        </w:rPr>
      </w:pPr>
    </w:p>
    <w:p w:rsidR="00F577A7" w:rsidRPr="0030482A" w:rsidRDefault="00F577A7" w:rsidP="00F577A7">
      <w:pPr>
        <w:rPr>
          <w:rFonts w:ascii="Arial Narrow" w:hAnsi="Arial Narrow"/>
        </w:rPr>
      </w:pPr>
      <w:r>
        <w:rPr>
          <w:rFonts w:ascii="Arial Narrow" w:hAnsi="Arial Narrow"/>
          <w:bCs/>
          <w:lang w:val="es-MX"/>
        </w:rPr>
        <w:t xml:space="preserve"> </w:t>
      </w:r>
      <w:r>
        <w:rPr>
          <w:rFonts w:ascii="Arial Narrow" w:hAnsi="Arial Narrow"/>
        </w:rPr>
        <w:t>Evaluación: en su totalidad el ejercicio t</w:t>
      </w:r>
      <w:r>
        <w:rPr>
          <w:rFonts w:ascii="Arial Narrow" w:hAnsi="Arial Narrow"/>
          <w:bCs/>
          <w:lang w:val="es-MX"/>
        </w:rPr>
        <w:t>tiene un valor de 10%.</w:t>
      </w:r>
    </w:p>
    <w:p w:rsidR="00F577A7" w:rsidRDefault="00F577A7" w:rsidP="00F577A7">
      <w:pPr>
        <w:rPr>
          <w:rFonts w:ascii="Arial Narrow" w:hAnsi="Arial Narrow"/>
        </w:rPr>
      </w:pPr>
    </w:p>
    <w:p w:rsidR="00F577A7" w:rsidRDefault="00F577A7" w:rsidP="00F577A7">
      <w:pPr>
        <w:rPr>
          <w:rFonts w:ascii="Arial Narrow" w:hAnsi="Arial Narrow"/>
        </w:rPr>
      </w:pPr>
    </w:p>
    <w:p w:rsidR="00F577A7" w:rsidRDefault="00F577A7" w:rsidP="00F577A7">
      <w:pPr>
        <w:rPr>
          <w:rFonts w:ascii="Arial Narrow" w:hAnsi="Arial Narrow"/>
        </w:rPr>
      </w:pPr>
    </w:p>
    <w:p w:rsidR="00F577A7" w:rsidRDefault="00F577A7" w:rsidP="00F577A7">
      <w:pPr>
        <w:rPr>
          <w:rFonts w:ascii="Arial Narrow" w:hAnsi="Arial Narrow"/>
        </w:rPr>
      </w:pPr>
    </w:p>
    <w:p w:rsidR="00F577A7" w:rsidRDefault="00F577A7" w:rsidP="00F577A7">
      <w:pPr>
        <w:rPr>
          <w:rFonts w:ascii="Arial Narrow" w:hAnsi="Arial Narrow"/>
        </w:rPr>
      </w:pPr>
    </w:p>
    <w:p w:rsidR="00F577A7" w:rsidRDefault="00F577A7" w:rsidP="00F577A7">
      <w:pPr>
        <w:rPr>
          <w:rFonts w:ascii="Arial Narrow" w:hAnsi="Arial Narrow"/>
        </w:rPr>
      </w:pPr>
    </w:p>
    <w:p w:rsidR="00F577A7" w:rsidRDefault="00F577A7" w:rsidP="00F577A7">
      <w:pPr>
        <w:rPr>
          <w:rFonts w:ascii="Arial Narrow" w:hAnsi="Arial Narrow"/>
        </w:rPr>
      </w:pPr>
    </w:p>
    <w:p w:rsidR="00F577A7" w:rsidRDefault="00F577A7" w:rsidP="00F577A7">
      <w:pPr>
        <w:rPr>
          <w:rFonts w:ascii="Arial Narrow" w:hAnsi="Arial Narrow"/>
        </w:rPr>
      </w:pPr>
    </w:p>
    <w:p w:rsidR="00F577A7" w:rsidRDefault="00F577A7" w:rsidP="00F577A7">
      <w:pPr>
        <w:rPr>
          <w:rFonts w:ascii="Arial Narrow" w:hAnsi="Arial Narrow"/>
        </w:rPr>
      </w:pPr>
    </w:p>
    <w:p w:rsidR="00F577A7" w:rsidRPr="00B46DB9" w:rsidRDefault="00F577A7" w:rsidP="00F577A7">
      <w:pPr>
        <w:jc w:val="center"/>
        <w:rPr>
          <w:rFonts w:ascii="Arial Narrow" w:hAnsi="Arial Narrow" w:cs="Arial"/>
          <w:b/>
        </w:rPr>
      </w:pPr>
    </w:p>
    <w:p w:rsidR="00F577A7" w:rsidRPr="00B46DB9" w:rsidRDefault="00F577A7" w:rsidP="00F577A7">
      <w:pPr>
        <w:jc w:val="center"/>
        <w:rPr>
          <w:rFonts w:ascii="Arial Narrow" w:hAnsi="Arial Narrow" w:cs="Arial"/>
          <w:bCs/>
        </w:rPr>
      </w:pPr>
    </w:p>
    <w:p w:rsidR="00F577A7" w:rsidRPr="00B46DB9" w:rsidRDefault="00F577A7" w:rsidP="00F577A7">
      <w:pPr>
        <w:jc w:val="center"/>
        <w:rPr>
          <w:rFonts w:ascii="Arial Narrow" w:hAnsi="Arial Narrow" w:cs="Arial"/>
          <w:bCs/>
        </w:rPr>
      </w:pPr>
    </w:p>
    <w:p w:rsidR="00F577A7" w:rsidRPr="00B46DB9" w:rsidRDefault="00F577A7" w:rsidP="00F577A7">
      <w:pPr>
        <w:jc w:val="center"/>
        <w:rPr>
          <w:rFonts w:ascii="Arial Narrow" w:hAnsi="Arial Narrow" w:cs="Arial"/>
          <w:bCs/>
        </w:rPr>
      </w:pPr>
    </w:p>
    <w:p w:rsidR="00F577A7" w:rsidRPr="00B46DB9" w:rsidRDefault="00F577A7" w:rsidP="00F577A7">
      <w:pPr>
        <w:jc w:val="center"/>
        <w:rPr>
          <w:rFonts w:ascii="Arial Narrow" w:hAnsi="Arial Narrow" w:cs="Arial"/>
        </w:rPr>
      </w:pPr>
    </w:p>
    <w:p w:rsidR="00F577A7" w:rsidRPr="00B46DB9" w:rsidRDefault="00F577A7" w:rsidP="00F577A7">
      <w:pPr>
        <w:jc w:val="center"/>
        <w:rPr>
          <w:rFonts w:ascii="Arial Narrow" w:hAnsi="Arial Narrow" w:cs="Arial"/>
        </w:rPr>
      </w:pPr>
    </w:p>
    <w:p w:rsidR="00F577A7" w:rsidRDefault="00F577A7" w:rsidP="00F577A7">
      <w:pPr>
        <w:jc w:val="center"/>
        <w:rPr>
          <w:rFonts w:ascii="Arial Narrow" w:hAnsi="Arial Narrow"/>
        </w:rPr>
      </w:pPr>
      <w:r>
        <w:rPr>
          <w:rFonts w:ascii="Arial Narrow" w:hAnsi="Arial Narrow"/>
        </w:rPr>
        <w:t xml:space="preserve">CURSO BASICO DE TECNICAS DE LITIGACION ORAL </w:t>
      </w:r>
    </w:p>
    <w:p w:rsidR="00F577A7" w:rsidRDefault="00F577A7" w:rsidP="00F577A7">
      <w:pPr>
        <w:jc w:val="center"/>
        <w:rPr>
          <w:rFonts w:ascii="Arial Narrow" w:hAnsi="Arial Narrow"/>
        </w:rPr>
      </w:pPr>
      <w:r>
        <w:rPr>
          <w:rFonts w:ascii="Arial Narrow" w:hAnsi="Arial Narrow"/>
        </w:rPr>
        <w:t>EN EL PROCESO CIVIL Y MERCANTIL</w:t>
      </w:r>
    </w:p>
    <w:p w:rsidR="00F577A7" w:rsidRDefault="00F577A7" w:rsidP="00F577A7">
      <w:pPr>
        <w:jc w:val="center"/>
        <w:rPr>
          <w:rFonts w:ascii="Arial Narrow" w:hAnsi="Arial Narrow"/>
        </w:rPr>
      </w:pPr>
    </w:p>
    <w:p w:rsidR="00F577A7" w:rsidRDefault="00F577A7" w:rsidP="00F577A7">
      <w:pPr>
        <w:jc w:val="center"/>
        <w:rPr>
          <w:rFonts w:ascii="Arial Narrow" w:hAnsi="Arial Narrow"/>
        </w:rPr>
      </w:pPr>
    </w:p>
    <w:p w:rsidR="00F577A7" w:rsidRPr="00B46DB9" w:rsidRDefault="00F577A7" w:rsidP="00F577A7">
      <w:pPr>
        <w:jc w:val="center"/>
        <w:rPr>
          <w:rFonts w:ascii="Arial Narrow" w:hAnsi="Arial Narrow"/>
          <w:lang w:val="es-MX"/>
        </w:rPr>
      </w:pPr>
    </w:p>
    <w:p w:rsidR="00F577A7" w:rsidRDefault="00F577A7" w:rsidP="00F577A7">
      <w:pPr>
        <w:jc w:val="center"/>
        <w:rPr>
          <w:rFonts w:ascii="Arial Narrow" w:hAnsi="Arial Narrow"/>
          <w:b/>
          <w:bCs/>
          <w:sz w:val="28"/>
          <w:szCs w:val="28"/>
          <w:lang w:val="es-MX"/>
        </w:rPr>
      </w:pPr>
      <w:r>
        <w:rPr>
          <w:rFonts w:ascii="Arial Narrow" w:hAnsi="Arial Narrow"/>
          <w:b/>
          <w:bCs/>
          <w:sz w:val="28"/>
          <w:szCs w:val="28"/>
          <w:lang w:val="es-MX"/>
        </w:rPr>
        <w:t>EJERCICIO PRÁCTICO #2</w:t>
      </w:r>
    </w:p>
    <w:p w:rsidR="00F577A7" w:rsidRDefault="00F577A7" w:rsidP="00F577A7">
      <w:pPr>
        <w:jc w:val="center"/>
        <w:rPr>
          <w:rFonts w:ascii="Arial Narrow" w:hAnsi="Arial Narrow"/>
          <w:b/>
          <w:bCs/>
          <w:sz w:val="28"/>
          <w:szCs w:val="28"/>
          <w:lang w:val="es-MX"/>
        </w:rPr>
      </w:pPr>
    </w:p>
    <w:p w:rsidR="00F577A7" w:rsidRPr="00B46DB9" w:rsidRDefault="00F577A7" w:rsidP="00F577A7">
      <w:pPr>
        <w:jc w:val="center"/>
        <w:rPr>
          <w:rFonts w:ascii="Arial Narrow" w:hAnsi="Arial Narrow"/>
          <w:b/>
          <w:bCs/>
          <w:sz w:val="28"/>
          <w:szCs w:val="28"/>
          <w:lang w:val="es-MX"/>
        </w:rPr>
      </w:pPr>
      <w:r>
        <w:rPr>
          <w:rFonts w:ascii="Arial Narrow" w:hAnsi="Arial Narrow"/>
          <w:b/>
          <w:bCs/>
          <w:sz w:val="28"/>
          <w:szCs w:val="28"/>
          <w:lang w:val="es-MX"/>
        </w:rPr>
        <w:t>INTERROGATORIO DIRECTO.</w:t>
      </w:r>
    </w:p>
    <w:p w:rsidR="00F577A7" w:rsidRPr="00B46DB9" w:rsidRDefault="00F577A7" w:rsidP="00F577A7">
      <w:pPr>
        <w:ind w:left="360"/>
        <w:rPr>
          <w:rFonts w:ascii="Arial Narrow" w:hAnsi="Arial Narrow"/>
          <w:lang w:val="es-MX"/>
        </w:rPr>
      </w:pPr>
    </w:p>
    <w:p w:rsidR="00F577A7" w:rsidRPr="00B46DB9" w:rsidRDefault="00F577A7" w:rsidP="00F577A7">
      <w:pPr>
        <w:ind w:left="360"/>
        <w:rPr>
          <w:rFonts w:ascii="Arial Narrow" w:hAnsi="Arial Narrow"/>
          <w:b/>
          <w:lang w:val="es-MX"/>
        </w:rPr>
      </w:pPr>
    </w:p>
    <w:p w:rsidR="00F577A7" w:rsidRDefault="00F577A7" w:rsidP="00F577A7">
      <w:pPr>
        <w:ind w:left="360"/>
        <w:rPr>
          <w:rFonts w:ascii="Arial Narrow" w:hAnsi="Arial Narrow"/>
          <w:bCs/>
          <w:lang w:val="es-MX"/>
        </w:rPr>
      </w:pPr>
      <w:r w:rsidRPr="009B7528">
        <w:rPr>
          <w:rFonts w:ascii="Arial Narrow" w:hAnsi="Arial Narrow"/>
          <w:bCs/>
          <w:lang w:val="es-MX"/>
        </w:rPr>
        <w:t>Capacitador:</w:t>
      </w:r>
      <w:r>
        <w:rPr>
          <w:rFonts w:ascii="Arial Narrow" w:hAnsi="Arial Narrow"/>
          <w:bCs/>
          <w:lang w:val="es-MX"/>
        </w:rPr>
        <w:t xml:space="preserve"> </w:t>
      </w:r>
      <w:r w:rsidRPr="00F577A7">
        <w:rPr>
          <w:rFonts w:ascii="Britannic Bold" w:hAnsi="Britannic Bold"/>
          <w:bCs/>
          <w:lang w:val="es-MX"/>
        </w:rPr>
        <w:t>Licdo. Oscar Mauricio Vega.</w:t>
      </w:r>
    </w:p>
    <w:p w:rsidR="00F577A7" w:rsidRPr="009B7528" w:rsidRDefault="00F577A7" w:rsidP="00F577A7">
      <w:pPr>
        <w:ind w:left="360"/>
        <w:rPr>
          <w:rFonts w:ascii="Arial Narrow" w:hAnsi="Arial Narrow"/>
          <w:bCs/>
          <w:lang w:val="es-MX"/>
        </w:rPr>
      </w:pPr>
    </w:p>
    <w:p w:rsidR="00F577A7" w:rsidRPr="009B7528" w:rsidRDefault="00F577A7" w:rsidP="00F577A7">
      <w:pPr>
        <w:ind w:left="360"/>
        <w:rPr>
          <w:rFonts w:ascii="Arial Narrow" w:hAnsi="Arial Narrow"/>
          <w:bCs/>
          <w:lang w:val="es-MX"/>
        </w:rPr>
      </w:pPr>
    </w:p>
    <w:p w:rsidR="00F577A7" w:rsidRPr="009B7528" w:rsidRDefault="00F577A7" w:rsidP="00F577A7">
      <w:pPr>
        <w:ind w:left="360"/>
        <w:rPr>
          <w:rFonts w:ascii="Arial Narrow" w:hAnsi="Arial Narrow"/>
          <w:bCs/>
          <w:lang w:val="es-MX"/>
        </w:rPr>
      </w:pPr>
      <w:r w:rsidRPr="009B7528">
        <w:rPr>
          <w:rFonts w:ascii="Arial Narrow" w:hAnsi="Arial Narrow"/>
          <w:bCs/>
          <w:lang w:val="es-MX"/>
        </w:rPr>
        <w:t>Tema según la programación:</w:t>
      </w:r>
      <w:r>
        <w:rPr>
          <w:rFonts w:ascii="Arial Narrow" w:hAnsi="Arial Narrow"/>
          <w:bCs/>
          <w:lang w:val="es-MX"/>
        </w:rPr>
        <w:t xml:space="preserve"> Interrogatorio directo.</w:t>
      </w:r>
    </w:p>
    <w:p w:rsidR="00F577A7" w:rsidRPr="009B7528" w:rsidRDefault="00F577A7" w:rsidP="00F577A7">
      <w:pPr>
        <w:ind w:left="360"/>
        <w:rPr>
          <w:rFonts w:ascii="Arial Narrow" w:hAnsi="Arial Narrow"/>
          <w:bCs/>
          <w:lang w:val="es-MX"/>
        </w:rPr>
      </w:pPr>
    </w:p>
    <w:p w:rsidR="00F577A7" w:rsidRDefault="00F577A7" w:rsidP="00F577A7">
      <w:pPr>
        <w:ind w:left="360"/>
        <w:rPr>
          <w:rFonts w:ascii="Arial Narrow" w:hAnsi="Arial Narrow"/>
          <w:bCs/>
          <w:lang w:val="es-MX"/>
        </w:rPr>
      </w:pPr>
      <w:r w:rsidRPr="009B7528">
        <w:rPr>
          <w:rFonts w:ascii="Arial Narrow" w:hAnsi="Arial Narrow"/>
          <w:bCs/>
          <w:lang w:val="es-MX"/>
        </w:rPr>
        <w:t>Material(es) de apoyo:</w:t>
      </w:r>
      <w:r>
        <w:rPr>
          <w:rFonts w:ascii="Arial Narrow" w:hAnsi="Arial Narrow"/>
          <w:bCs/>
          <w:lang w:val="es-MX"/>
        </w:rPr>
        <w:t xml:space="preserve"> Hechos conocidos por </w:t>
      </w:r>
      <w:r w:rsidR="003D5CC8">
        <w:rPr>
          <w:rFonts w:ascii="Arial Narrow" w:hAnsi="Arial Narrow"/>
          <w:bCs/>
          <w:lang w:val="es-MX"/>
        </w:rPr>
        <w:t xml:space="preserve">los </w:t>
      </w:r>
      <w:r>
        <w:rPr>
          <w:rFonts w:ascii="Arial Narrow" w:hAnsi="Arial Narrow"/>
          <w:bCs/>
          <w:lang w:val="es-MX"/>
        </w:rPr>
        <w:t xml:space="preserve"> testigo</w:t>
      </w:r>
      <w:r w:rsidR="003D5CC8">
        <w:rPr>
          <w:rFonts w:ascii="Arial Narrow" w:hAnsi="Arial Narrow"/>
          <w:bCs/>
          <w:lang w:val="es-MX"/>
        </w:rPr>
        <w:t>s</w:t>
      </w:r>
      <w:r>
        <w:rPr>
          <w:rFonts w:ascii="Arial Narrow" w:hAnsi="Arial Narrow"/>
          <w:bCs/>
          <w:lang w:val="es-MX"/>
        </w:rPr>
        <w:t xml:space="preserve"> del caso presentado</w:t>
      </w:r>
      <w:r w:rsidR="003D5CC8">
        <w:rPr>
          <w:rFonts w:ascii="Arial Narrow" w:hAnsi="Arial Narrow"/>
          <w:bCs/>
          <w:lang w:val="es-MX"/>
        </w:rPr>
        <w:t xml:space="preserve"> el grupo.</w:t>
      </w:r>
    </w:p>
    <w:p w:rsidR="00F577A7" w:rsidRPr="009B7528" w:rsidRDefault="00F577A7" w:rsidP="00F577A7">
      <w:pPr>
        <w:ind w:left="2370"/>
        <w:rPr>
          <w:rFonts w:ascii="Arial Narrow" w:hAnsi="Arial Narrow"/>
          <w:bCs/>
          <w:lang w:val="es-MX"/>
        </w:rPr>
      </w:pPr>
      <w:r>
        <w:rPr>
          <w:rFonts w:ascii="Arial Narrow" w:hAnsi="Arial Narrow"/>
          <w:bCs/>
          <w:lang w:val="es-MX"/>
        </w:rPr>
        <w:t xml:space="preserve"> Guía de interrogatorio directo.</w:t>
      </w:r>
    </w:p>
    <w:p w:rsidR="00F577A7" w:rsidRDefault="00F577A7" w:rsidP="00F577A7">
      <w:pPr>
        <w:ind w:left="360"/>
        <w:rPr>
          <w:rFonts w:ascii="Arial Narrow" w:hAnsi="Arial Narrow"/>
          <w:bCs/>
          <w:lang w:val="es-MX"/>
        </w:rPr>
      </w:pPr>
    </w:p>
    <w:p w:rsidR="00F577A7" w:rsidRPr="009B7528" w:rsidRDefault="00F577A7" w:rsidP="00F577A7">
      <w:pPr>
        <w:ind w:left="360"/>
        <w:rPr>
          <w:rFonts w:ascii="Arial Narrow" w:hAnsi="Arial Narrow"/>
          <w:bCs/>
          <w:lang w:val="es-MX"/>
        </w:rPr>
      </w:pPr>
    </w:p>
    <w:p w:rsidR="00F577A7" w:rsidRDefault="00F577A7" w:rsidP="00F577A7">
      <w:pPr>
        <w:ind w:left="360"/>
        <w:rPr>
          <w:rFonts w:ascii="Arial Narrow" w:hAnsi="Arial Narrow"/>
          <w:bCs/>
          <w:lang w:val="es-MX"/>
        </w:rPr>
      </w:pPr>
      <w:r w:rsidRPr="00056F97">
        <w:rPr>
          <w:rFonts w:ascii="Arial Narrow" w:hAnsi="Arial Narrow"/>
          <w:b/>
          <w:bCs/>
          <w:lang w:val="es-MX"/>
        </w:rPr>
        <w:t>Objetivo específico:</w:t>
      </w:r>
      <w:r>
        <w:rPr>
          <w:rFonts w:ascii="Arial Narrow" w:hAnsi="Arial Narrow"/>
          <w:bCs/>
          <w:lang w:val="es-MX"/>
        </w:rPr>
        <w:t xml:space="preserve"> Que el capacitando por medio de la practica  aplique las reglas del  </w:t>
      </w:r>
    </w:p>
    <w:p w:rsidR="00F577A7" w:rsidRDefault="00F577A7" w:rsidP="00F577A7">
      <w:pPr>
        <w:ind w:left="2124"/>
        <w:rPr>
          <w:rFonts w:ascii="Arial Narrow" w:hAnsi="Arial Narrow"/>
          <w:bCs/>
          <w:lang w:val="es-MX"/>
        </w:rPr>
      </w:pPr>
      <w:r>
        <w:rPr>
          <w:rFonts w:ascii="Arial Narrow" w:hAnsi="Arial Narrow"/>
          <w:b/>
          <w:bCs/>
          <w:lang w:val="es-MX"/>
        </w:rPr>
        <w:t xml:space="preserve">   </w:t>
      </w:r>
      <w:proofErr w:type="gramStart"/>
      <w:r>
        <w:rPr>
          <w:rFonts w:ascii="Arial Narrow" w:hAnsi="Arial Narrow"/>
          <w:bCs/>
          <w:lang w:val="es-MX"/>
        </w:rPr>
        <w:t>interrogatorio</w:t>
      </w:r>
      <w:proofErr w:type="gramEnd"/>
      <w:r>
        <w:rPr>
          <w:rFonts w:ascii="Arial Narrow" w:hAnsi="Arial Narrow"/>
          <w:bCs/>
          <w:lang w:val="es-MX"/>
        </w:rPr>
        <w:t xml:space="preserve"> directo</w:t>
      </w:r>
      <w:r w:rsidR="00EF0446">
        <w:rPr>
          <w:rFonts w:ascii="Arial Narrow" w:hAnsi="Arial Narrow"/>
          <w:bCs/>
          <w:lang w:val="es-MX"/>
        </w:rPr>
        <w:t xml:space="preserve"> utilizando el método cronológico.</w:t>
      </w:r>
    </w:p>
    <w:p w:rsidR="00F577A7" w:rsidRDefault="00F577A7" w:rsidP="00F577A7">
      <w:pPr>
        <w:ind w:left="360"/>
        <w:rPr>
          <w:rFonts w:ascii="Arial Narrow" w:hAnsi="Arial Narrow"/>
          <w:bCs/>
          <w:lang w:val="es-MX"/>
        </w:rPr>
      </w:pPr>
    </w:p>
    <w:p w:rsidR="00F577A7" w:rsidRPr="009B7528" w:rsidRDefault="00F577A7" w:rsidP="00F577A7">
      <w:pPr>
        <w:ind w:left="360"/>
        <w:rPr>
          <w:rFonts w:ascii="Arial Narrow" w:hAnsi="Arial Narrow"/>
          <w:bCs/>
          <w:lang w:val="es-MX"/>
        </w:rPr>
      </w:pPr>
      <w:r>
        <w:rPr>
          <w:rFonts w:ascii="Arial Narrow" w:hAnsi="Arial Narrow"/>
          <w:bCs/>
          <w:lang w:val="es-MX"/>
        </w:rPr>
        <w:t xml:space="preserve"> </w:t>
      </w:r>
    </w:p>
    <w:p w:rsidR="00F577A7" w:rsidRDefault="00F577A7" w:rsidP="00F577A7">
      <w:pPr>
        <w:ind w:left="360"/>
        <w:rPr>
          <w:rFonts w:ascii="Arial Narrow" w:hAnsi="Arial Narrow"/>
          <w:bCs/>
          <w:lang w:val="es-MX"/>
        </w:rPr>
      </w:pPr>
      <w:r w:rsidRPr="00056F97">
        <w:rPr>
          <w:rFonts w:ascii="Arial Narrow" w:hAnsi="Arial Narrow"/>
          <w:b/>
          <w:bCs/>
          <w:lang w:val="es-MX"/>
        </w:rPr>
        <w:t>Indicaciones generales para el ejercicio</w:t>
      </w:r>
      <w:r w:rsidRPr="009B7528">
        <w:rPr>
          <w:rFonts w:ascii="Arial Narrow" w:hAnsi="Arial Narrow"/>
          <w:bCs/>
          <w:lang w:val="es-MX"/>
        </w:rPr>
        <w:t>:</w:t>
      </w:r>
      <w:r>
        <w:rPr>
          <w:rFonts w:ascii="Arial Narrow" w:hAnsi="Arial Narrow"/>
          <w:bCs/>
          <w:lang w:val="es-MX"/>
        </w:rPr>
        <w:t xml:space="preserve"> Tomando en cuente  el conocimiento de</w:t>
      </w:r>
      <w:r w:rsidR="003D5CC8">
        <w:rPr>
          <w:rFonts w:ascii="Arial Narrow" w:hAnsi="Arial Narrow"/>
          <w:bCs/>
          <w:lang w:val="es-MX"/>
        </w:rPr>
        <w:t xml:space="preserve"> </w:t>
      </w:r>
      <w:r>
        <w:rPr>
          <w:rFonts w:ascii="Arial Narrow" w:hAnsi="Arial Narrow"/>
          <w:bCs/>
          <w:lang w:val="es-MX"/>
        </w:rPr>
        <w:t>l</w:t>
      </w:r>
      <w:r w:rsidR="003D5CC8">
        <w:rPr>
          <w:rFonts w:ascii="Arial Narrow" w:hAnsi="Arial Narrow"/>
          <w:bCs/>
          <w:lang w:val="es-MX"/>
        </w:rPr>
        <w:t>os</w:t>
      </w:r>
      <w:r>
        <w:rPr>
          <w:rFonts w:ascii="Arial Narrow" w:hAnsi="Arial Narrow"/>
          <w:bCs/>
          <w:lang w:val="es-MX"/>
        </w:rPr>
        <w:t xml:space="preserve"> testigo</w:t>
      </w:r>
      <w:r w:rsidR="003D5CC8">
        <w:rPr>
          <w:rFonts w:ascii="Arial Narrow" w:hAnsi="Arial Narrow"/>
          <w:bCs/>
          <w:lang w:val="es-MX"/>
        </w:rPr>
        <w:t xml:space="preserve">s o peritos, </w:t>
      </w:r>
      <w:r>
        <w:rPr>
          <w:rFonts w:ascii="Arial Narrow" w:hAnsi="Arial Narrow"/>
          <w:bCs/>
          <w:lang w:val="es-MX"/>
        </w:rPr>
        <w:t xml:space="preserve"> de su caso, redact</w:t>
      </w:r>
      <w:r w:rsidR="00EF0446">
        <w:rPr>
          <w:rFonts w:ascii="Arial Narrow" w:hAnsi="Arial Narrow"/>
          <w:bCs/>
          <w:lang w:val="es-MX"/>
        </w:rPr>
        <w:t>ará</w:t>
      </w:r>
      <w:r w:rsidR="003D5CC8">
        <w:rPr>
          <w:rFonts w:ascii="Arial Narrow" w:hAnsi="Arial Narrow"/>
          <w:bCs/>
          <w:lang w:val="es-MX"/>
        </w:rPr>
        <w:t xml:space="preserve"> cada uno el</w:t>
      </w:r>
      <w:r>
        <w:rPr>
          <w:rFonts w:ascii="Arial Narrow" w:hAnsi="Arial Narrow"/>
          <w:bCs/>
          <w:lang w:val="es-MX"/>
        </w:rPr>
        <w:t xml:space="preserve"> interrogatorio directo, tomando en cuenta las finalidades explicadas en clase</w:t>
      </w:r>
      <w:r w:rsidR="003D5CC8">
        <w:rPr>
          <w:rFonts w:ascii="Arial Narrow" w:hAnsi="Arial Narrow"/>
          <w:bCs/>
          <w:lang w:val="es-MX"/>
        </w:rPr>
        <w:t xml:space="preserve"> y el método </w:t>
      </w:r>
      <w:r w:rsidR="009415B6">
        <w:rPr>
          <w:rFonts w:ascii="Arial Narrow" w:hAnsi="Arial Narrow"/>
          <w:bCs/>
          <w:lang w:val="es-MX"/>
        </w:rPr>
        <w:t>cronológico</w:t>
      </w:r>
      <w:r>
        <w:rPr>
          <w:rFonts w:ascii="Arial Narrow" w:hAnsi="Arial Narrow"/>
          <w:bCs/>
          <w:lang w:val="es-MX"/>
        </w:rPr>
        <w:t xml:space="preserve">. </w:t>
      </w:r>
    </w:p>
    <w:p w:rsidR="00F577A7" w:rsidRPr="003D5CC8" w:rsidRDefault="00F577A7" w:rsidP="00F577A7">
      <w:pPr>
        <w:rPr>
          <w:rFonts w:ascii="Arial Narrow" w:hAnsi="Arial Narrow"/>
          <w:lang w:val="es-MX"/>
        </w:rPr>
      </w:pPr>
    </w:p>
    <w:p w:rsidR="00F577A7" w:rsidRDefault="00F577A7" w:rsidP="00F577A7">
      <w:pPr>
        <w:rPr>
          <w:rFonts w:ascii="Arial Narrow" w:hAnsi="Arial Narrow"/>
        </w:rPr>
      </w:pPr>
    </w:p>
    <w:p w:rsidR="00F577A7" w:rsidRDefault="00F577A7" w:rsidP="00F577A7">
      <w:pPr>
        <w:rPr>
          <w:rFonts w:ascii="Arial Narrow" w:hAnsi="Arial Narrow"/>
        </w:rPr>
      </w:pPr>
    </w:p>
    <w:p w:rsidR="00F577A7" w:rsidRDefault="00F577A7" w:rsidP="00F577A7">
      <w:pPr>
        <w:rPr>
          <w:rFonts w:ascii="Arial Narrow" w:hAnsi="Arial Narrow"/>
        </w:rPr>
      </w:pPr>
    </w:p>
    <w:p w:rsidR="00F577A7" w:rsidRDefault="00F577A7" w:rsidP="00F577A7">
      <w:pPr>
        <w:rPr>
          <w:rFonts w:ascii="Arial Narrow" w:hAnsi="Arial Narrow"/>
        </w:rPr>
      </w:pPr>
    </w:p>
    <w:p w:rsidR="00F577A7" w:rsidRDefault="00F577A7" w:rsidP="00F577A7">
      <w:pPr>
        <w:jc w:val="center"/>
        <w:rPr>
          <w:rFonts w:ascii="Arial Narrow" w:hAnsi="Arial Narrow" w:cs="Arial"/>
          <w:bCs/>
        </w:rPr>
      </w:pPr>
    </w:p>
    <w:p w:rsidR="00F577A7" w:rsidRDefault="00F577A7" w:rsidP="00F577A7">
      <w:pPr>
        <w:jc w:val="center"/>
        <w:rPr>
          <w:rFonts w:ascii="Arial Narrow" w:hAnsi="Arial Narrow" w:cs="Arial"/>
          <w:bCs/>
        </w:rPr>
      </w:pPr>
    </w:p>
    <w:p w:rsidR="00F577A7" w:rsidRDefault="00F577A7" w:rsidP="00F577A7">
      <w:pPr>
        <w:jc w:val="center"/>
        <w:rPr>
          <w:rFonts w:ascii="Arial Narrow" w:hAnsi="Arial Narrow" w:cs="Arial"/>
          <w:bCs/>
        </w:rPr>
      </w:pPr>
    </w:p>
    <w:p w:rsidR="00F577A7" w:rsidRDefault="00F577A7" w:rsidP="00F577A7">
      <w:pPr>
        <w:jc w:val="center"/>
        <w:rPr>
          <w:rFonts w:ascii="Arial Narrow" w:hAnsi="Arial Narrow" w:cs="Arial"/>
          <w:bCs/>
        </w:rPr>
      </w:pPr>
    </w:p>
    <w:p w:rsidR="00F577A7" w:rsidRDefault="00F577A7" w:rsidP="00F577A7">
      <w:pPr>
        <w:jc w:val="center"/>
        <w:rPr>
          <w:rFonts w:ascii="Arial Narrow" w:hAnsi="Arial Narrow" w:cs="Arial"/>
          <w:bCs/>
        </w:rPr>
      </w:pPr>
    </w:p>
    <w:p w:rsidR="00F577A7" w:rsidRDefault="00F577A7" w:rsidP="00F577A7">
      <w:pPr>
        <w:jc w:val="center"/>
        <w:rPr>
          <w:rFonts w:ascii="Arial Narrow" w:hAnsi="Arial Narrow" w:cs="Arial"/>
          <w:bCs/>
        </w:rPr>
      </w:pPr>
    </w:p>
    <w:p w:rsidR="00F577A7" w:rsidRDefault="00F577A7" w:rsidP="00F577A7">
      <w:pPr>
        <w:jc w:val="center"/>
        <w:rPr>
          <w:rFonts w:ascii="Arial Narrow" w:hAnsi="Arial Narrow" w:cs="Arial"/>
          <w:bCs/>
        </w:rPr>
      </w:pPr>
    </w:p>
    <w:p w:rsidR="00F577A7" w:rsidRDefault="00F577A7" w:rsidP="00F577A7">
      <w:pPr>
        <w:jc w:val="center"/>
        <w:rPr>
          <w:rFonts w:ascii="Arial Narrow" w:hAnsi="Arial Narrow" w:cs="Arial"/>
          <w:bCs/>
        </w:rPr>
      </w:pPr>
    </w:p>
    <w:p w:rsidR="00F577A7" w:rsidRDefault="00F577A7" w:rsidP="00F577A7">
      <w:pPr>
        <w:jc w:val="center"/>
        <w:rPr>
          <w:rFonts w:ascii="Arial Narrow" w:hAnsi="Arial Narrow" w:cs="Arial"/>
          <w:bCs/>
        </w:rPr>
      </w:pPr>
    </w:p>
    <w:p w:rsidR="00F577A7" w:rsidRDefault="00F577A7" w:rsidP="00F577A7">
      <w:pPr>
        <w:jc w:val="center"/>
        <w:rPr>
          <w:rFonts w:ascii="Arial Narrow" w:hAnsi="Arial Narrow" w:cs="Arial"/>
          <w:bCs/>
        </w:rPr>
      </w:pPr>
    </w:p>
    <w:p w:rsidR="00F577A7" w:rsidRDefault="00F577A7" w:rsidP="00F577A7">
      <w:pPr>
        <w:jc w:val="center"/>
        <w:rPr>
          <w:rFonts w:ascii="Arial Narrow" w:hAnsi="Arial Narrow" w:cs="Arial"/>
          <w:bCs/>
        </w:rPr>
      </w:pPr>
    </w:p>
    <w:p w:rsidR="00F577A7" w:rsidRDefault="00F577A7" w:rsidP="00F577A7">
      <w:pPr>
        <w:jc w:val="center"/>
        <w:rPr>
          <w:rFonts w:ascii="Arial Narrow" w:hAnsi="Arial Narrow" w:cs="Arial"/>
          <w:bCs/>
        </w:rPr>
      </w:pPr>
    </w:p>
    <w:p w:rsidR="00F577A7" w:rsidRDefault="00F577A7" w:rsidP="00F577A7">
      <w:pPr>
        <w:jc w:val="center"/>
        <w:rPr>
          <w:rFonts w:ascii="Arial Narrow" w:hAnsi="Arial Narrow" w:cs="Arial"/>
          <w:bCs/>
        </w:rPr>
      </w:pPr>
    </w:p>
    <w:p w:rsidR="00F577A7" w:rsidRDefault="00F577A7" w:rsidP="00F577A7">
      <w:pPr>
        <w:jc w:val="center"/>
        <w:rPr>
          <w:rFonts w:ascii="Arial Narrow" w:hAnsi="Arial Narrow" w:cs="Arial"/>
          <w:bCs/>
        </w:rPr>
      </w:pPr>
    </w:p>
    <w:p w:rsidR="00F577A7" w:rsidRPr="00B46DB9" w:rsidRDefault="00F577A7" w:rsidP="00F577A7">
      <w:pPr>
        <w:jc w:val="center"/>
        <w:rPr>
          <w:rFonts w:ascii="Arial Narrow" w:hAnsi="Arial Narrow" w:cs="Arial"/>
          <w:bCs/>
        </w:rPr>
      </w:pPr>
    </w:p>
    <w:p w:rsidR="00F577A7" w:rsidRDefault="00F577A7" w:rsidP="00F577A7">
      <w:pPr>
        <w:jc w:val="center"/>
        <w:rPr>
          <w:rFonts w:ascii="Arial Narrow" w:hAnsi="Arial Narrow"/>
        </w:rPr>
      </w:pPr>
      <w:r>
        <w:rPr>
          <w:rFonts w:ascii="Arial Narrow" w:hAnsi="Arial Narrow"/>
        </w:rPr>
        <w:t xml:space="preserve">CURSO BASICO DE TECNICAS DE LITIGACION ORAL </w:t>
      </w:r>
    </w:p>
    <w:p w:rsidR="00F577A7" w:rsidRDefault="00F577A7" w:rsidP="00F577A7">
      <w:pPr>
        <w:jc w:val="center"/>
        <w:rPr>
          <w:rFonts w:ascii="Arial Narrow" w:hAnsi="Arial Narrow"/>
        </w:rPr>
      </w:pPr>
      <w:r>
        <w:rPr>
          <w:rFonts w:ascii="Arial Narrow" w:hAnsi="Arial Narrow"/>
        </w:rPr>
        <w:t>EN EL PROCESO CIVIL Y MERCANTIL</w:t>
      </w:r>
    </w:p>
    <w:p w:rsidR="00F577A7" w:rsidRDefault="00F577A7" w:rsidP="00F577A7">
      <w:pPr>
        <w:jc w:val="center"/>
        <w:rPr>
          <w:rFonts w:ascii="Arial Narrow" w:hAnsi="Arial Narrow"/>
        </w:rPr>
      </w:pPr>
    </w:p>
    <w:p w:rsidR="00F577A7" w:rsidRDefault="00F577A7" w:rsidP="00F577A7">
      <w:pPr>
        <w:jc w:val="center"/>
        <w:rPr>
          <w:rFonts w:ascii="Arial Narrow" w:hAnsi="Arial Narrow"/>
        </w:rPr>
      </w:pPr>
    </w:p>
    <w:p w:rsidR="00F577A7" w:rsidRPr="00B46DB9" w:rsidRDefault="00F577A7" w:rsidP="00F577A7">
      <w:pPr>
        <w:jc w:val="center"/>
        <w:rPr>
          <w:rFonts w:ascii="Arial Narrow" w:hAnsi="Arial Narrow"/>
          <w:lang w:val="es-MX"/>
        </w:rPr>
      </w:pPr>
    </w:p>
    <w:p w:rsidR="00F577A7" w:rsidRDefault="00F577A7" w:rsidP="00F577A7">
      <w:pPr>
        <w:jc w:val="center"/>
        <w:rPr>
          <w:rFonts w:ascii="Arial Narrow" w:hAnsi="Arial Narrow"/>
          <w:b/>
          <w:bCs/>
          <w:sz w:val="28"/>
          <w:szCs w:val="28"/>
          <w:lang w:val="es-MX"/>
        </w:rPr>
      </w:pPr>
      <w:r>
        <w:rPr>
          <w:rFonts w:ascii="Arial Narrow" w:hAnsi="Arial Narrow"/>
          <w:b/>
          <w:bCs/>
          <w:sz w:val="28"/>
          <w:szCs w:val="28"/>
          <w:lang w:val="es-MX"/>
        </w:rPr>
        <w:t>EJERCICIO PRÁCTICO #3</w:t>
      </w:r>
    </w:p>
    <w:p w:rsidR="00F577A7" w:rsidRDefault="00F577A7" w:rsidP="00F577A7">
      <w:pPr>
        <w:jc w:val="center"/>
        <w:rPr>
          <w:rFonts w:ascii="Arial Narrow" w:hAnsi="Arial Narrow"/>
          <w:b/>
          <w:bCs/>
          <w:sz w:val="28"/>
          <w:szCs w:val="28"/>
          <w:lang w:val="es-MX"/>
        </w:rPr>
      </w:pPr>
    </w:p>
    <w:p w:rsidR="00F577A7" w:rsidRPr="00B46DB9" w:rsidRDefault="00F577A7" w:rsidP="00F577A7">
      <w:pPr>
        <w:jc w:val="center"/>
        <w:rPr>
          <w:rFonts w:ascii="Arial Narrow" w:hAnsi="Arial Narrow"/>
          <w:b/>
          <w:bCs/>
          <w:sz w:val="28"/>
          <w:szCs w:val="28"/>
          <w:lang w:val="es-MX"/>
        </w:rPr>
      </w:pPr>
      <w:r>
        <w:rPr>
          <w:rFonts w:ascii="Arial Narrow" w:hAnsi="Arial Narrow"/>
          <w:b/>
          <w:bCs/>
          <w:sz w:val="28"/>
          <w:szCs w:val="28"/>
          <w:lang w:val="es-MX"/>
        </w:rPr>
        <w:t>INTERROGATORIO PERSONAL DE PROPIA PARTE.</w:t>
      </w:r>
    </w:p>
    <w:p w:rsidR="00F577A7" w:rsidRPr="00B46DB9" w:rsidRDefault="00F577A7" w:rsidP="00F577A7">
      <w:pPr>
        <w:ind w:left="360"/>
        <w:rPr>
          <w:rFonts w:ascii="Arial Narrow" w:hAnsi="Arial Narrow"/>
          <w:lang w:val="es-MX"/>
        </w:rPr>
      </w:pPr>
    </w:p>
    <w:p w:rsidR="00F577A7" w:rsidRPr="00B46DB9" w:rsidRDefault="00F577A7" w:rsidP="00F577A7">
      <w:pPr>
        <w:ind w:left="360"/>
        <w:rPr>
          <w:rFonts w:ascii="Arial Narrow" w:hAnsi="Arial Narrow"/>
          <w:b/>
          <w:lang w:val="es-MX"/>
        </w:rPr>
      </w:pPr>
    </w:p>
    <w:p w:rsidR="00F577A7" w:rsidRDefault="00F577A7" w:rsidP="00F577A7">
      <w:pPr>
        <w:ind w:left="360"/>
        <w:rPr>
          <w:rFonts w:ascii="Arial Narrow" w:hAnsi="Arial Narrow"/>
          <w:bCs/>
          <w:lang w:val="es-MX"/>
        </w:rPr>
      </w:pPr>
      <w:r>
        <w:rPr>
          <w:rFonts w:ascii="Arial Narrow" w:hAnsi="Arial Narrow"/>
          <w:bCs/>
          <w:lang w:val="es-MX"/>
        </w:rPr>
        <w:t>Capacitador</w:t>
      </w:r>
      <w:r w:rsidRPr="009B7528">
        <w:rPr>
          <w:rFonts w:ascii="Arial Narrow" w:hAnsi="Arial Narrow"/>
          <w:bCs/>
          <w:lang w:val="es-MX"/>
        </w:rPr>
        <w:t>:</w:t>
      </w:r>
      <w:r w:rsidRPr="00F577A7">
        <w:rPr>
          <w:rFonts w:ascii="Britannic Bold" w:hAnsi="Britannic Bold"/>
          <w:bCs/>
          <w:lang w:val="es-MX"/>
        </w:rPr>
        <w:t xml:space="preserve"> Licdo. Oscar Mauricio Vega.</w:t>
      </w:r>
    </w:p>
    <w:p w:rsidR="00F577A7" w:rsidRPr="009B7528" w:rsidRDefault="00F577A7" w:rsidP="00F577A7">
      <w:pPr>
        <w:ind w:left="360"/>
        <w:rPr>
          <w:rFonts w:ascii="Arial Narrow" w:hAnsi="Arial Narrow"/>
          <w:bCs/>
          <w:lang w:val="es-MX"/>
        </w:rPr>
      </w:pPr>
    </w:p>
    <w:p w:rsidR="00F577A7" w:rsidRDefault="00F577A7" w:rsidP="00F577A7">
      <w:pPr>
        <w:ind w:left="360"/>
        <w:rPr>
          <w:rFonts w:ascii="Arial Narrow" w:hAnsi="Arial Narrow"/>
          <w:bCs/>
          <w:lang w:val="es-MX"/>
        </w:rPr>
      </w:pPr>
    </w:p>
    <w:p w:rsidR="00F577A7" w:rsidRPr="009B7528" w:rsidRDefault="00F577A7" w:rsidP="00F577A7">
      <w:pPr>
        <w:ind w:left="360"/>
        <w:jc w:val="both"/>
        <w:rPr>
          <w:rFonts w:ascii="Arial Narrow" w:hAnsi="Arial Narrow"/>
          <w:bCs/>
          <w:lang w:val="es-MX"/>
        </w:rPr>
      </w:pPr>
    </w:p>
    <w:p w:rsidR="00F577A7" w:rsidRPr="009B7528" w:rsidRDefault="00F577A7" w:rsidP="00F577A7">
      <w:pPr>
        <w:ind w:left="360"/>
        <w:jc w:val="both"/>
        <w:rPr>
          <w:rFonts w:ascii="Arial Narrow" w:hAnsi="Arial Narrow"/>
          <w:bCs/>
          <w:lang w:val="es-MX"/>
        </w:rPr>
      </w:pPr>
    </w:p>
    <w:p w:rsidR="00F577A7" w:rsidRPr="009B7528" w:rsidRDefault="00F577A7" w:rsidP="00F577A7">
      <w:pPr>
        <w:ind w:left="360"/>
        <w:jc w:val="both"/>
        <w:rPr>
          <w:rFonts w:ascii="Arial Narrow" w:hAnsi="Arial Narrow"/>
          <w:bCs/>
          <w:lang w:val="es-MX"/>
        </w:rPr>
      </w:pPr>
      <w:r w:rsidRPr="009B7528">
        <w:rPr>
          <w:rFonts w:ascii="Arial Narrow" w:hAnsi="Arial Narrow"/>
          <w:bCs/>
          <w:lang w:val="es-MX"/>
        </w:rPr>
        <w:t>Tema según la programación:</w:t>
      </w:r>
      <w:r>
        <w:rPr>
          <w:rFonts w:ascii="Arial Narrow" w:hAnsi="Arial Narrow"/>
          <w:bCs/>
          <w:lang w:val="es-MX"/>
        </w:rPr>
        <w:t xml:space="preserve"> Interrogatorio personal de propia parte.</w:t>
      </w:r>
    </w:p>
    <w:p w:rsidR="00F577A7" w:rsidRPr="009B7528" w:rsidRDefault="00F577A7" w:rsidP="00F577A7">
      <w:pPr>
        <w:ind w:left="360"/>
        <w:jc w:val="both"/>
        <w:rPr>
          <w:rFonts w:ascii="Arial Narrow" w:hAnsi="Arial Narrow"/>
          <w:bCs/>
          <w:lang w:val="es-MX"/>
        </w:rPr>
      </w:pPr>
    </w:p>
    <w:p w:rsidR="00F577A7" w:rsidRDefault="00F577A7" w:rsidP="00B8722F">
      <w:pPr>
        <w:ind w:left="360"/>
        <w:jc w:val="both"/>
        <w:rPr>
          <w:rFonts w:ascii="Arial Narrow" w:hAnsi="Arial Narrow"/>
          <w:bCs/>
          <w:lang w:val="es-MX"/>
        </w:rPr>
      </w:pPr>
      <w:r w:rsidRPr="009B7528">
        <w:rPr>
          <w:rFonts w:ascii="Arial Narrow" w:hAnsi="Arial Narrow"/>
          <w:bCs/>
          <w:lang w:val="es-MX"/>
        </w:rPr>
        <w:t>Material(es) de apoyo:</w:t>
      </w:r>
      <w:r>
        <w:rPr>
          <w:rFonts w:ascii="Arial Narrow" w:hAnsi="Arial Narrow"/>
          <w:bCs/>
          <w:lang w:val="es-MX"/>
        </w:rPr>
        <w:t xml:space="preserve"> Hechos conocidos por</w:t>
      </w:r>
      <w:r w:rsidR="003D5CC8">
        <w:rPr>
          <w:rFonts w:ascii="Arial Narrow" w:hAnsi="Arial Narrow"/>
          <w:bCs/>
          <w:lang w:val="es-MX"/>
        </w:rPr>
        <w:t xml:space="preserve"> las partes </w:t>
      </w:r>
      <w:r>
        <w:rPr>
          <w:rFonts w:ascii="Arial Narrow" w:hAnsi="Arial Narrow"/>
          <w:bCs/>
          <w:lang w:val="es-MX"/>
        </w:rPr>
        <w:t xml:space="preserve">en el </w:t>
      </w:r>
      <w:r w:rsidR="00B8722F">
        <w:rPr>
          <w:rFonts w:ascii="Arial Narrow" w:hAnsi="Arial Narrow"/>
          <w:bCs/>
          <w:lang w:val="es-MX"/>
        </w:rPr>
        <w:t xml:space="preserve">caso que </w:t>
      </w:r>
      <w:r w:rsidR="003D5CC8">
        <w:rPr>
          <w:rFonts w:ascii="Arial Narrow" w:hAnsi="Arial Narrow"/>
          <w:bCs/>
          <w:lang w:val="es-MX"/>
        </w:rPr>
        <w:t>seleccionaron</w:t>
      </w:r>
      <w:r w:rsidR="00B8722F">
        <w:rPr>
          <w:rFonts w:ascii="Arial Narrow" w:hAnsi="Arial Narrow"/>
          <w:bCs/>
          <w:lang w:val="es-MX"/>
        </w:rPr>
        <w:t xml:space="preserve">. </w:t>
      </w:r>
    </w:p>
    <w:p w:rsidR="00F577A7" w:rsidRPr="009B7528" w:rsidRDefault="00F577A7" w:rsidP="00F577A7">
      <w:pPr>
        <w:ind w:left="360"/>
        <w:jc w:val="both"/>
        <w:rPr>
          <w:rFonts w:ascii="Arial Narrow" w:hAnsi="Arial Narrow"/>
          <w:bCs/>
          <w:lang w:val="es-MX"/>
        </w:rPr>
      </w:pPr>
    </w:p>
    <w:p w:rsidR="00F577A7" w:rsidRDefault="00F577A7" w:rsidP="00F577A7">
      <w:pPr>
        <w:ind w:left="360"/>
        <w:jc w:val="both"/>
        <w:rPr>
          <w:rFonts w:ascii="Arial Narrow" w:hAnsi="Arial Narrow"/>
          <w:bCs/>
          <w:lang w:val="es-MX"/>
        </w:rPr>
      </w:pPr>
      <w:r w:rsidRPr="00056F97">
        <w:rPr>
          <w:rFonts w:ascii="Arial Narrow" w:hAnsi="Arial Narrow"/>
          <w:b/>
          <w:bCs/>
          <w:lang w:val="es-MX"/>
        </w:rPr>
        <w:t>Objetivo específico:</w:t>
      </w:r>
      <w:r>
        <w:rPr>
          <w:rFonts w:ascii="Arial Narrow" w:hAnsi="Arial Narrow"/>
          <w:bCs/>
          <w:lang w:val="es-MX"/>
        </w:rPr>
        <w:t xml:space="preserve"> Que el capacitando formule el interrogatorio personal de propia parte, </w:t>
      </w:r>
      <w:r w:rsidR="00EF0446">
        <w:rPr>
          <w:rFonts w:ascii="Arial Narrow" w:hAnsi="Arial Narrow"/>
          <w:bCs/>
          <w:lang w:val="es-MX"/>
        </w:rPr>
        <w:t>aplicando las reglas especiales.</w:t>
      </w:r>
    </w:p>
    <w:p w:rsidR="00F577A7" w:rsidRDefault="00F577A7" w:rsidP="00F577A7">
      <w:pPr>
        <w:ind w:left="360"/>
        <w:jc w:val="both"/>
        <w:rPr>
          <w:rFonts w:ascii="Arial Narrow" w:hAnsi="Arial Narrow"/>
          <w:bCs/>
          <w:lang w:val="es-MX"/>
        </w:rPr>
      </w:pPr>
    </w:p>
    <w:p w:rsidR="00F577A7" w:rsidRPr="009B7528" w:rsidRDefault="00F577A7" w:rsidP="00F577A7">
      <w:pPr>
        <w:ind w:left="360"/>
        <w:jc w:val="both"/>
        <w:rPr>
          <w:rFonts w:ascii="Arial Narrow" w:hAnsi="Arial Narrow"/>
          <w:bCs/>
          <w:lang w:val="es-MX"/>
        </w:rPr>
      </w:pPr>
      <w:r>
        <w:rPr>
          <w:rFonts w:ascii="Arial Narrow" w:hAnsi="Arial Narrow"/>
          <w:bCs/>
          <w:lang w:val="es-MX"/>
        </w:rPr>
        <w:t xml:space="preserve"> </w:t>
      </w:r>
    </w:p>
    <w:p w:rsidR="00F577A7" w:rsidRDefault="00F577A7" w:rsidP="00F577A7">
      <w:pPr>
        <w:ind w:left="360"/>
        <w:jc w:val="both"/>
        <w:rPr>
          <w:rFonts w:ascii="Arial Narrow" w:hAnsi="Arial Narrow"/>
          <w:bCs/>
          <w:lang w:val="es-MX"/>
        </w:rPr>
      </w:pPr>
      <w:r w:rsidRPr="00056F97">
        <w:rPr>
          <w:rFonts w:ascii="Arial Narrow" w:hAnsi="Arial Narrow"/>
          <w:b/>
          <w:bCs/>
          <w:lang w:val="es-MX"/>
        </w:rPr>
        <w:t xml:space="preserve">Indicaciones generales para el </w:t>
      </w:r>
      <w:r w:rsidR="009415B6" w:rsidRPr="00056F97">
        <w:rPr>
          <w:rFonts w:ascii="Arial Narrow" w:hAnsi="Arial Narrow"/>
          <w:b/>
          <w:bCs/>
          <w:lang w:val="es-MX"/>
        </w:rPr>
        <w:t>ejercicio</w:t>
      </w:r>
      <w:r w:rsidR="009415B6" w:rsidRPr="009B7528">
        <w:rPr>
          <w:rFonts w:ascii="Arial Narrow" w:hAnsi="Arial Narrow"/>
          <w:bCs/>
          <w:lang w:val="es-MX"/>
        </w:rPr>
        <w:t>:</w:t>
      </w:r>
      <w:r w:rsidR="009415B6">
        <w:rPr>
          <w:rFonts w:ascii="Arial Narrow" w:hAnsi="Arial Narrow"/>
          <w:bCs/>
          <w:lang w:val="es-MX"/>
        </w:rPr>
        <w:t xml:space="preserve"> Usted</w:t>
      </w:r>
      <w:r>
        <w:rPr>
          <w:rFonts w:ascii="Arial Narrow" w:hAnsi="Arial Narrow"/>
          <w:bCs/>
          <w:lang w:val="es-MX"/>
        </w:rPr>
        <w:t xml:space="preserve"> </w:t>
      </w:r>
      <w:r w:rsidR="003D5CC8">
        <w:rPr>
          <w:rFonts w:ascii="Arial Narrow" w:hAnsi="Arial Narrow"/>
          <w:bCs/>
          <w:lang w:val="es-MX"/>
        </w:rPr>
        <w:t xml:space="preserve">como abogado de la </w:t>
      </w:r>
      <w:r w:rsidR="009415B6">
        <w:rPr>
          <w:rFonts w:ascii="Arial Narrow" w:hAnsi="Arial Narrow"/>
          <w:bCs/>
          <w:lang w:val="es-MX"/>
        </w:rPr>
        <w:t>parte, solicitó</w:t>
      </w:r>
      <w:r>
        <w:rPr>
          <w:rFonts w:ascii="Arial Narrow" w:hAnsi="Arial Narrow"/>
          <w:bCs/>
          <w:lang w:val="es-MX"/>
        </w:rPr>
        <w:t xml:space="preserve"> la comparecencia de</w:t>
      </w:r>
      <w:r w:rsidR="00B8722F">
        <w:rPr>
          <w:rFonts w:ascii="Arial Narrow" w:hAnsi="Arial Narrow"/>
          <w:bCs/>
          <w:lang w:val="es-MX"/>
        </w:rPr>
        <w:t xml:space="preserve"> </w:t>
      </w:r>
      <w:r>
        <w:rPr>
          <w:rFonts w:ascii="Arial Narrow" w:hAnsi="Arial Narrow"/>
          <w:bCs/>
          <w:lang w:val="es-MX"/>
        </w:rPr>
        <w:t>l</w:t>
      </w:r>
      <w:r w:rsidR="00B8722F">
        <w:rPr>
          <w:rFonts w:ascii="Arial Narrow" w:hAnsi="Arial Narrow"/>
          <w:bCs/>
          <w:lang w:val="es-MX"/>
        </w:rPr>
        <w:t>a parte contraria</w:t>
      </w:r>
      <w:r>
        <w:rPr>
          <w:rFonts w:ascii="Arial Narrow" w:hAnsi="Arial Narrow"/>
          <w:bCs/>
          <w:lang w:val="es-MX"/>
        </w:rPr>
        <w:t>. Redacte un interrogatorio directo,</w:t>
      </w:r>
      <w:r w:rsidR="00B8722F">
        <w:rPr>
          <w:rFonts w:ascii="Arial Narrow" w:hAnsi="Arial Narrow"/>
          <w:bCs/>
          <w:lang w:val="es-MX"/>
        </w:rPr>
        <w:t xml:space="preserve"> con las reglas </w:t>
      </w:r>
      <w:r w:rsidR="009415B6">
        <w:rPr>
          <w:rFonts w:ascii="Arial Narrow" w:hAnsi="Arial Narrow"/>
          <w:bCs/>
          <w:lang w:val="es-MX"/>
        </w:rPr>
        <w:t>especiales</w:t>
      </w:r>
      <w:r w:rsidR="00B8722F">
        <w:rPr>
          <w:rFonts w:ascii="Arial Narrow" w:hAnsi="Arial Narrow"/>
          <w:bCs/>
          <w:lang w:val="es-MX"/>
        </w:rPr>
        <w:t xml:space="preserve"> de sugestividad.</w:t>
      </w:r>
      <w:r>
        <w:rPr>
          <w:rFonts w:ascii="Arial Narrow" w:hAnsi="Arial Narrow"/>
          <w:bCs/>
          <w:lang w:val="es-MX"/>
        </w:rPr>
        <w:t xml:space="preserve"> </w:t>
      </w:r>
    </w:p>
    <w:p w:rsidR="00F577A7" w:rsidRDefault="00F577A7" w:rsidP="00F577A7">
      <w:pPr>
        <w:jc w:val="both"/>
        <w:rPr>
          <w:rFonts w:ascii="Arial Narrow" w:hAnsi="Arial Narrow"/>
        </w:rPr>
      </w:pPr>
    </w:p>
    <w:p w:rsidR="00F577A7" w:rsidRDefault="00F577A7" w:rsidP="00F577A7">
      <w:pPr>
        <w:jc w:val="both"/>
        <w:rPr>
          <w:rFonts w:ascii="Arial Narrow" w:hAnsi="Arial Narrow"/>
        </w:rPr>
      </w:pPr>
    </w:p>
    <w:p w:rsidR="00F577A7" w:rsidRDefault="00F577A7" w:rsidP="00F577A7">
      <w:pPr>
        <w:jc w:val="center"/>
        <w:rPr>
          <w:rFonts w:ascii="Arial Narrow" w:hAnsi="Arial Narrow" w:cs="Arial"/>
          <w:bCs/>
        </w:rPr>
      </w:pPr>
    </w:p>
    <w:p w:rsidR="00B8722F" w:rsidRDefault="00B8722F" w:rsidP="00F577A7">
      <w:pPr>
        <w:jc w:val="center"/>
        <w:rPr>
          <w:rFonts w:ascii="Arial Narrow" w:hAnsi="Arial Narrow" w:cs="Arial"/>
          <w:bCs/>
        </w:rPr>
      </w:pPr>
    </w:p>
    <w:p w:rsidR="00B8722F" w:rsidRDefault="00B8722F" w:rsidP="00F577A7">
      <w:pPr>
        <w:jc w:val="center"/>
        <w:rPr>
          <w:rFonts w:ascii="Arial Narrow" w:hAnsi="Arial Narrow" w:cs="Arial"/>
          <w:bCs/>
        </w:rPr>
      </w:pPr>
    </w:p>
    <w:p w:rsidR="00B8722F" w:rsidRDefault="00B8722F" w:rsidP="00F577A7">
      <w:pPr>
        <w:jc w:val="center"/>
        <w:rPr>
          <w:rFonts w:ascii="Arial Narrow" w:hAnsi="Arial Narrow" w:cs="Arial"/>
          <w:bCs/>
        </w:rPr>
      </w:pPr>
    </w:p>
    <w:p w:rsidR="00B8722F" w:rsidRDefault="00B8722F" w:rsidP="00F577A7">
      <w:pPr>
        <w:jc w:val="center"/>
        <w:rPr>
          <w:rFonts w:ascii="Arial Narrow" w:hAnsi="Arial Narrow" w:cs="Arial"/>
          <w:bCs/>
        </w:rPr>
      </w:pPr>
    </w:p>
    <w:p w:rsidR="00B8722F" w:rsidRDefault="00B8722F" w:rsidP="00F577A7">
      <w:pPr>
        <w:jc w:val="center"/>
        <w:rPr>
          <w:rFonts w:ascii="Arial Narrow" w:hAnsi="Arial Narrow" w:cs="Arial"/>
          <w:bCs/>
        </w:rPr>
      </w:pPr>
    </w:p>
    <w:p w:rsidR="00B8722F" w:rsidRDefault="00B8722F" w:rsidP="00F577A7">
      <w:pPr>
        <w:jc w:val="center"/>
        <w:rPr>
          <w:rFonts w:ascii="Arial Narrow" w:hAnsi="Arial Narrow" w:cs="Arial"/>
          <w:bCs/>
        </w:rPr>
      </w:pPr>
    </w:p>
    <w:p w:rsidR="00B8722F" w:rsidRDefault="00B8722F" w:rsidP="00F577A7">
      <w:pPr>
        <w:jc w:val="center"/>
        <w:rPr>
          <w:rFonts w:ascii="Arial Narrow" w:hAnsi="Arial Narrow" w:cs="Arial"/>
          <w:bCs/>
        </w:rPr>
      </w:pPr>
    </w:p>
    <w:p w:rsidR="00B8722F" w:rsidRDefault="00B8722F" w:rsidP="00F577A7">
      <w:pPr>
        <w:jc w:val="center"/>
        <w:rPr>
          <w:rFonts w:ascii="Arial Narrow" w:hAnsi="Arial Narrow" w:cs="Arial"/>
          <w:bCs/>
        </w:rPr>
      </w:pPr>
    </w:p>
    <w:p w:rsidR="00B8722F" w:rsidRDefault="00B8722F" w:rsidP="00F577A7">
      <w:pPr>
        <w:jc w:val="center"/>
        <w:rPr>
          <w:rFonts w:ascii="Arial Narrow" w:hAnsi="Arial Narrow" w:cs="Arial"/>
          <w:bCs/>
        </w:rPr>
      </w:pPr>
    </w:p>
    <w:p w:rsidR="00B8722F" w:rsidRPr="00B46DB9" w:rsidRDefault="00B8722F" w:rsidP="00F577A7">
      <w:pPr>
        <w:jc w:val="center"/>
        <w:rPr>
          <w:rFonts w:ascii="Arial Narrow" w:hAnsi="Arial Narrow" w:cs="Arial"/>
          <w:bCs/>
        </w:rPr>
      </w:pPr>
    </w:p>
    <w:p w:rsidR="00F577A7" w:rsidRDefault="00F577A7" w:rsidP="00F577A7">
      <w:pPr>
        <w:jc w:val="center"/>
        <w:rPr>
          <w:rFonts w:ascii="Arial Narrow" w:hAnsi="Arial Narrow" w:cs="Arial"/>
          <w:bCs/>
        </w:rPr>
      </w:pPr>
    </w:p>
    <w:p w:rsidR="00E5766B" w:rsidRDefault="00E5766B" w:rsidP="00F577A7">
      <w:pPr>
        <w:jc w:val="center"/>
        <w:rPr>
          <w:rFonts w:ascii="Arial Narrow" w:hAnsi="Arial Narrow" w:cs="Arial"/>
          <w:bCs/>
        </w:rPr>
      </w:pPr>
    </w:p>
    <w:p w:rsidR="00E5766B" w:rsidRDefault="00E5766B" w:rsidP="00F577A7">
      <w:pPr>
        <w:jc w:val="center"/>
        <w:rPr>
          <w:rFonts w:ascii="Arial Narrow" w:hAnsi="Arial Narrow" w:cs="Arial"/>
          <w:bCs/>
        </w:rPr>
      </w:pPr>
    </w:p>
    <w:p w:rsidR="00E5766B" w:rsidRPr="00B46DB9" w:rsidRDefault="00E5766B" w:rsidP="00F577A7">
      <w:pPr>
        <w:jc w:val="center"/>
        <w:rPr>
          <w:rFonts w:ascii="Arial Narrow" w:hAnsi="Arial Narrow" w:cs="Arial"/>
          <w:bCs/>
        </w:rPr>
      </w:pPr>
    </w:p>
    <w:p w:rsidR="00F577A7" w:rsidRPr="00B46DB9" w:rsidRDefault="00F577A7" w:rsidP="00F577A7">
      <w:pPr>
        <w:jc w:val="center"/>
        <w:rPr>
          <w:rFonts w:ascii="Arial Narrow" w:hAnsi="Arial Narrow" w:cs="Arial"/>
          <w:bCs/>
        </w:rPr>
      </w:pPr>
    </w:p>
    <w:p w:rsidR="00F577A7" w:rsidRPr="00B46DB9" w:rsidRDefault="00F577A7" w:rsidP="00F577A7">
      <w:pPr>
        <w:jc w:val="center"/>
        <w:rPr>
          <w:rFonts w:ascii="Arial Narrow" w:hAnsi="Arial Narrow" w:cs="Arial"/>
        </w:rPr>
      </w:pPr>
    </w:p>
    <w:p w:rsidR="00F577A7" w:rsidRPr="00B46DB9" w:rsidRDefault="00F577A7" w:rsidP="00F577A7">
      <w:pPr>
        <w:jc w:val="center"/>
        <w:rPr>
          <w:rFonts w:ascii="Arial Narrow" w:hAnsi="Arial Narrow" w:cs="Arial"/>
        </w:rPr>
      </w:pPr>
    </w:p>
    <w:p w:rsidR="00F577A7" w:rsidRDefault="00F577A7" w:rsidP="00F577A7">
      <w:pPr>
        <w:jc w:val="center"/>
        <w:rPr>
          <w:rFonts w:ascii="Arial Narrow" w:hAnsi="Arial Narrow"/>
        </w:rPr>
      </w:pPr>
      <w:r>
        <w:rPr>
          <w:rFonts w:ascii="Arial Narrow" w:hAnsi="Arial Narrow"/>
        </w:rPr>
        <w:t xml:space="preserve">CURSO BASICO DE TECNICAS DE LITIGACION ORAL </w:t>
      </w:r>
    </w:p>
    <w:p w:rsidR="00F577A7" w:rsidRDefault="00F577A7" w:rsidP="00F577A7">
      <w:pPr>
        <w:jc w:val="center"/>
        <w:rPr>
          <w:rFonts w:ascii="Arial Narrow" w:hAnsi="Arial Narrow"/>
        </w:rPr>
      </w:pPr>
      <w:r>
        <w:rPr>
          <w:rFonts w:ascii="Arial Narrow" w:hAnsi="Arial Narrow"/>
        </w:rPr>
        <w:t>EN EL PROCESO CIVIL Y MERCANTIL</w:t>
      </w:r>
    </w:p>
    <w:p w:rsidR="00F577A7" w:rsidRDefault="00F577A7" w:rsidP="00F577A7">
      <w:pPr>
        <w:jc w:val="center"/>
        <w:rPr>
          <w:rFonts w:ascii="Arial Narrow" w:hAnsi="Arial Narrow"/>
        </w:rPr>
      </w:pPr>
    </w:p>
    <w:p w:rsidR="00F577A7" w:rsidRDefault="00F577A7" w:rsidP="00F577A7">
      <w:pPr>
        <w:jc w:val="center"/>
        <w:rPr>
          <w:rFonts w:ascii="Arial Narrow" w:hAnsi="Arial Narrow"/>
        </w:rPr>
      </w:pPr>
    </w:p>
    <w:p w:rsidR="00F577A7" w:rsidRPr="00B46DB9" w:rsidRDefault="00F577A7" w:rsidP="00F577A7">
      <w:pPr>
        <w:jc w:val="center"/>
        <w:rPr>
          <w:rFonts w:ascii="Arial Narrow" w:hAnsi="Arial Narrow"/>
          <w:lang w:val="es-MX"/>
        </w:rPr>
      </w:pPr>
    </w:p>
    <w:p w:rsidR="00F577A7" w:rsidRDefault="00F577A7" w:rsidP="00F577A7">
      <w:pPr>
        <w:jc w:val="center"/>
        <w:rPr>
          <w:rFonts w:ascii="Arial Narrow" w:hAnsi="Arial Narrow"/>
          <w:b/>
          <w:bCs/>
          <w:sz w:val="28"/>
          <w:szCs w:val="28"/>
          <w:lang w:val="es-MX"/>
        </w:rPr>
      </w:pPr>
      <w:r>
        <w:rPr>
          <w:rFonts w:ascii="Arial Narrow" w:hAnsi="Arial Narrow"/>
          <w:b/>
          <w:bCs/>
          <w:sz w:val="28"/>
          <w:szCs w:val="28"/>
          <w:lang w:val="es-MX"/>
        </w:rPr>
        <w:t>EJERCICIO PRÁCTICO # 4</w:t>
      </w:r>
    </w:p>
    <w:p w:rsidR="00F577A7" w:rsidRDefault="00F577A7" w:rsidP="00F577A7">
      <w:pPr>
        <w:jc w:val="center"/>
        <w:rPr>
          <w:rFonts w:ascii="Arial Narrow" w:hAnsi="Arial Narrow"/>
          <w:b/>
          <w:bCs/>
          <w:sz w:val="28"/>
          <w:szCs w:val="28"/>
          <w:lang w:val="es-MX"/>
        </w:rPr>
      </w:pPr>
    </w:p>
    <w:p w:rsidR="00F577A7" w:rsidRPr="00B46DB9" w:rsidRDefault="00F577A7" w:rsidP="00F577A7">
      <w:pPr>
        <w:jc w:val="center"/>
        <w:rPr>
          <w:rFonts w:ascii="Arial Narrow" w:hAnsi="Arial Narrow"/>
          <w:b/>
          <w:bCs/>
          <w:sz w:val="28"/>
          <w:szCs w:val="28"/>
          <w:lang w:val="es-MX"/>
        </w:rPr>
      </w:pPr>
      <w:r>
        <w:rPr>
          <w:rFonts w:ascii="Arial Narrow" w:hAnsi="Arial Narrow"/>
          <w:b/>
          <w:bCs/>
          <w:sz w:val="28"/>
          <w:szCs w:val="28"/>
          <w:lang w:val="es-MX"/>
        </w:rPr>
        <w:t>CONTRA INTERROGATORIO.</w:t>
      </w:r>
    </w:p>
    <w:p w:rsidR="00F577A7" w:rsidRPr="00B46DB9" w:rsidRDefault="00F577A7" w:rsidP="00F577A7">
      <w:pPr>
        <w:ind w:left="360"/>
        <w:rPr>
          <w:rFonts w:ascii="Arial Narrow" w:hAnsi="Arial Narrow"/>
          <w:lang w:val="es-MX"/>
        </w:rPr>
      </w:pPr>
    </w:p>
    <w:p w:rsidR="00F577A7" w:rsidRPr="00B46DB9" w:rsidRDefault="00F577A7" w:rsidP="00F577A7">
      <w:pPr>
        <w:ind w:left="360"/>
        <w:rPr>
          <w:rFonts w:ascii="Arial Narrow" w:hAnsi="Arial Narrow"/>
          <w:b/>
          <w:lang w:val="es-MX"/>
        </w:rPr>
      </w:pPr>
    </w:p>
    <w:p w:rsidR="003D5CC8" w:rsidRDefault="003D5CC8" w:rsidP="003D5CC8">
      <w:pPr>
        <w:ind w:left="360"/>
        <w:rPr>
          <w:rFonts w:ascii="Arial Narrow" w:hAnsi="Arial Narrow"/>
          <w:bCs/>
          <w:lang w:val="es-MX"/>
        </w:rPr>
      </w:pPr>
      <w:r>
        <w:rPr>
          <w:rFonts w:ascii="Arial Narrow" w:hAnsi="Arial Narrow"/>
          <w:bCs/>
          <w:lang w:val="es-MX"/>
        </w:rPr>
        <w:t>Capacitador</w:t>
      </w:r>
      <w:r w:rsidR="00F577A7" w:rsidRPr="00AC4DB9">
        <w:rPr>
          <w:rFonts w:ascii="Arial Narrow" w:hAnsi="Arial Narrow"/>
          <w:bCs/>
          <w:lang w:val="es-MX"/>
        </w:rPr>
        <w:t>:</w:t>
      </w:r>
      <w:r w:rsidRPr="00F577A7">
        <w:rPr>
          <w:rFonts w:ascii="Britannic Bold" w:hAnsi="Britannic Bold"/>
          <w:bCs/>
          <w:lang w:val="es-MX"/>
        </w:rPr>
        <w:t xml:space="preserve"> Licdo. Oscar Mauricio Vega.</w:t>
      </w:r>
    </w:p>
    <w:p w:rsidR="003D5CC8" w:rsidRPr="009B7528" w:rsidRDefault="003D5CC8" w:rsidP="003D5CC8">
      <w:pPr>
        <w:ind w:left="360"/>
        <w:rPr>
          <w:rFonts w:ascii="Arial Narrow" w:hAnsi="Arial Narrow"/>
          <w:bCs/>
          <w:lang w:val="es-MX"/>
        </w:rPr>
      </w:pPr>
    </w:p>
    <w:p w:rsidR="00F577A7" w:rsidRPr="00AC4DB9" w:rsidRDefault="00F577A7" w:rsidP="00F577A7">
      <w:pPr>
        <w:ind w:left="360"/>
        <w:rPr>
          <w:rFonts w:ascii="Arial Narrow" w:hAnsi="Arial Narrow"/>
          <w:bCs/>
          <w:lang w:val="es-MX"/>
        </w:rPr>
      </w:pPr>
    </w:p>
    <w:p w:rsidR="00F577A7" w:rsidRPr="00AC4DB9" w:rsidRDefault="00F577A7" w:rsidP="00F577A7">
      <w:pPr>
        <w:ind w:left="360"/>
        <w:jc w:val="both"/>
        <w:rPr>
          <w:rFonts w:ascii="Arial Narrow" w:hAnsi="Arial Narrow"/>
          <w:bCs/>
          <w:lang w:val="es-MX"/>
        </w:rPr>
      </w:pPr>
    </w:p>
    <w:p w:rsidR="00F577A7" w:rsidRPr="00AC4DB9" w:rsidRDefault="00F577A7" w:rsidP="00F577A7">
      <w:pPr>
        <w:ind w:left="360"/>
        <w:jc w:val="both"/>
        <w:rPr>
          <w:rFonts w:ascii="Arial Narrow" w:hAnsi="Arial Narrow"/>
          <w:bCs/>
          <w:lang w:val="es-MX"/>
        </w:rPr>
      </w:pPr>
    </w:p>
    <w:p w:rsidR="00F577A7" w:rsidRPr="00AC4DB9" w:rsidRDefault="00F577A7" w:rsidP="00F577A7">
      <w:pPr>
        <w:ind w:left="360"/>
        <w:jc w:val="both"/>
        <w:rPr>
          <w:rFonts w:ascii="Arial Narrow" w:hAnsi="Arial Narrow"/>
          <w:bCs/>
          <w:lang w:val="es-MX"/>
        </w:rPr>
      </w:pPr>
      <w:r w:rsidRPr="00AC4DB9">
        <w:rPr>
          <w:rFonts w:ascii="Arial Narrow" w:hAnsi="Arial Narrow"/>
          <w:bCs/>
          <w:lang w:val="es-MX"/>
        </w:rPr>
        <w:t>Tema según la programación: El contra interrogatorio.</w:t>
      </w:r>
    </w:p>
    <w:p w:rsidR="00F577A7" w:rsidRPr="00AC4DB9" w:rsidRDefault="00F577A7" w:rsidP="00F577A7">
      <w:pPr>
        <w:ind w:left="360"/>
        <w:jc w:val="both"/>
        <w:rPr>
          <w:rFonts w:ascii="Arial Narrow" w:hAnsi="Arial Narrow"/>
          <w:bCs/>
          <w:lang w:val="es-MX"/>
        </w:rPr>
      </w:pPr>
    </w:p>
    <w:p w:rsidR="00F577A7" w:rsidRPr="00AC4DB9" w:rsidRDefault="00F577A7" w:rsidP="00F577A7">
      <w:pPr>
        <w:ind w:left="360"/>
        <w:jc w:val="both"/>
        <w:rPr>
          <w:rFonts w:ascii="Arial Narrow" w:hAnsi="Arial Narrow"/>
          <w:bCs/>
          <w:lang w:val="es-MX"/>
        </w:rPr>
      </w:pPr>
      <w:r w:rsidRPr="00AC4DB9">
        <w:rPr>
          <w:rFonts w:ascii="Arial Narrow" w:hAnsi="Arial Narrow"/>
          <w:bCs/>
          <w:lang w:val="es-MX"/>
        </w:rPr>
        <w:t xml:space="preserve">Material(es) de apoyo: Interrogatorio directo </w:t>
      </w:r>
      <w:r w:rsidR="00B8722F">
        <w:rPr>
          <w:rFonts w:ascii="Arial Narrow" w:hAnsi="Arial Narrow"/>
          <w:bCs/>
          <w:lang w:val="es-MX"/>
        </w:rPr>
        <w:t xml:space="preserve">presentado por </w:t>
      </w:r>
      <w:r w:rsidR="003D5CC8">
        <w:rPr>
          <w:rFonts w:ascii="Arial Narrow" w:hAnsi="Arial Narrow"/>
          <w:bCs/>
          <w:lang w:val="es-MX"/>
        </w:rPr>
        <w:t>la parte contraria</w:t>
      </w:r>
      <w:r w:rsidR="00B8722F">
        <w:rPr>
          <w:rFonts w:ascii="Arial Narrow" w:hAnsi="Arial Narrow"/>
          <w:bCs/>
          <w:lang w:val="es-MX"/>
        </w:rPr>
        <w:t>.</w:t>
      </w:r>
      <w:r w:rsidRPr="00AC4DB9">
        <w:rPr>
          <w:rFonts w:ascii="Arial Narrow" w:hAnsi="Arial Narrow"/>
          <w:bCs/>
          <w:lang w:val="es-MX"/>
        </w:rPr>
        <w:t xml:space="preserve"> </w:t>
      </w:r>
    </w:p>
    <w:p w:rsidR="00F577A7" w:rsidRPr="00AC4DB9" w:rsidRDefault="00F577A7" w:rsidP="00F577A7">
      <w:pPr>
        <w:ind w:left="360"/>
        <w:jc w:val="both"/>
        <w:rPr>
          <w:rFonts w:ascii="Arial Narrow" w:hAnsi="Arial Narrow"/>
          <w:bCs/>
          <w:lang w:val="es-MX"/>
        </w:rPr>
      </w:pPr>
    </w:p>
    <w:p w:rsidR="00F577A7" w:rsidRPr="00AC4DB9" w:rsidRDefault="00F577A7" w:rsidP="00F577A7">
      <w:pPr>
        <w:ind w:left="360"/>
        <w:jc w:val="both"/>
        <w:rPr>
          <w:rFonts w:ascii="Arial Narrow" w:hAnsi="Arial Narrow"/>
          <w:bCs/>
          <w:lang w:val="es-MX"/>
        </w:rPr>
      </w:pPr>
      <w:r w:rsidRPr="00AC4DB9">
        <w:rPr>
          <w:rFonts w:ascii="Arial Narrow" w:hAnsi="Arial Narrow"/>
          <w:b/>
          <w:bCs/>
          <w:lang w:val="es-MX"/>
        </w:rPr>
        <w:t>Objetivo específico:</w:t>
      </w:r>
      <w:r w:rsidRPr="00AC4DB9">
        <w:rPr>
          <w:rFonts w:ascii="Arial Narrow" w:hAnsi="Arial Narrow"/>
          <w:bCs/>
          <w:lang w:val="es-MX"/>
        </w:rPr>
        <w:t xml:space="preserve"> Que el capacitando formule el contrainterrogatorio del testigo y logre cualquiera de </w:t>
      </w:r>
      <w:r>
        <w:rPr>
          <w:rFonts w:ascii="Arial Narrow" w:hAnsi="Arial Narrow"/>
          <w:bCs/>
          <w:lang w:val="es-MX"/>
        </w:rPr>
        <w:t>las</w:t>
      </w:r>
      <w:r w:rsidRPr="00AC4DB9">
        <w:rPr>
          <w:rFonts w:ascii="Arial Narrow" w:hAnsi="Arial Narrow"/>
          <w:bCs/>
          <w:lang w:val="es-MX"/>
        </w:rPr>
        <w:t xml:space="preserve"> tres finalidades. </w:t>
      </w:r>
    </w:p>
    <w:p w:rsidR="00F577A7" w:rsidRPr="00AC4DB9" w:rsidRDefault="00F577A7" w:rsidP="00F577A7">
      <w:pPr>
        <w:ind w:left="360"/>
        <w:jc w:val="both"/>
        <w:rPr>
          <w:rFonts w:ascii="Arial Narrow" w:hAnsi="Arial Narrow"/>
          <w:bCs/>
          <w:lang w:val="es-MX"/>
        </w:rPr>
      </w:pPr>
    </w:p>
    <w:p w:rsidR="00F577A7" w:rsidRPr="00AC4DB9" w:rsidRDefault="00F577A7" w:rsidP="00F577A7">
      <w:pPr>
        <w:ind w:left="360"/>
        <w:jc w:val="both"/>
        <w:rPr>
          <w:rFonts w:ascii="Arial Narrow" w:hAnsi="Arial Narrow"/>
          <w:bCs/>
          <w:lang w:val="es-MX"/>
        </w:rPr>
      </w:pPr>
      <w:r w:rsidRPr="00AC4DB9">
        <w:rPr>
          <w:rFonts w:ascii="Arial Narrow" w:hAnsi="Arial Narrow"/>
          <w:bCs/>
          <w:lang w:val="es-MX"/>
        </w:rPr>
        <w:t xml:space="preserve"> </w:t>
      </w:r>
    </w:p>
    <w:p w:rsidR="00F577A7" w:rsidRPr="00AC4DB9" w:rsidRDefault="00F577A7" w:rsidP="00F577A7">
      <w:pPr>
        <w:ind w:left="360"/>
        <w:jc w:val="both"/>
        <w:rPr>
          <w:rFonts w:ascii="Arial Narrow" w:hAnsi="Arial Narrow"/>
          <w:bCs/>
          <w:lang w:val="es-MX"/>
        </w:rPr>
      </w:pPr>
      <w:r w:rsidRPr="00AC4DB9">
        <w:rPr>
          <w:rFonts w:ascii="Arial Narrow" w:hAnsi="Arial Narrow"/>
          <w:b/>
          <w:bCs/>
          <w:lang w:val="es-MX"/>
        </w:rPr>
        <w:t>Indicaciones generales para el ejercicio</w:t>
      </w:r>
      <w:r w:rsidRPr="00AC4DB9">
        <w:rPr>
          <w:rFonts w:ascii="Arial Narrow" w:hAnsi="Arial Narrow"/>
          <w:bCs/>
          <w:lang w:val="es-MX"/>
        </w:rPr>
        <w:t xml:space="preserve">: </w:t>
      </w:r>
      <w:r w:rsidR="00B8722F">
        <w:rPr>
          <w:rFonts w:ascii="Arial Narrow" w:hAnsi="Arial Narrow"/>
          <w:bCs/>
          <w:lang w:val="es-MX"/>
        </w:rPr>
        <w:t>Tomando como base el</w:t>
      </w:r>
      <w:r w:rsidRPr="00AC4DB9">
        <w:rPr>
          <w:rFonts w:ascii="Arial Narrow" w:hAnsi="Arial Narrow"/>
          <w:bCs/>
          <w:lang w:val="es-MX"/>
        </w:rPr>
        <w:t xml:space="preserve">  testimonio de</w:t>
      </w:r>
      <w:r w:rsidR="003D5CC8">
        <w:rPr>
          <w:rFonts w:ascii="Arial Narrow" w:hAnsi="Arial Narrow"/>
          <w:bCs/>
          <w:lang w:val="es-MX"/>
        </w:rPr>
        <w:t xml:space="preserve">l </w:t>
      </w:r>
      <w:r w:rsidRPr="00AC4DB9">
        <w:rPr>
          <w:rFonts w:ascii="Arial Narrow" w:hAnsi="Arial Narrow"/>
          <w:bCs/>
          <w:lang w:val="es-MX"/>
        </w:rPr>
        <w:t>testigo</w:t>
      </w:r>
      <w:r w:rsidR="003D5CC8">
        <w:rPr>
          <w:rFonts w:ascii="Arial Narrow" w:hAnsi="Arial Narrow"/>
          <w:bCs/>
          <w:lang w:val="es-MX"/>
        </w:rPr>
        <w:t xml:space="preserve"> de su contra parte i</w:t>
      </w:r>
      <w:r w:rsidRPr="00AC4DB9">
        <w:rPr>
          <w:rFonts w:ascii="Arial Narrow" w:hAnsi="Arial Narrow"/>
          <w:bCs/>
          <w:lang w:val="es-MX"/>
        </w:rPr>
        <w:t xml:space="preserve">dentifique la finalidad que </w:t>
      </w:r>
      <w:r w:rsidR="003D5CC8">
        <w:rPr>
          <w:rFonts w:ascii="Arial Narrow" w:hAnsi="Arial Narrow"/>
          <w:bCs/>
          <w:lang w:val="es-MX"/>
        </w:rPr>
        <w:t>utilizara e</w:t>
      </w:r>
      <w:r w:rsidRPr="00AC4DB9">
        <w:rPr>
          <w:rFonts w:ascii="Arial Narrow" w:hAnsi="Arial Narrow"/>
          <w:bCs/>
          <w:lang w:val="es-MX"/>
        </w:rPr>
        <w:t xml:space="preserve">l caso. Redacte el contrainterrogatorio. </w:t>
      </w:r>
    </w:p>
    <w:p w:rsidR="00F577A7" w:rsidRPr="00AC4DB9" w:rsidRDefault="00F577A7" w:rsidP="00F577A7">
      <w:pPr>
        <w:jc w:val="both"/>
        <w:rPr>
          <w:rFonts w:ascii="Arial Narrow" w:hAnsi="Arial Narrow"/>
        </w:rPr>
      </w:pPr>
    </w:p>
    <w:p w:rsidR="00F577A7" w:rsidRPr="00AC4DB9" w:rsidRDefault="00F577A7" w:rsidP="00F577A7">
      <w:pPr>
        <w:jc w:val="both"/>
        <w:rPr>
          <w:rFonts w:ascii="Arial Narrow" w:hAnsi="Arial Narrow"/>
        </w:rPr>
      </w:pPr>
    </w:p>
    <w:p w:rsidR="00F577A7" w:rsidRPr="00AC4DB9" w:rsidRDefault="00F577A7" w:rsidP="00F577A7">
      <w:pPr>
        <w:jc w:val="both"/>
        <w:rPr>
          <w:rFonts w:ascii="Arial Narrow" w:hAnsi="Arial Narrow"/>
        </w:rPr>
      </w:pPr>
    </w:p>
    <w:p w:rsidR="00F577A7" w:rsidRPr="00AC4DB9" w:rsidRDefault="00F577A7" w:rsidP="00F577A7">
      <w:pPr>
        <w:jc w:val="both"/>
        <w:rPr>
          <w:rFonts w:ascii="Arial Narrow" w:hAnsi="Arial Narrow"/>
        </w:rPr>
      </w:pPr>
    </w:p>
    <w:p w:rsidR="00F577A7" w:rsidRPr="00AC4DB9" w:rsidRDefault="00F577A7" w:rsidP="00F577A7">
      <w:pPr>
        <w:jc w:val="both"/>
        <w:rPr>
          <w:rFonts w:ascii="Arial Narrow" w:hAnsi="Arial Narrow"/>
        </w:rPr>
      </w:pPr>
    </w:p>
    <w:p w:rsidR="00F577A7" w:rsidRPr="00AC4DB9" w:rsidRDefault="00F577A7" w:rsidP="00F577A7">
      <w:pPr>
        <w:jc w:val="both"/>
        <w:rPr>
          <w:rFonts w:ascii="Arial Narrow" w:hAnsi="Arial Narrow"/>
        </w:rPr>
      </w:pPr>
    </w:p>
    <w:p w:rsidR="00F577A7" w:rsidRPr="00AC4DB9" w:rsidRDefault="00F577A7" w:rsidP="00F577A7">
      <w:pPr>
        <w:jc w:val="both"/>
        <w:rPr>
          <w:rFonts w:ascii="Arial Narrow" w:hAnsi="Arial Narrow"/>
        </w:rPr>
      </w:pPr>
    </w:p>
    <w:p w:rsidR="00F577A7" w:rsidRPr="00AC4DB9" w:rsidRDefault="00F577A7" w:rsidP="00F577A7">
      <w:pPr>
        <w:jc w:val="both"/>
        <w:rPr>
          <w:rFonts w:ascii="Arial Narrow" w:hAnsi="Arial Narrow"/>
        </w:rPr>
      </w:pPr>
    </w:p>
    <w:p w:rsidR="00F577A7" w:rsidRDefault="00F577A7" w:rsidP="00F577A7">
      <w:pPr>
        <w:jc w:val="center"/>
        <w:rPr>
          <w:rFonts w:ascii="Arial Narrow" w:hAnsi="Arial Narrow" w:cs="Arial"/>
        </w:rPr>
      </w:pPr>
    </w:p>
    <w:p w:rsidR="003D5CC8" w:rsidRDefault="003D5CC8" w:rsidP="00F577A7">
      <w:pPr>
        <w:jc w:val="center"/>
        <w:rPr>
          <w:rFonts w:ascii="Arial Narrow" w:hAnsi="Arial Narrow" w:cs="Arial"/>
        </w:rPr>
      </w:pPr>
    </w:p>
    <w:p w:rsidR="003D5CC8" w:rsidRDefault="003D5CC8" w:rsidP="00F577A7">
      <w:pPr>
        <w:jc w:val="center"/>
        <w:rPr>
          <w:rFonts w:ascii="Arial Narrow" w:hAnsi="Arial Narrow" w:cs="Arial"/>
        </w:rPr>
      </w:pPr>
    </w:p>
    <w:p w:rsidR="003D5CC8" w:rsidRDefault="003D5CC8" w:rsidP="00F577A7">
      <w:pPr>
        <w:jc w:val="center"/>
        <w:rPr>
          <w:rFonts w:ascii="Arial Narrow" w:hAnsi="Arial Narrow" w:cs="Arial"/>
        </w:rPr>
      </w:pPr>
    </w:p>
    <w:p w:rsidR="003D5CC8" w:rsidRDefault="003D5CC8" w:rsidP="00F577A7">
      <w:pPr>
        <w:jc w:val="center"/>
        <w:rPr>
          <w:rFonts w:ascii="Arial Narrow" w:hAnsi="Arial Narrow" w:cs="Arial"/>
        </w:rPr>
      </w:pPr>
    </w:p>
    <w:p w:rsidR="003D5CC8" w:rsidRDefault="003D5CC8" w:rsidP="00F577A7">
      <w:pPr>
        <w:jc w:val="center"/>
        <w:rPr>
          <w:rFonts w:ascii="Arial Narrow" w:hAnsi="Arial Narrow" w:cs="Arial"/>
        </w:rPr>
      </w:pPr>
    </w:p>
    <w:p w:rsidR="003D5CC8" w:rsidRDefault="003D5CC8" w:rsidP="00F577A7">
      <w:pPr>
        <w:jc w:val="center"/>
        <w:rPr>
          <w:rFonts w:ascii="Arial Narrow" w:hAnsi="Arial Narrow" w:cs="Arial"/>
        </w:rPr>
      </w:pPr>
    </w:p>
    <w:p w:rsidR="003D5CC8" w:rsidRDefault="003D5CC8" w:rsidP="00F577A7">
      <w:pPr>
        <w:jc w:val="center"/>
        <w:rPr>
          <w:rFonts w:ascii="Arial Narrow" w:hAnsi="Arial Narrow" w:cs="Arial"/>
        </w:rPr>
      </w:pPr>
    </w:p>
    <w:p w:rsidR="003D5CC8" w:rsidRDefault="003D5CC8" w:rsidP="00F577A7">
      <w:pPr>
        <w:jc w:val="center"/>
        <w:rPr>
          <w:rFonts w:ascii="Arial Narrow" w:hAnsi="Arial Narrow" w:cs="Arial"/>
        </w:rPr>
      </w:pPr>
    </w:p>
    <w:p w:rsidR="003D5CC8" w:rsidRDefault="003D5CC8" w:rsidP="00F577A7">
      <w:pPr>
        <w:jc w:val="center"/>
        <w:rPr>
          <w:rFonts w:ascii="Arial Narrow" w:hAnsi="Arial Narrow" w:cs="Arial"/>
        </w:rPr>
      </w:pPr>
    </w:p>
    <w:p w:rsidR="003D5CC8" w:rsidRDefault="003D5CC8" w:rsidP="00F577A7">
      <w:pPr>
        <w:jc w:val="center"/>
        <w:rPr>
          <w:rFonts w:ascii="Arial Narrow" w:hAnsi="Arial Narrow" w:cs="Arial"/>
        </w:rPr>
      </w:pPr>
    </w:p>
    <w:p w:rsidR="003D5CC8" w:rsidRDefault="003D5CC8" w:rsidP="00F577A7">
      <w:pPr>
        <w:jc w:val="center"/>
        <w:rPr>
          <w:rFonts w:ascii="Arial Narrow" w:hAnsi="Arial Narrow" w:cs="Arial"/>
        </w:rPr>
      </w:pPr>
    </w:p>
    <w:p w:rsidR="003D5CC8" w:rsidRDefault="003D5CC8" w:rsidP="00F577A7">
      <w:pPr>
        <w:jc w:val="center"/>
        <w:rPr>
          <w:rFonts w:ascii="Arial Narrow" w:hAnsi="Arial Narrow" w:cs="Arial"/>
        </w:rPr>
      </w:pPr>
    </w:p>
    <w:p w:rsidR="003D5CC8" w:rsidRDefault="003D5CC8" w:rsidP="00F577A7">
      <w:pPr>
        <w:jc w:val="center"/>
        <w:rPr>
          <w:rFonts w:ascii="Arial Narrow" w:hAnsi="Arial Narrow" w:cs="Arial"/>
        </w:rPr>
      </w:pPr>
    </w:p>
    <w:p w:rsidR="003D5CC8" w:rsidRPr="00AC4DB9" w:rsidRDefault="003D5CC8" w:rsidP="00F577A7">
      <w:pPr>
        <w:jc w:val="center"/>
        <w:rPr>
          <w:rFonts w:ascii="Arial Narrow" w:hAnsi="Arial Narrow" w:cs="Arial"/>
        </w:rPr>
      </w:pPr>
    </w:p>
    <w:p w:rsidR="00F577A7" w:rsidRPr="00E25C69" w:rsidRDefault="00F577A7" w:rsidP="00F577A7">
      <w:pPr>
        <w:jc w:val="center"/>
        <w:rPr>
          <w:rFonts w:ascii="Arial Narrow" w:hAnsi="Arial Narrow"/>
        </w:rPr>
      </w:pPr>
      <w:r w:rsidRPr="00E25C69">
        <w:rPr>
          <w:rFonts w:ascii="Arial Narrow" w:hAnsi="Arial Narrow"/>
        </w:rPr>
        <w:t xml:space="preserve">CURSO BASICO DE TECNICAS DE LITIGACION ORAL </w:t>
      </w:r>
    </w:p>
    <w:p w:rsidR="00F577A7" w:rsidRPr="00E25C69" w:rsidRDefault="00F577A7" w:rsidP="00F577A7">
      <w:pPr>
        <w:jc w:val="center"/>
        <w:rPr>
          <w:rFonts w:ascii="Arial Narrow" w:hAnsi="Arial Narrow"/>
        </w:rPr>
      </w:pPr>
      <w:r w:rsidRPr="00E25C69">
        <w:rPr>
          <w:rFonts w:ascii="Arial Narrow" w:hAnsi="Arial Narrow"/>
        </w:rPr>
        <w:t>EN EL PROCESO CIVIL Y MERCANTIL</w:t>
      </w:r>
    </w:p>
    <w:p w:rsidR="00F577A7" w:rsidRPr="00E25C69" w:rsidRDefault="00F577A7" w:rsidP="00F577A7">
      <w:pPr>
        <w:jc w:val="center"/>
        <w:rPr>
          <w:rFonts w:ascii="Arial Narrow" w:hAnsi="Arial Narrow"/>
          <w:lang w:val="es-MX"/>
        </w:rPr>
      </w:pPr>
    </w:p>
    <w:p w:rsidR="00F577A7" w:rsidRPr="00E25C69" w:rsidRDefault="00F577A7" w:rsidP="00F577A7">
      <w:pPr>
        <w:jc w:val="center"/>
        <w:rPr>
          <w:rFonts w:ascii="Arial Narrow" w:hAnsi="Arial Narrow"/>
          <w:b/>
          <w:bCs/>
          <w:sz w:val="28"/>
          <w:szCs w:val="28"/>
          <w:lang w:val="es-MX"/>
        </w:rPr>
      </w:pPr>
      <w:r w:rsidRPr="00E25C69">
        <w:rPr>
          <w:rFonts w:ascii="Arial Narrow" w:hAnsi="Arial Narrow"/>
          <w:b/>
          <w:bCs/>
          <w:sz w:val="28"/>
          <w:szCs w:val="28"/>
          <w:lang w:val="es-MX"/>
        </w:rPr>
        <w:t>EJERCICIO PRÁCTICO # 5</w:t>
      </w:r>
    </w:p>
    <w:p w:rsidR="00F577A7" w:rsidRPr="00E25C69" w:rsidRDefault="00F577A7" w:rsidP="00F577A7">
      <w:pPr>
        <w:jc w:val="center"/>
        <w:rPr>
          <w:rFonts w:ascii="Arial Narrow" w:hAnsi="Arial Narrow"/>
          <w:b/>
          <w:bCs/>
          <w:sz w:val="28"/>
          <w:szCs w:val="28"/>
          <w:lang w:val="es-MX"/>
        </w:rPr>
      </w:pPr>
    </w:p>
    <w:p w:rsidR="00F577A7" w:rsidRPr="00E25C69" w:rsidRDefault="00F577A7" w:rsidP="00F577A7">
      <w:pPr>
        <w:jc w:val="center"/>
        <w:rPr>
          <w:rFonts w:ascii="Arial Narrow" w:hAnsi="Arial Narrow"/>
          <w:b/>
          <w:bCs/>
          <w:sz w:val="28"/>
          <w:szCs w:val="28"/>
          <w:lang w:val="es-MX"/>
        </w:rPr>
      </w:pPr>
      <w:r w:rsidRPr="00E25C69">
        <w:rPr>
          <w:rFonts w:ascii="Arial Narrow" w:hAnsi="Arial Narrow"/>
          <w:b/>
          <w:bCs/>
          <w:sz w:val="28"/>
          <w:szCs w:val="28"/>
          <w:lang w:val="es-MX"/>
        </w:rPr>
        <w:t>IMPUGNACION DE TESTIGO POR OMISION O MANIFESTACION ANTERIOR.</w:t>
      </w:r>
    </w:p>
    <w:p w:rsidR="00F577A7" w:rsidRPr="00E25C69" w:rsidRDefault="00F577A7" w:rsidP="00F577A7">
      <w:pPr>
        <w:ind w:left="360"/>
        <w:rPr>
          <w:rFonts w:ascii="Arial Narrow" w:hAnsi="Arial Narrow"/>
          <w:lang w:val="es-MX"/>
        </w:rPr>
      </w:pPr>
    </w:p>
    <w:p w:rsidR="00F577A7" w:rsidRPr="00E25C69" w:rsidRDefault="00F577A7" w:rsidP="00F577A7">
      <w:pPr>
        <w:ind w:left="360"/>
        <w:rPr>
          <w:rFonts w:ascii="Arial Narrow" w:hAnsi="Arial Narrow"/>
          <w:b/>
          <w:lang w:val="es-MX"/>
        </w:rPr>
      </w:pPr>
    </w:p>
    <w:p w:rsidR="003D5CC8" w:rsidRPr="00E25C69" w:rsidRDefault="003D5CC8" w:rsidP="003D5CC8">
      <w:pPr>
        <w:ind w:left="360"/>
        <w:rPr>
          <w:rFonts w:ascii="Arial Narrow" w:hAnsi="Arial Narrow"/>
          <w:bCs/>
          <w:lang w:val="es-MX"/>
        </w:rPr>
      </w:pPr>
      <w:r w:rsidRPr="00E25C69">
        <w:rPr>
          <w:rFonts w:ascii="Arial Narrow" w:hAnsi="Arial Narrow"/>
          <w:bCs/>
          <w:lang w:val="es-MX"/>
        </w:rPr>
        <w:t>Capacitador</w:t>
      </w:r>
      <w:r w:rsidR="00F577A7" w:rsidRPr="00E25C69">
        <w:rPr>
          <w:rFonts w:ascii="Arial Narrow" w:hAnsi="Arial Narrow"/>
          <w:bCs/>
          <w:lang w:val="es-MX"/>
        </w:rPr>
        <w:t>:</w:t>
      </w:r>
      <w:r w:rsidRPr="00E25C69">
        <w:rPr>
          <w:rFonts w:ascii="Britannic Bold" w:hAnsi="Britannic Bold"/>
          <w:bCs/>
          <w:lang w:val="es-MX"/>
        </w:rPr>
        <w:t xml:space="preserve"> Licdo. Oscar Mauricio Vega.</w:t>
      </w:r>
    </w:p>
    <w:p w:rsidR="003D5CC8" w:rsidRPr="00E25C69" w:rsidRDefault="003D5CC8" w:rsidP="003D5CC8">
      <w:pPr>
        <w:ind w:left="360"/>
        <w:rPr>
          <w:rFonts w:ascii="Arial Narrow" w:hAnsi="Arial Narrow"/>
          <w:bCs/>
          <w:lang w:val="es-MX"/>
        </w:rPr>
      </w:pPr>
    </w:p>
    <w:p w:rsidR="00F577A7" w:rsidRPr="00E25C69" w:rsidRDefault="00F577A7" w:rsidP="00F577A7">
      <w:pPr>
        <w:ind w:left="360"/>
        <w:rPr>
          <w:rFonts w:ascii="Arial Narrow" w:hAnsi="Arial Narrow"/>
          <w:bCs/>
          <w:lang w:val="es-MX"/>
        </w:rPr>
      </w:pPr>
    </w:p>
    <w:p w:rsidR="00F577A7" w:rsidRPr="00E25C69" w:rsidRDefault="00F577A7" w:rsidP="00F577A7">
      <w:pPr>
        <w:ind w:left="360"/>
        <w:jc w:val="both"/>
        <w:rPr>
          <w:rFonts w:ascii="Arial Narrow" w:hAnsi="Arial Narrow"/>
          <w:bCs/>
          <w:lang w:val="es-MX"/>
        </w:rPr>
      </w:pPr>
    </w:p>
    <w:p w:rsidR="00F577A7" w:rsidRPr="00E25C69" w:rsidRDefault="00F577A7" w:rsidP="00F577A7">
      <w:pPr>
        <w:ind w:left="360"/>
        <w:jc w:val="both"/>
        <w:rPr>
          <w:rFonts w:ascii="Arial Narrow" w:hAnsi="Arial Narrow"/>
          <w:bCs/>
          <w:lang w:val="es-MX"/>
        </w:rPr>
      </w:pPr>
      <w:r w:rsidRPr="00E25C69">
        <w:rPr>
          <w:rFonts w:ascii="Arial Narrow" w:hAnsi="Arial Narrow"/>
          <w:bCs/>
          <w:lang w:val="es-MX"/>
        </w:rPr>
        <w:t>Tema según la programación: Contrainterrogatorio.</w:t>
      </w:r>
    </w:p>
    <w:p w:rsidR="00F577A7" w:rsidRPr="00E25C69" w:rsidRDefault="00F577A7" w:rsidP="00F577A7">
      <w:pPr>
        <w:ind w:left="360"/>
        <w:jc w:val="both"/>
        <w:rPr>
          <w:rFonts w:ascii="Arial Narrow" w:hAnsi="Arial Narrow"/>
          <w:bCs/>
          <w:lang w:val="es-MX"/>
        </w:rPr>
      </w:pPr>
    </w:p>
    <w:p w:rsidR="00F577A7" w:rsidRPr="00E25C69" w:rsidRDefault="00F577A7" w:rsidP="00F577A7">
      <w:pPr>
        <w:ind w:left="360"/>
        <w:jc w:val="both"/>
        <w:rPr>
          <w:rFonts w:ascii="Arial Narrow" w:hAnsi="Arial Narrow"/>
          <w:bCs/>
          <w:lang w:val="es-MX"/>
        </w:rPr>
      </w:pPr>
      <w:r w:rsidRPr="00E25C69">
        <w:rPr>
          <w:rFonts w:ascii="Arial Narrow" w:hAnsi="Arial Narrow"/>
          <w:bCs/>
          <w:lang w:val="es-MX"/>
        </w:rPr>
        <w:t>Material(es) de apoyo: Interrogatorio directo del señor</w:t>
      </w:r>
      <w:r w:rsidR="00E25C69">
        <w:rPr>
          <w:rFonts w:ascii="Arial Narrow" w:hAnsi="Arial Narrow"/>
          <w:bCs/>
          <w:lang w:val="es-MX"/>
        </w:rPr>
        <w:t xml:space="preserve"> XXXXXXXX </w:t>
      </w:r>
      <w:r w:rsidRPr="00E25C69">
        <w:rPr>
          <w:rFonts w:ascii="Arial Narrow" w:hAnsi="Arial Narrow"/>
          <w:bCs/>
          <w:lang w:val="es-MX"/>
        </w:rPr>
        <w:t xml:space="preserve">  y </w:t>
      </w:r>
      <w:r w:rsidR="00E25C69">
        <w:rPr>
          <w:rFonts w:ascii="Arial Narrow" w:hAnsi="Arial Narrow"/>
          <w:bCs/>
          <w:lang w:val="es-MX"/>
        </w:rPr>
        <w:t>documento (</w:t>
      </w:r>
      <w:r w:rsidRPr="00E25C69">
        <w:rPr>
          <w:rFonts w:ascii="Arial Narrow" w:hAnsi="Arial Narrow"/>
          <w:bCs/>
          <w:lang w:val="es-MX"/>
        </w:rPr>
        <w:t>acta de declaración jurada</w:t>
      </w:r>
      <w:r w:rsidR="00E25C69">
        <w:rPr>
          <w:rFonts w:ascii="Arial Narrow" w:hAnsi="Arial Narrow"/>
          <w:bCs/>
          <w:lang w:val="es-MX"/>
        </w:rPr>
        <w:t xml:space="preserve"> u otro documento)</w:t>
      </w:r>
      <w:r w:rsidRPr="00E25C69">
        <w:rPr>
          <w:rFonts w:ascii="Arial Narrow" w:hAnsi="Arial Narrow"/>
          <w:bCs/>
          <w:lang w:val="es-MX"/>
        </w:rPr>
        <w:t xml:space="preserve"> donde el testigo habla sobre los hechos que posteriormente declara en audiencia probatoria. </w:t>
      </w:r>
      <w:r w:rsidR="00065240">
        <w:rPr>
          <w:rFonts w:ascii="Arial Narrow" w:hAnsi="Arial Narrow"/>
          <w:bCs/>
          <w:lang w:val="es-MX"/>
        </w:rPr>
        <w:t xml:space="preserve"> </w:t>
      </w:r>
    </w:p>
    <w:p w:rsidR="00F577A7" w:rsidRPr="00E25C69" w:rsidRDefault="00F577A7" w:rsidP="00F577A7">
      <w:pPr>
        <w:ind w:left="360"/>
        <w:jc w:val="both"/>
        <w:rPr>
          <w:rFonts w:ascii="Arial Narrow" w:hAnsi="Arial Narrow"/>
          <w:bCs/>
          <w:lang w:val="es-MX"/>
        </w:rPr>
      </w:pPr>
    </w:p>
    <w:p w:rsidR="00F577A7" w:rsidRPr="00E25C69" w:rsidRDefault="00F577A7" w:rsidP="00F577A7">
      <w:pPr>
        <w:ind w:left="360"/>
        <w:jc w:val="both"/>
        <w:rPr>
          <w:rFonts w:ascii="Arial Narrow" w:hAnsi="Arial Narrow"/>
          <w:bCs/>
          <w:lang w:val="es-MX"/>
        </w:rPr>
      </w:pPr>
      <w:r w:rsidRPr="00E25C69">
        <w:rPr>
          <w:rFonts w:ascii="Arial Narrow" w:hAnsi="Arial Narrow"/>
          <w:b/>
          <w:bCs/>
          <w:lang w:val="es-MX"/>
        </w:rPr>
        <w:t>Objetivo específico:</w:t>
      </w:r>
      <w:r w:rsidRPr="00E25C69">
        <w:rPr>
          <w:rFonts w:ascii="Arial Narrow" w:hAnsi="Arial Narrow"/>
          <w:bCs/>
          <w:lang w:val="es-MX"/>
        </w:rPr>
        <w:t xml:space="preserve"> Que el capacitando formule el contrainterrogatorio del testigo aplicando los pasos que la doctrina señala para la confrontación del testigo con lo expresado fuera del proceso.</w:t>
      </w:r>
    </w:p>
    <w:p w:rsidR="00F577A7" w:rsidRPr="00E25C69" w:rsidRDefault="00F577A7" w:rsidP="00F577A7">
      <w:pPr>
        <w:ind w:left="360"/>
        <w:jc w:val="both"/>
        <w:rPr>
          <w:rFonts w:ascii="Arial Narrow" w:hAnsi="Arial Narrow"/>
          <w:bCs/>
          <w:lang w:val="es-MX"/>
        </w:rPr>
      </w:pPr>
    </w:p>
    <w:p w:rsidR="00F577A7" w:rsidRPr="00E25C69" w:rsidRDefault="00F577A7" w:rsidP="00F577A7">
      <w:pPr>
        <w:ind w:left="360"/>
        <w:jc w:val="both"/>
        <w:rPr>
          <w:rFonts w:ascii="Arial Narrow" w:hAnsi="Arial Narrow"/>
          <w:bCs/>
          <w:lang w:val="es-MX"/>
        </w:rPr>
      </w:pPr>
      <w:r w:rsidRPr="00E25C69">
        <w:rPr>
          <w:rFonts w:ascii="Arial Narrow" w:hAnsi="Arial Narrow"/>
          <w:bCs/>
          <w:lang w:val="es-MX"/>
        </w:rPr>
        <w:t xml:space="preserve"> </w:t>
      </w:r>
    </w:p>
    <w:p w:rsidR="00F577A7" w:rsidRPr="00AC4DB9" w:rsidRDefault="00F577A7" w:rsidP="00EF0446">
      <w:pPr>
        <w:ind w:left="360"/>
        <w:jc w:val="both"/>
        <w:rPr>
          <w:rFonts w:ascii="Arial Narrow" w:hAnsi="Arial Narrow"/>
        </w:rPr>
      </w:pPr>
      <w:r w:rsidRPr="00E25C69">
        <w:rPr>
          <w:rFonts w:ascii="Arial Narrow" w:hAnsi="Arial Narrow"/>
          <w:b/>
          <w:bCs/>
          <w:lang w:val="es-MX"/>
        </w:rPr>
        <w:t>Indicaciones generales para el ejercicio</w:t>
      </w:r>
      <w:r w:rsidRPr="00E25C69">
        <w:rPr>
          <w:rFonts w:ascii="Arial Narrow" w:hAnsi="Arial Narrow"/>
          <w:bCs/>
          <w:lang w:val="es-MX"/>
        </w:rPr>
        <w:t xml:space="preserve">: </w:t>
      </w:r>
      <w:r w:rsidR="00E25C69">
        <w:rPr>
          <w:rFonts w:ascii="Arial Narrow" w:hAnsi="Arial Narrow"/>
          <w:bCs/>
          <w:lang w:val="es-MX"/>
        </w:rPr>
        <w:t xml:space="preserve">Utilizando el testimonio del declarante </w:t>
      </w:r>
      <w:r w:rsidR="00225129">
        <w:rPr>
          <w:rFonts w:ascii="Arial Narrow" w:hAnsi="Arial Narrow"/>
          <w:bCs/>
          <w:lang w:val="es-MX"/>
        </w:rPr>
        <w:t>(parte</w:t>
      </w:r>
      <w:r w:rsidR="00065240">
        <w:rPr>
          <w:rFonts w:ascii="Arial Narrow" w:hAnsi="Arial Narrow"/>
          <w:bCs/>
          <w:lang w:val="es-MX"/>
        </w:rPr>
        <w:t xml:space="preserve">, testigo o perito) </w:t>
      </w:r>
      <w:r w:rsidR="00E25C69">
        <w:rPr>
          <w:rFonts w:ascii="Arial Narrow" w:hAnsi="Arial Narrow"/>
          <w:bCs/>
          <w:lang w:val="es-MX"/>
        </w:rPr>
        <w:t>en audiencia probatoria</w:t>
      </w:r>
      <w:r w:rsidR="00065240">
        <w:rPr>
          <w:rFonts w:ascii="Arial Narrow" w:hAnsi="Arial Narrow"/>
          <w:bCs/>
          <w:lang w:val="es-MX"/>
        </w:rPr>
        <w:t xml:space="preserve"> usted comparara lo dicho con un documento anterior firmado por el declarante en el cual incorporara información distinta. Para ello </w:t>
      </w:r>
      <w:r w:rsidR="00EF0446">
        <w:rPr>
          <w:rFonts w:ascii="Arial Narrow" w:hAnsi="Arial Narrow"/>
          <w:bCs/>
          <w:lang w:val="es-MX"/>
        </w:rPr>
        <w:t xml:space="preserve">como abogado de la parte contraria </w:t>
      </w:r>
      <w:r w:rsidR="00065240">
        <w:rPr>
          <w:rFonts w:ascii="Arial Narrow" w:hAnsi="Arial Narrow"/>
          <w:bCs/>
          <w:lang w:val="es-MX"/>
        </w:rPr>
        <w:t>elaborar</w:t>
      </w:r>
      <w:r w:rsidR="00EF0446">
        <w:rPr>
          <w:rFonts w:ascii="Arial Narrow" w:hAnsi="Arial Narrow"/>
          <w:bCs/>
          <w:lang w:val="es-MX"/>
        </w:rPr>
        <w:t>á</w:t>
      </w:r>
      <w:r w:rsidR="00065240">
        <w:rPr>
          <w:rFonts w:ascii="Arial Narrow" w:hAnsi="Arial Narrow"/>
          <w:bCs/>
          <w:lang w:val="es-MX"/>
        </w:rPr>
        <w:t xml:space="preserve"> el documento</w:t>
      </w:r>
      <w:r w:rsidR="00EF0446">
        <w:rPr>
          <w:rFonts w:ascii="Arial Narrow" w:hAnsi="Arial Narrow"/>
          <w:bCs/>
          <w:lang w:val="es-MX"/>
        </w:rPr>
        <w:t xml:space="preserve"> </w:t>
      </w:r>
      <w:r w:rsidR="00225129">
        <w:rPr>
          <w:rFonts w:ascii="Arial Narrow" w:hAnsi="Arial Narrow"/>
          <w:bCs/>
          <w:lang w:val="es-MX"/>
        </w:rPr>
        <w:t>asumiendo</w:t>
      </w:r>
      <w:r w:rsidR="00EF0446">
        <w:rPr>
          <w:rFonts w:ascii="Arial Narrow" w:hAnsi="Arial Narrow"/>
          <w:bCs/>
          <w:lang w:val="es-MX"/>
        </w:rPr>
        <w:t xml:space="preserve"> que el mismo </w:t>
      </w:r>
      <w:r w:rsidR="00225129">
        <w:rPr>
          <w:rFonts w:ascii="Arial Narrow" w:hAnsi="Arial Narrow"/>
          <w:bCs/>
          <w:lang w:val="es-MX"/>
        </w:rPr>
        <w:t>está</w:t>
      </w:r>
      <w:r w:rsidR="00EF0446">
        <w:rPr>
          <w:rFonts w:ascii="Arial Narrow" w:hAnsi="Arial Narrow"/>
          <w:bCs/>
          <w:lang w:val="es-MX"/>
        </w:rPr>
        <w:t xml:space="preserve"> en poder de su cliente. Una vez redactado </w:t>
      </w:r>
      <w:r w:rsidR="00065240">
        <w:rPr>
          <w:rFonts w:ascii="Arial Narrow" w:hAnsi="Arial Narrow"/>
          <w:bCs/>
          <w:lang w:val="es-MX"/>
        </w:rPr>
        <w:t xml:space="preserve"> y lo remitirá </w:t>
      </w:r>
      <w:r w:rsidR="00225129">
        <w:rPr>
          <w:rFonts w:ascii="Arial Narrow" w:hAnsi="Arial Narrow"/>
          <w:bCs/>
          <w:lang w:val="es-MX"/>
        </w:rPr>
        <w:t>vía</w:t>
      </w:r>
      <w:r w:rsidR="00065240">
        <w:rPr>
          <w:rFonts w:ascii="Arial Narrow" w:hAnsi="Arial Narrow"/>
          <w:bCs/>
          <w:lang w:val="es-MX"/>
        </w:rPr>
        <w:t xml:space="preserve"> electrónica para revisión y adecuación </w:t>
      </w:r>
      <w:r w:rsidR="00EF0446">
        <w:rPr>
          <w:rFonts w:ascii="Arial Narrow" w:hAnsi="Arial Narrow"/>
          <w:bCs/>
          <w:lang w:val="es-MX"/>
        </w:rPr>
        <w:t xml:space="preserve">al </w:t>
      </w:r>
      <w:r w:rsidR="00065240">
        <w:rPr>
          <w:rFonts w:ascii="Arial Narrow" w:hAnsi="Arial Narrow"/>
          <w:bCs/>
          <w:lang w:val="es-MX"/>
        </w:rPr>
        <w:t xml:space="preserve"> </w:t>
      </w:r>
      <w:r w:rsidR="00225129">
        <w:rPr>
          <w:rFonts w:ascii="Arial Narrow" w:hAnsi="Arial Narrow"/>
          <w:bCs/>
          <w:lang w:val="es-MX"/>
        </w:rPr>
        <w:t>capacitador. Al</w:t>
      </w:r>
      <w:r w:rsidR="00065240">
        <w:rPr>
          <w:rFonts w:ascii="Arial Narrow" w:hAnsi="Arial Narrow"/>
          <w:bCs/>
          <w:lang w:val="es-MX"/>
        </w:rPr>
        <w:t xml:space="preserve"> recibirlo </w:t>
      </w:r>
      <w:r w:rsidR="00EF0446">
        <w:rPr>
          <w:rFonts w:ascii="Arial Narrow" w:hAnsi="Arial Narrow"/>
          <w:bCs/>
          <w:lang w:val="es-MX"/>
        </w:rPr>
        <w:t xml:space="preserve">de nuevo </w:t>
      </w:r>
      <w:r w:rsidR="00225129">
        <w:rPr>
          <w:rFonts w:ascii="Arial Narrow" w:hAnsi="Arial Narrow"/>
          <w:bCs/>
          <w:lang w:val="es-MX"/>
        </w:rPr>
        <w:t>vía</w:t>
      </w:r>
      <w:r w:rsidR="00EF0446">
        <w:rPr>
          <w:rFonts w:ascii="Arial Narrow" w:hAnsi="Arial Narrow"/>
          <w:bCs/>
          <w:lang w:val="es-MX"/>
        </w:rPr>
        <w:t xml:space="preserve"> electrónica usted tendrá que i</w:t>
      </w:r>
      <w:r w:rsidRPr="00E25C69">
        <w:rPr>
          <w:rFonts w:ascii="Arial Narrow" w:hAnsi="Arial Narrow"/>
          <w:bCs/>
          <w:lang w:val="es-MX"/>
        </w:rPr>
        <w:t>dentifi</w:t>
      </w:r>
      <w:r w:rsidR="00EF0446">
        <w:rPr>
          <w:rFonts w:ascii="Arial Narrow" w:hAnsi="Arial Narrow"/>
          <w:bCs/>
          <w:lang w:val="es-MX"/>
        </w:rPr>
        <w:t>car</w:t>
      </w:r>
      <w:r w:rsidRPr="00E25C69">
        <w:rPr>
          <w:rFonts w:ascii="Arial Narrow" w:hAnsi="Arial Narrow"/>
          <w:bCs/>
          <w:lang w:val="es-MX"/>
        </w:rPr>
        <w:t xml:space="preserve"> las manifestaciones u omisiones que ameriten impugnar al testigo. Redacte el contrainterrogatorio</w:t>
      </w:r>
      <w:r w:rsidR="00EF0446">
        <w:rPr>
          <w:rFonts w:ascii="Arial Narrow" w:hAnsi="Arial Narrow"/>
          <w:bCs/>
          <w:lang w:val="es-MX"/>
        </w:rPr>
        <w:t xml:space="preserve"> </w:t>
      </w:r>
      <w:r w:rsidRPr="00E25C69">
        <w:rPr>
          <w:rFonts w:ascii="Arial Narrow" w:hAnsi="Arial Narrow"/>
          <w:bCs/>
          <w:lang w:val="es-MX"/>
        </w:rPr>
        <w:t xml:space="preserve"> sentando las bases para incorporar el </w:t>
      </w:r>
      <w:r w:rsidR="00EF0446">
        <w:rPr>
          <w:rFonts w:ascii="Arial Narrow" w:hAnsi="Arial Narrow"/>
          <w:bCs/>
          <w:lang w:val="es-MX"/>
        </w:rPr>
        <w:t>documento</w:t>
      </w:r>
      <w:r w:rsidRPr="00E25C69">
        <w:rPr>
          <w:rFonts w:ascii="Arial Narrow" w:hAnsi="Arial Narrow"/>
          <w:bCs/>
          <w:lang w:val="es-MX"/>
        </w:rPr>
        <w:t xml:space="preserve"> y confronte al testigo.</w:t>
      </w:r>
      <w:r w:rsidR="00EF0446" w:rsidRPr="00AC4DB9">
        <w:rPr>
          <w:rFonts w:ascii="Arial Narrow" w:hAnsi="Arial Narrow"/>
        </w:rPr>
        <w:t xml:space="preserve"> </w:t>
      </w:r>
    </w:p>
    <w:p w:rsidR="00F577A7" w:rsidRPr="00AC4DB9" w:rsidRDefault="00F577A7" w:rsidP="00F577A7">
      <w:pPr>
        <w:jc w:val="both"/>
        <w:rPr>
          <w:rFonts w:ascii="Arial Narrow" w:hAnsi="Arial Narrow"/>
        </w:rPr>
      </w:pPr>
    </w:p>
    <w:p w:rsidR="00F577A7" w:rsidRPr="00AC4DB9" w:rsidRDefault="00F577A7" w:rsidP="00F577A7">
      <w:pPr>
        <w:ind w:left="360"/>
        <w:jc w:val="both"/>
        <w:rPr>
          <w:rFonts w:ascii="Arial Narrow" w:hAnsi="Arial Narrow"/>
          <w:bCs/>
          <w:lang w:val="es-MX"/>
        </w:rPr>
      </w:pPr>
    </w:p>
    <w:p w:rsidR="00F577A7" w:rsidRPr="00AC4DB9" w:rsidRDefault="00F577A7" w:rsidP="00F577A7">
      <w:pPr>
        <w:jc w:val="both"/>
        <w:rPr>
          <w:rFonts w:ascii="Arial Narrow" w:hAnsi="Arial Narrow"/>
        </w:rPr>
      </w:pPr>
    </w:p>
    <w:p w:rsidR="00F577A7" w:rsidRPr="00AC4DB9" w:rsidRDefault="00F577A7" w:rsidP="00F577A7">
      <w:pPr>
        <w:jc w:val="both"/>
        <w:rPr>
          <w:rFonts w:ascii="Arial Narrow" w:hAnsi="Arial Narrow"/>
        </w:rPr>
      </w:pPr>
    </w:p>
    <w:p w:rsidR="00F577A7" w:rsidRPr="00AC4DB9" w:rsidRDefault="00F577A7" w:rsidP="00F577A7">
      <w:pPr>
        <w:jc w:val="both"/>
        <w:rPr>
          <w:rFonts w:ascii="Arial Narrow" w:hAnsi="Arial Narrow"/>
        </w:rPr>
      </w:pPr>
    </w:p>
    <w:p w:rsidR="00F577A7" w:rsidRPr="00AC4DB9" w:rsidRDefault="00F577A7" w:rsidP="00F577A7">
      <w:pPr>
        <w:jc w:val="both"/>
        <w:rPr>
          <w:rFonts w:ascii="Arial Narrow" w:hAnsi="Arial Narrow"/>
        </w:rPr>
      </w:pPr>
    </w:p>
    <w:p w:rsidR="00F577A7" w:rsidRPr="00AC4DB9" w:rsidRDefault="00F577A7" w:rsidP="00F577A7">
      <w:pPr>
        <w:jc w:val="both"/>
        <w:rPr>
          <w:rFonts w:ascii="Arial Narrow" w:hAnsi="Arial Narrow"/>
        </w:rPr>
      </w:pPr>
    </w:p>
    <w:p w:rsidR="00F577A7" w:rsidRPr="00AC4DB9" w:rsidRDefault="00F577A7" w:rsidP="00F577A7">
      <w:pPr>
        <w:jc w:val="both"/>
        <w:rPr>
          <w:rFonts w:ascii="Arial Narrow" w:hAnsi="Arial Narrow"/>
        </w:rPr>
      </w:pPr>
    </w:p>
    <w:p w:rsidR="00F577A7" w:rsidRPr="00AC4DB9" w:rsidRDefault="00F577A7" w:rsidP="00F577A7">
      <w:pPr>
        <w:jc w:val="both"/>
        <w:rPr>
          <w:rFonts w:ascii="Arial Narrow" w:hAnsi="Arial Narrow"/>
        </w:rPr>
      </w:pPr>
    </w:p>
    <w:p w:rsidR="00F577A7" w:rsidRPr="00AC4DB9" w:rsidRDefault="00F577A7" w:rsidP="00F577A7">
      <w:pPr>
        <w:jc w:val="center"/>
        <w:rPr>
          <w:rFonts w:ascii="Arial Narrow" w:hAnsi="Arial Narrow" w:cs="Arial"/>
          <w:bCs/>
        </w:rPr>
      </w:pPr>
    </w:p>
    <w:p w:rsidR="00F577A7" w:rsidRPr="00AC4DB9" w:rsidRDefault="00F577A7" w:rsidP="00F577A7">
      <w:pPr>
        <w:jc w:val="center"/>
        <w:rPr>
          <w:rFonts w:ascii="Arial Narrow" w:hAnsi="Arial Narrow" w:cs="Arial"/>
          <w:bCs/>
        </w:rPr>
      </w:pPr>
    </w:p>
    <w:p w:rsidR="00F577A7" w:rsidRPr="00AC4DB9" w:rsidRDefault="00F577A7" w:rsidP="00F577A7">
      <w:pPr>
        <w:jc w:val="center"/>
        <w:rPr>
          <w:rFonts w:ascii="Arial Narrow" w:hAnsi="Arial Narrow" w:cs="Arial"/>
          <w:bCs/>
        </w:rPr>
      </w:pPr>
    </w:p>
    <w:p w:rsidR="00F577A7" w:rsidRPr="00AC4DB9" w:rsidRDefault="00F577A7" w:rsidP="00F577A7">
      <w:pPr>
        <w:jc w:val="center"/>
        <w:rPr>
          <w:rFonts w:ascii="Arial Narrow" w:hAnsi="Arial Narrow" w:cs="Arial"/>
        </w:rPr>
      </w:pPr>
    </w:p>
    <w:p w:rsidR="00F577A7" w:rsidRPr="00AC4DB9" w:rsidRDefault="00F577A7" w:rsidP="00F577A7">
      <w:pPr>
        <w:jc w:val="center"/>
        <w:rPr>
          <w:rFonts w:ascii="Arial Narrow" w:hAnsi="Arial Narrow" w:cs="Arial"/>
        </w:rPr>
      </w:pPr>
    </w:p>
    <w:p w:rsidR="00F577A7" w:rsidRPr="00AC4DB9" w:rsidRDefault="00F577A7" w:rsidP="00F577A7">
      <w:pPr>
        <w:jc w:val="center"/>
        <w:rPr>
          <w:rFonts w:ascii="Arial Narrow" w:hAnsi="Arial Narrow"/>
        </w:rPr>
      </w:pPr>
      <w:r w:rsidRPr="00AC4DB9">
        <w:rPr>
          <w:rFonts w:ascii="Arial Narrow" w:hAnsi="Arial Narrow"/>
        </w:rPr>
        <w:t xml:space="preserve">CURSO BASICO DE TECNICAS DE LITIGACION ORAL </w:t>
      </w:r>
    </w:p>
    <w:p w:rsidR="00F577A7" w:rsidRPr="00AC4DB9" w:rsidRDefault="00F577A7" w:rsidP="00F577A7">
      <w:pPr>
        <w:jc w:val="center"/>
        <w:rPr>
          <w:rFonts w:ascii="Arial Narrow" w:hAnsi="Arial Narrow"/>
        </w:rPr>
      </w:pPr>
      <w:r w:rsidRPr="00AC4DB9">
        <w:rPr>
          <w:rFonts w:ascii="Arial Narrow" w:hAnsi="Arial Narrow"/>
        </w:rPr>
        <w:t>EN EL PROCESO CIVIL Y MERCANTIL</w:t>
      </w:r>
    </w:p>
    <w:p w:rsidR="00F577A7" w:rsidRPr="00AC4DB9" w:rsidRDefault="00F577A7" w:rsidP="00F577A7">
      <w:pPr>
        <w:jc w:val="center"/>
        <w:rPr>
          <w:rFonts w:ascii="Arial Narrow" w:hAnsi="Arial Narrow"/>
        </w:rPr>
      </w:pPr>
    </w:p>
    <w:p w:rsidR="00F577A7" w:rsidRPr="00AC4DB9" w:rsidRDefault="00F577A7" w:rsidP="00F577A7">
      <w:pPr>
        <w:jc w:val="center"/>
        <w:rPr>
          <w:rFonts w:ascii="Arial Narrow" w:hAnsi="Arial Narrow"/>
        </w:rPr>
      </w:pPr>
    </w:p>
    <w:p w:rsidR="00F577A7" w:rsidRPr="00AC4DB9" w:rsidRDefault="00F577A7" w:rsidP="00F577A7">
      <w:pPr>
        <w:jc w:val="center"/>
        <w:rPr>
          <w:rFonts w:ascii="Arial Narrow" w:hAnsi="Arial Narrow"/>
          <w:lang w:val="es-MX"/>
        </w:rPr>
      </w:pPr>
    </w:p>
    <w:p w:rsidR="00F577A7" w:rsidRPr="00AC4DB9" w:rsidRDefault="00F577A7" w:rsidP="00F577A7">
      <w:pPr>
        <w:jc w:val="center"/>
        <w:rPr>
          <w:rFonts w:ascii="Arial Narrow" w:hAnsi="Arial Narrow"/>
          <w:b/>
          <w:bCs/>
          <w:sz w:val="28"/>
          <w:szCs w:val="28"/>
          <w:lang w:val="es-MX"/>
        </w:rPr>
      </w:pPr>
      <w:r w:rsidRPr="00AC4DB9">
        <w:rPr>
          <w:rFonts w:ascii="Arial Narrow" w:hAnsi="Arial Narrow"/>
          <w:b/>
          <w:bCs/>
          <w:sz w:val="28"/>
          <w:szCs w:val="28"/>
          <w:lang w:val="es-MX"/>
        </w:rPr>
        <w:t>EJERCICIO PRÁCTICO #6</w:t>
      </w:r>
    </w:p>
    <w:p w:rsidR="00F577A7" w:rsidRPr="00AC4DB9" w:rsidRDefault="00F577A7" w:rsidP="00F577A7">
      <w:pPr>
        <w:jc w:val="center"/>
        <w:rPr>
          <w:rFonts w:ascii="Arial Narrow" w:hAnsi="Arial Narrow"/>
          <w:b/>
          <w:bCs/>
          <w:sz w:val="28"/>
          <w:szCs w:val="28"/>
          <w:lang w:val="es-MX"/>
        </w:rPr>
      </w:pPr>
    </w:p>
    <w:p w:rsidR="00F577A7" w:rsidRPr="00AC4DB9" w:rsidRDefault="00F577A7" w:rsidP="00F577A7">
      <w:pPr>
        <w:jc w:val="center"/>
        <w:rPr>
          <w:rFonts w:ascii="Arial Narrow" w:hAnsi="Arial Narrow"/>
          <w:b/>
          <w:bCs/>
          <w:sz w:val="28"/>
          <w:szCs w:val="28"/>
          <w:lang w:val="es-MX"/>
        </w:rPr>
      </w:pPr>
      <w:r w:rsidRPr="00AC4DB9">
        <w:rPr>
          <w:rFonts w:ascii="Arial Narrow" w:hAnsi="Arial Narrow"/>
          <w:b/>
          <w:bCs/>
          <w:sz w:val="28"/>
          <w:szCs w:val="28"/>
          <w:lang w:val="es-MX"/>
        </w:rPr>
        <w:t>ALEGATO FINAL EN AUDIENCIA PROBATORIA.</w:t>
      </w:r>
    </w:p>
    <w:p w:rsidR="00F577A7" w:rsidRPr="00AC4DB9" w:rsidRDefault="00F577A7" w:rsidP="00F577A7">
      <w:pPr>
        <w:ind w:left="360"/>
        <w:rPr>
          <w:rFonts w:ascii="Arial Narrow" w:hAnsi="Arial Narrow"/>
          <w:lang w:val="es-MX"/>
        </w:rPr>
      </w:pPr>
    </w:p>
    <w:p w:rsidR="00F577A7" w:rsidRPr="00AC4DB9" w:rsidRDefault="00F577A7" w:rsidP="00F577A7">
      <w:pPr>
        <w:ind w:left="360"/>
        <w:rPr>
          <w:rFonts w:ascii="Arial Narrow" w:hAnsi="Arial Narrow"/>
          <w:b/>
          <w:lang w:val="es-MX"/>
        </w:rPr>
      </w:pPr>
    </w:p>
    <w:p w:rsidR="00C46895" w:rsidRDefault="00F577A7" w:rsidP="00C46895">
      <w:pPr>
        <w:ind w:left="360"/>
        <w:rPr>
          <w:rFonts w:ascii="Arial Narrow" w:hAnsi="Arial Narrow"/>
          <w:bCs/>
          <w:lang w:val="es-MX"/>
        </w:rPr>
      </w:pPr>
      <w:r w:rsidRPr="00AC4DB9">
        <w:rPr>
          <w:rFonts w:ascii="Arial Narrow" w:hAnsi="Arial Narrow"/>
          <w:bCs/>
          <w:lang w:val="es-MX"/>
        </w:rPr>
        <w:t>Capacitador:</w:t>
      </w:r>
      <w:r w:rsidR="00C46895" w:rsidRPr="00F577A7">
        <w:rPr>
          <w:rFonts w:ascii="Britannic Bold" w:hAnsi="Britannic Bold"/>
          <w:bCs/>
          <w:lang w:val="es-MX"/>
        </w:rPr>
        <w:t xml:space="preserve"> Licdo. Oscar Mauricio Vega.</w:t>
      </w:r>
    </w:p>
    <w:p w:rsidR="00C46895" w:rsidRPr="009B7528" w:rsidRDefault="00C46895" w:rsidP="00C46895">
      <w:pPr>
        <w:ind w:left="360"/>
        <w:rPr>
          <w:rFonts w:ascii="Arial Narrow" w:hAnsi="Arial Narrow"/>
          <w:bCs/>
          <w:lang w:val="es-MX"/>
        </w:rPr>
      </w:pPr>
    </w:p>
    <w:p w:rsidR="00F577A7" w:rsidRPr="00AC4DB9" w:rsidRDefault="00F577A7" w:rsidP="00F577A7">
      <w:pPr>
        <w:ind w:left="360"/>
        <w:rPr>
          <w:rFonts w:ascii="Arial Narrow" w:hAnsi="Arial Narrow"/>
          <w:bCs/>
          <w:lang w:val="es-MX"/>
        </w:rPr>
      </w:pPr>
    </w:p>
    <w:p w:rsidR="00F577A7" w:rsidRPr="00AC4DB9" w:rsidRDefault="00F577A7" w:rsidP="00F577A7">
      <w:pPr>
        <w:ind w:left="360"/>
        <w:jc w:val="both"/>
        <w:rPr>
          <w:rFonts w:ascii="Arial Narrow" w:hAnsi="Arial Narrow"/>
          <w:bCs/>
          <w:lang w:val="es-MX"/>
        </w:rPr>
      </w:pPr>
    </w:p>
    <w:p w:rsidR="00F577A7" w:rsidRPr="00AC4DB9" w:rsidRDefault="00F577A7" w:rsidP="00F577A7">
      <w:pPr>
        <w:ind w:left="360"/>
        <w:jc w:val="both"/>
        <w:rPr>
          <w:rFonts w:ascii="Arial Narrow" w:hAnsi="Arial Narrow"/>
          <w:bCs/>
          <w:lang w:val="es-MX"/>
        </w:rPr>
      </w:pPr>
    </w:p>
    <w:p w:rsidR="00F577A7" w:rsidRPr="00AC4DB9" w:rsidRDefault="00F577A7" w:rsidP="00F577A7">
      <w:pPr>
        <w:ind w:left="360"/>
        <w:jc w:val="both"/>
        <w:rPr>
          <w:rFonts w:ascii="Arial Narrow" w:hAnsi="Arial Narrow"/>
          <w:bCs/>
          <w:lang w:val="es-MX"/>
        </w:rPr>
      </w:pPr>
      <w:r w:rsidRPr="00AC4DB9">
        <w:rPr>
          <w:rFonts w:ascii="Arial Narrow" w:hAnsi="Arial Narrow"/>
          <w:bCs/>
          <w:lang w:val="es-MX"/>
        </w:rPr>
        <w:t>Tema según la programación: alegato final.</w:t>
      </w:r>
    </w:p>
    <w:p w:rsidR="00F577A7" w:rsidRPr="00AC4DB9" w:rsidRDefault="00F577A7" w:rsidP="00F577A7">
      <w:pPr>
        <w:ind w:left="360"/>
        <w:jc w:val="both"/>
        <w:rPr>
          <w:rFonts w:ascii="Arial Narrow" w:hAnsi="Arial Narrow"/>
          <w:bCs/>
          <w:lang w:val="es-MX"/>
        </w:rPr>
      </w:pPr>
    </w:p>
    <w:p w:rsidR="00F577A7" w:rsidRPr="00AC4DB9" w:rsidRDefault="00F577A7" w:rsidP="00F577A7">
      <w:pPr>
        <w:ind w:left="360"/>
        <w:jc w:val="both"/>
        <w:rPr>
          <w:rFonts w:ascii="Arial Narrow" w:hAnsi="Arial Narrow"/>
          <w:bCs/>
          <w:lang w:val="es-MX"/>
        </w:rPr>
      </w:pPr>
      <w:r w:rsidRPr="00AC4DB9">
        <w:rPr>
          <w:rFonts w:ascii="Arial Narrow" w:hAnsi="Arial Narrow"/>
          <w:bCs/>
          <w:lang w:val="es-MX"/>
        </w:rPr>
        <w:t>Material(es) de apoyo: Código procesal civil y mercantil.</w:t>
      </w:r>
      <w:r w:rsidR="00C46895">
        <w:rPr>
          <w:rFonts w:ascii="Arial Narrow" w:hAnsi="Arial Narrow"/>
          <w:bCs/>
          <w:lang w:val="es-MX"/>
        </w:rPr>
        <w:t xml:space="preserve"> Caso aportado por los capacitadores.</w:t>
      </w:r>
      <w:r w:rsidRPr="00AC4DB9">
        <w:rPr>
          <w:rFonts w:ascii="Arial Narrow" w:hAnsi="Arial Narrow"/>
          <w:bCs/>
          <w:lang w:val="es-MX"/>
        </w:rPr>
        <w:t xml:space="preserve"> </w:t>
      </w:r>
    </w:p>
    <w:p w:rsidR="00F577A7" w:rsidRPr="00AC4DB9" w:rsidRDefault="00F577A7" w:rsidP="00F577A7">
      <w:pPr>
        <w:ind w:left="360"/>
        <w:jc w:val="both"/>
        <w:rPr>
          <w:rFonts w:ascii="Arial Narrow" w:hAnsi="Arial Narrow"/>
          <w:bCs/>
          <w:lang w:val="es-MX"/>
        </w:rPr>
      </w:pPr>
    </w:p>
    <w:p w:rsidR="00F577A7" w:rsidRPr="00AC4DB9" w:rsidRDefault="00F577A7" w:rsidP="00F577A7">
      <w:pPr>
        <w:ind w:left="360"/>
        <w:jc w:val="both"/>
        <w:rPr>
          <w:rFonts w:ascii="Arial Narrow" w:hAnsi="Arial Narrow"/>
          <w:bCs/>
          <w:lang w:val="es-MX"/>
        </w:rPr>
      </w:pPr>
    </w:p>
    <w:p w:rsidR="00F577A7" w:rsidRPr="00AC4DB9" w:rsidRDefault="00F577A7" w:rsidP="00F577A7">
      <w:pPr>
        <w:ind w:left="360"/>
        <w:jc w:val="both"/>
        <w:rPr>
          <w:rFonts w:ascii="Arial Narrow" w:hAnsi="Arial Narrow"/>
          <w:bCs/>
          <w:lang w:val="es-MX"/>
        </w:rPr>
      </w:pPr>
      <w:r w:rsidRPr="00AC4DB9">
        <w:rPr>
          <w:rFonts w:ascii="Arial Narrow" w:hAnsi="Arial Narrow"/>
          <w:b/>
          <w:bCs/>
          <w:lang w:val="es-MX"/>
        </w:rPr>
        <w:t>Objetivo específico:</w:t>
      </w:r>
      <w:r w:rsidRPr="00AC4DB9">
        <w:rPr>
          <w:rFonts w:ascii="Arial Narrow" w:hAnsi="Arial Narrow"/>
          <w:bCs/>
          <w:lang w:val="es-MX"/>
        </w:rPr>
        <w:t xml:space="preserve"> Que el capacitando formule el alegato final en la audiencia probatoria</w:t>
      </w:r>
      <w:r w:rsidR="00C46895">
        <w:rPr>
          <w:rFonts w:ascii="Arial Narrow" w:hAnsi="Arial Narrow"/>
          <w:bCs/>
          <w:lang w:val="es-MX"/>
        </w:rPr>
        <w:t>.</w:t>
      </w:r>
    </w:p>
    <w:p w:rsidR="00F577A7" w:rsidRPr="00AC4DB9" w:rsidRDefault="00F577A7" w:rsidP="00F577A7">
      <w:pPr>
        <w:ind w:left="360"/>
        <w:jc w:val="both"/>
        <w:rPr>
          <w:rFonts w:ascii="Arial Narrow" w:hAnsi="Arial Narrow"/>
          <w:bCs/>
          <w:lang w:val="es-MX"/>
        </w:rPr>
      </w:pPr>
    </w:p>
    <w:p w:rsidR="00F577A7" w:rsidRPr="00AC4DB9" w:rsidRDefault="00F577A7" w:rsidP="00F577A7">
      <w:pPr>
        <w:ind w:left="360"/>
        <w:jc w:val="both"/>
        <w:rPr>
          <w:rFonts w:ascii="Arial Narrow" w:hAnsi="Arial Narrow"/>
          <w:bCs/>
          <w:lang w:val="es-MX"/>
        </w:rPr>
      </w:pPr>
      <w:r w:rsidRPr="00AC4DB9">
        <w:rPr>
          <w:rFonts w:ascii="Arial Narrow" w:hAnsi="Arial Narrow"/>
          <w:bCs/>
          <w:lang w:val="es-MX"/>
        </w:rPr>
        <w:t xml:space="preserve"> </w:t>
      </w:r>
    </w:p>
    <w:p w:rsidR="00F577A7" w:rsidRDefault="00F577A7" w:rsidP="00F577A7">
      <w:pPr>
        <w:ind w:left="360"/>
        <w:jc w:val="both"/>
        <w:rPr>
          <w:rFonts w:ascii="Arial Narrow" w:hAnsi="Arial Narrow"/>
          <w:bCs/>
          <w:lang w:val="es-MX"/>
        </w:rPr>
      </w:pPr>
      <w:r w:rsidRPr="00AC4DB9">
        <w:rPr>
          <w:rFonts w:ascii="Arial Narrow" w:hAnsi="Arial Narrow"/>
          <w:b/>
          <w:bCs/>
          <w:lang w:val="es-MX"/>
        </w:rPr>
        <w:t>Indicaciones generales para el ejercicio</w:t>
      </w:r>
      <w:r w:rsidRPr="00AC4DB9">
        <w:rPr>
          <w:rFonts w:ascii="Arial Narrow" w:hAnsi="Arial Narrow"/>
          <w:bCs/>
          <w:lang w:val="es-MX"/>
        </w:rPr>
        <w:t xml:space="preserve">: En base al caso práctico que </w:t>
      </w:r>
      <w:r w:rsidR="00C46895">
        <w:rPr>
          <w:rFonts w:ascii="Arial Narrow" w:hAnsi="Arial Narrow"/>
          <w:bCs/>
          <w:lang w:val="es-MX"/>
        </w:rPr>
        <w:t>el grupo ha trabajado,</w:t>
      </w:r>
      <w:r w:rsidRPr="00AC4DB9">
        <w:rPr>
          <w:rFonts w:ascii="Arial Narrow" w:hAnsi="Arial Narrow"/>
          <w:bCs/>
          <w:lang w:val="es-MX"/>
        </w:rPr>
        <w:t xml:space="preserve"> formule el alegato final, asumiendo que la prueba que </w:t>
      </w:r>
      <w:r w:rsidR="00C46895">
        <w:rPr>
          <w:rFonts w:ascii="Arial Narrow" w:hAnsi="Arial Narrow"/>
          <w:bCs/>
          <w:lang w:val="es-MX"/>
        </w:rPr>
        <w:t xml:space="preserve">cada uno </w:t>
      </w:r>
      <w:r w:rsidRPr="00AC4DB9">
        <w:rPr>
          <w:rFonts w:ascii="Arial Narrow" w:hAnsi="Arial Narrow"/>
          <w:bCs/>
          <w:lang w:val="es-MX"/>
        </w:rPr>
        <w:t>presento sirvió para los fines deseados. Asimismo asumirá</w:t>
      </w:r>
      <w:r w:rsidR="00C46895">
        <w:rPr>
          <w:rFonts w:ascii="Arial Narrow" w:hAnsi="Arial Narrow"/>
          <w:bCs/>
          <w:lang w:val="es-MX"/>
        </w:rPr>
        <w:t>n</w:t>
      </w:r>
      <w:r w:rsidRPr="00AC4DB9">
        <w:rPr>
          <w:rFonts w:ascii="Arial Narrow" w:hAnsi="Arial Narrow"/>
          <w:bCs/>
          <w:lang w:val="es-MX"/>
        </w:rPr>
        <w:t xml:space="preserve"> que la prueba contraria fue insuficiente. Redacte el alegato</w:t>
      </w:r>
      <w:r w:rsidR="00C46895">
        <w:rPr>
          <w:rFonts w:ascii="Arial Narrow" w:hAnsi="Arial Narrow"/>
          <w:bCs/>
          <w:lang w:val="es-MX"/>
        </w:rPr>
        <w:t xml:space="preserve"> por escrito.</w:t>
      </w:r>
      <w:r w:rsidRPr="00AC4DB9">
        <w:rPr>
          <w:rFonts w:ascii="Arial Narrow" w:hAnsi="Arial Narrow"/>
          <w:bCs/>
          <w:lang w:val="es-MX"/>
        </w:rPr>
        <w:t xml:space="preserve"> </w:t>
      </w:r>
    </w:p>
    <w:p w:rsidR="00F577A7" w:rsidRDefault="00F577A7" w:rsidP="00F577A7">
      <w:pPr>
        <w:jc w:val="both"/>
        <w:rPr>
          <w:rFonts w:ascii="Arial Narrow" w:hAnsi="Arial Narrow"/>
        </w:rPr>
      </w:pPr>
    </w:p>
    <w:p w:rsidR="00F577A7" w:rsidRDefault="00F577A7" w:rsidP="00F577A7">
      <w:pPr>
        <w:jc w:val="both"/>
        <w:rPr>
          <w:rFonts w:ascii="Arial Narrow" w:hAnsi="Arial Narrow"/>
        </w:rPr>
      </w:pPr>
    </w:p>
    <w:p w:rsidR="00F577A7" w:rsidRDefault="00F577A7" w:rsidP="00F577A7">
      <w:pPr>
        <w:jc w:val="both"/>
        <w:rPr>
          <w:rFonts w:ascii="Arial Narrow" w:hAnsi="Arial Narrow"/>
        </w:rPr>
      </w:pPr>
    </w:p>
    <w:p w:rsidR="00F577A7" w:rsidRDefault="00F577A7" w:rsidP="00F577A7">
      <w:pPr>
        <w:jc w:val="both"/>
        <w:rPr>
          <w:rFonts w:ascii="Arial Narrow" w:hAnsi="Arial Narrow"/>
        </w:rPr>
      </w:pPr>
    </w:p>
    <w:p w:rsidR="00F577A7" w:rsidRDefault="00F577A7" w:rsidP="00F577A7">
      <w:pPr>
        <w:jc w:val="both"/>
        <w:rPr>
          <w:rFonts w:ascii="Arial Narrow" w:hAnsi="Arial Narrow"/>
        </w:rPr>
      </w:pPr>
    </w:p>
    <w:p w:rsidR="00F577A7" w:rsidRDefault="00F577A7" w:rsidP="00F577A7">
      <w:pPr>
        <w:jc w:val="both"/>
        <w:rPr>
          <w:rFonts w:ascii="Arial Narrow" w:hAnsi="Arial Narrow"/>
        </w:rPr>
      </w:pPr>
    </w:p>
    <w:p w:rsidR="00F577A7" w:rsidRDefault="00F577A7" w:rsidP="00F577A7">
      <w:pPr>
        <w:jc w:val="both"/>
        <w:rPr>
          <w:rFonts w:ascii="Arial Narrow" w:hAnsi="Arial Narrow"/>
        </w:rPr>
      </w:pPr>
    </w:p>
    <w:p w:rsidR="00F577A7" w:rsidRDefault="00F577A7" w:rsidP="00F577A7">
      <w:pPr>
        <w:jc w:val="center"/>
        <w:rPr>
          <w:rFonts w:ascii="Arial Narrow" w:hAnsi="Arial Narrow" w:cs="Arial"/>
          <w:lang w:val="es-MX"/>
        </w:rPr>
      </w:pPr>
    </w:p>
    <w:p w:rsidR="00C46895" w:rsidRDefault="00C46895" w:rsidP="00F577A7">
      <w:pPr>
        <w:jc w:val="center"/>
        <w:rPr>
          <w:rFonts w:ascii="Arial Narrow" w:hAnsi="Arial Narrow" w:cs="Arial"/>
          <w:lang w:val="es-MX"/>
        </w:rPr>
      </w:pPr>
    </w:p>
    <w:p w:rsidR="00C46895" w:rsidRDefault="00C46895" w:rsidP="00F577A7">
      <w:pPr>
        <w:jc w:val="center"/>
        <w:rPr>
          <w:rFonts w:ascii="Arial Narrow" w:hAnsi="Arial Narrow" w:cs="Arial"/>
          <w:lang w:val="es-MX"/>
        </w:rPr>
      </w:pPr>
    </w:p>
    <w:p w:rsidR="00C46895" w:rsidRDefault="00C46895" w:rsidP="00F577A7">
      <w:pPr>
        <w:jc w:val="center"/>
        <w:rPr>
          <w:rFonts w:ascii="Arial Narrow" w:hAnsi="Arial Narrow" w:cs="Arial"/>
          <w:lang w:val="es-MX"/>
        </w:rPr>
      </w:pPr>
    </w:p>
    <w:p w:rsidR="00C46895" w:rsidRPr="00F76C66" w:rsidRDefault="00C46895" w:rsidP="00F577A7">
      <w:pPr>
        <w:jc w:val="center"/>
        <w:rPr>
          <w:rFonts w:ascii="Arial Narrow" w:hAnsi="Arial Narrow" w:cs="Arial"/>
          <w:lang w:val="es-MX"/>
        </w:rPr>
      </w:pPr>
    </w:p>
    <w:p w:rsidR="00F577A7" w:rsidRDefault="00F577A7" w:rsidP="00F577A7">
      <w:pPr>
        <w:jc w:val="center"/>
        <w:rPr>
          <w:rFonts w:ascii="Arial Narrow" w:hAnsi="Arial Narrow" w:cs="Arial"/>
        </w:rPr>
      </w:pPr>
    </w:p>
    <w:p w:rsidR="00EF0446" w:rsidRDefault="00EF0446" w:rsidP="00F577A7">
      <w:pPr>
        <w:jc w:val="center"/>
        <w:rPr>
          <w:rFonts w:ascii="Arial Narrow" w:hAnsi="Arial Narrow" w:cs="Arial"/>
        </w:rPr>
      </w:pPr>
    </w:p>
    <w:p w:rsidR="00EF0446" w:rsidRDefault="00EF0446" w:rsidP="00F577A7">
      <w:pPr>
        <w:jc w:val="center"/>
        <w:rPr>
          <w:rFonts w:ascii="Arial Narrow" w:hAnsi="Arial Narrow" w:cs="Arial"/>
        </w:rPr>
      </w:pPr>
    </w:p>
    <w:p w:rsidR="00EF0446" w:rsidRDefault="00EF0446" w:rsidP="00F577A7">
      <w:pPr>
        <w:jc w:val="center"/>
        <w:rPr>
          <w:rFonts w:ascii="Arial Narrow" w:hAnsi="Arial Narrow" w:cs="Arial"/>
        </w:rPr>
      </w:pPr>
    </w:p>
    <w:p w:rsidR="00E5766B" w:rsidRPr="00AB5E10" w:rsidRDefault="00E5766B" w:rsidP="00F577A7">
      <w:pPr>
        <w:jc w:val="center"/>
        <w:rPr>
          <w:rFonts w:ascii="Arial Narrow" w:hAnsi="Arial Narrow" w:cs="Arial"/>
        </w:rPr>
      </w:pPr>
    </w:p>
    <w:p w:rsidR="00F577A7" w:rsidRDefault="00F577A7" w:rsidP="00F577A7">
      <w:pPr>
        <w:jc w:val="center"/>
        <w:rPr>
          <w:rFonts w:ascii="Arial Narrow" w:hAnsi="Arial Narrow"/>
          <w:b/>
          <w:bCs/>
        </w:rPr>
      </w:pPr>
    </w:p>
    <w:p w:rsidR="00F577A7" w:rsidRPr="00BE51EC" w:rsidRDefault="00F577A7" w:rsidP="00F577A7">
      <w:pPr>
        <w:jc w:val="center"/>
        <w:rPr>
          <w:rFonts w:ascii="Arial Narrow" w:hAnsi="Arial Narrow"/>
          <w:sz w:val="28"/>
          <w:szCs w:val="28"/>
        </w:rPr>
      </w:pPr>
      <w:r w:rsidRPr="00BE51EC">
        <w:rPr>
          <w:rFonts w:ascii="Arial Narrow" w:hAnsi="Arial Narrow"/>
          <w:sz w:val="28"/>
          <w:szCs w:val="28"/>
        </w:rPr>
        <w:t xml:space="preserve">Curso Básico de técnicas de Litigación Oral </w:t>
      </w:r>
    </w:p>
    <w:p w:rsidR="00F577A7" w:rsidRDefault="00F577A7" w:rsidP="006E16E6">
      <w:pPr>
        <w:jc w:val="center"/>
        <w:rPr>
          <w:sz w:val="20"/>
          <w:szCs w:val="20"/>
          <w:u w:val="single"/>
        </w:rPr>
      </w:pPr>
      <w:proofErr w:type="gramStart"/>
      <w:r w:rsidRPr="00BE51EC">
        <w:rPr>
          <w:rFonts w:ascii="Arial Narrow" w:hAnsi="Arial Narrow"/>
          <w:sz w:val="28"/>
          <w:szCs w:val="28"/>
        </w:rPr>
        <w:t>en</w:t>
      </w:r>
      <w:proofErr w:type="gramEnd"/>
      <w:r w:rsidRPr="00BE51EC">
        <w:rPr>
          <w:rFonts w:ascii="Arial Narrow" w:hAnsi="Arial Narrow"/>
          <w:sz w:val="28"/>
          <w:szCs w:val="28"/>
        </w:rPr>
        <w:t xml:space="preserve"> el Proceso Civil y Mercantil</w:t>
      </w:r>
    </w:p>
    <w:p w:rsidR="00F577A7" w:rsidRDefault="00F577A7" w:rsidP="00F577A7">
      <w:pPr>
        <w:rPr>
          <w:rFonts w:ascii="Arial Narrow" w:hAnsi="Arial Narrow"/>
          <w:lang w:val="es-MX"/>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2"/>
        <w:gridCol w:w="4322"/>
      </w:tblGrid>
      <w:tr w:rsidR="00F577A7" w:rsidRPr="00F7686A" w:rsidTr="00F577A7">
        <w:trPr>
          <w:trHeight w:val="851"/>
        </w:trPr>
        <w:tc>
          <w:tcPr>
            <w:tcW w:w="8644" w:type="dxa"/>
            <w:gridSpan w:val="2"/>
          </w:tcPr>
          <w:p w:rsidR="00F577A7" w:rsidRPr="00F7686A" w:rsidRDefault="00F577A7" w:rsidP="00F577A7">
            <w:pPr>
              <w:jc w:val="center"/>
              <w:rPr>
                <w:rFonts w:ascii="Arial Narrow" w:hAnsi="Arial Narrow"/>
                <w:b/>
                <w:bCs/>
                <w:lang w:val="es-MX"/>
              </w:rPr>
            </w:pPr>
            <w:r w:rsidRPr="00F7686A">
              <w:rPr>
                <w:rFonts w:ascii="Arial Narrow" w:hAnsi="Arial Narrow"/>
                <w:b/>
                <w:bCs/>
                <w:lang w:val="es-MX"/>
              </w:rPr>
              <w:t>GUÍA DE LECTURA No.1</w:t>
            </w:r>
          </w:p>
        </w:tc>
      </w:tr>
      <w:tr w:rsidR="00F577A7" w:rsidRPr="00F7686A" w:rsidTr="00F577A7">
        <w:trPr>
          <w:trHeight w:val="567"/>
        </w:trPr>
        <w:tc>
          <w:tcPr>
            <w:tcW w:w="4322" w:type="dxa"/>
          </w:tcPr>
          <w:p w:rsidR="00F577A7" w:rsidRPr="00F7686A" w:rsidRDefault="00F577A7" w:rsidP="00F577A7">
            <w:pPr>
              <w:rPr>
                <w:rFonts w:ascii="Arial Narrow" w:hAnsi="Arial Narrow"/>
              </w:rPr>
            </w:pPr>
            <w:r w:rsidRPr="00F7686A">
              <w:rPr>
                <w:rFonts w:ascii="Arial Narrow" w:hAnsi="Arial Narrow"/>
                <w:lang w:val="es-MX"/>
              </w:rPr>
              <w:t xml:space="preserve">Nombre de la actividad de capacitación </w:t>
            </w:r>
          </w:p>
        </w:tc>
        <w:tc>
          <w:tcPr>
            <w:tcW w:w="4322" w:type="dxa"/>
          </w:tcPr>
          <w:p w:rsidR="00F577A7" w:rsidRPr="00F7686A" w:rsidRDefault="00F577A7" w:rsidP="00F577A7">
            <w:pPr>
              <w:ind w:firstLine="708"/>
              <w:rPr>
                <w:rFonts w:ascii="Arial Narrow" w:hAnsi="Arial Narrow"/>
                <w:lang w:val="es-MX"/>
              </w:rPr>
            </w:pPr>
          </w:p>
          <w:p w:rsidR="00F577A7" w:rsidRPr="00BE51EC" w:rsidRDefault="00F577A7" w:rsidP="00F577A7">
            <w:pPr>
              <w:rPr>
                <w:rFonts w:ascii="Arial Narrow" w:hAnsi="Arial Narrow"/>
                <w:bCs/>
              </w:rPr>
            </w:pPr>
            <w:r>
              <w:rPr>
                <w:rFonts w:ascii="Arial Narrow" w:hAnsi="Arial Narrow"/>
                <w:bCs/>
              </w:rPr>
              <w:t>C</w:t>
            </w:r>
            <w:r w:rsidRPr="00BE51EC">
              <w:rPr>
                <w:rFonts w:ascii="Arial Narrow" w:hAnsi="Arial Narrow"/>
                <w:bCs/>
              </w:rPr>
              <w:t>urso básico de técnicas de  litigación oral    en el proceso civil y mercantil</w:t>
            </w:r>
          </w:p>
          <w:p w:rsidR="00F577A7" w:rsidRPr="00F7686A" w:rsidRDefault="00F577A7" w:rsidP="00F577A7">
            <w:pPr>
              <w:rPr>
                <w:rFonts w:ascii="Arial Narrow" w:hAnsi="Arial Narrow"/>
              </w:rPr>
            </w:pPr>
          </w:p>
        </w:tc>
      </w:tr>
      <w:tr w:rsidR="00F577A7" w:rsidRPr="00F7686A" w:rsidTr="00F577A7">
        <w:trPr>
          <w:trHeight w:val="567"/>
        </w:trPr>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 xml:space="preserve">Capacitador(a) </w:t>
            </w:r>
          </w:p>
        </w:tc>
        <w:tc>
          <w:tcPr>
            <w:tcW w:w="4322" w:type="dxa"/>
          </w:tcPr>
          <w:p w:rsidR="006E16E6" w:rsidRDefault="006E16E6" w:rsidP="006E16E6">
            <w:pPr>
              <w:ind w:left="360"/>
              <w:rPr>
                <w:rFonts w:ascii="Arial Narrow" w:hAnsi="Arial Narrow"/>
                <w:bCs/>
                <w:lang w:val="es-MX"/>
              </w:rPr>
            </w:pPr>
            <w:r w:rsidRPr="00F577A7">
              <w:rPr>
                <w:rFonts w:ascii="Britannic Bold" w:hAnsi="Britannic Bold"/>
                <w:bCs/>
                <w:lang w:val="es-MX"/>
              </w:rPr>
              <w:t>Licdo. Oscar Mauricio Vega.</w:t>
            </w:r>
          </w:p>
          <w:p w:rsidR="00F577A7" w:rsidRPr="00F7686A" w:rsidRDefault="00F577A7" w:rsidP="00F577A7">
            <w:pPr>
              <w:rPr>
                <w:rFonts w:ascii="Arial Narrow" w:hAnsi="Arial Narrow"/>
                <w:lang w:val="es-MX"/>
              </w:rPr>
            </w:pPr>
          </w:p>
        </w:tc>
      </w:tr>
      <w:tr w:rsidR="00F577A7" w:rsidRPr="00F7686A" w:rsidTr="00F577A7">
        <w:trPr>
          <w:trHeight w:val="567"/>
        </w:trPr>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 xml:space="preserve">Tema según programación </w:t>
            </w:r>
          </w:p>
        </w:tc>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Fundamentos Constitucionales.</w:t>
            </w:r>
          </w:p>
        </w:tc>
      </w:tr>
      <w:tr w:rsidR="00F577A7" w:rsidRPr="00F7686A" w:rsidTr="00F577A7">
        <w:trPr>
          <w:trHeight w:val="567"/>
        </w:trPr>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 xml:space="preserve">Nombre del material de apoyo. </w:t>
            </w:r>
          </w:p>
        </w:tc>
        <w:tc>
          <w:tcPr>
            <w:tcW w:w="4322" w:type="dxa"/>
          </w:tcPr>
          <w:p w:rsidR="00F577A7" w:rsidRPr="007D62B4" w:rsidRDefault="00F577A7" w:rsidP="00F577A7">
            <w:r w:rsidRPr="007D62B4">
              <w:t xml:space="preserve"> “</w:t>
            </w:r>
            <w:r w:rsidRPr="00F7686A">
              <w:rPr>
                <w:rFonts w:ascii="Arial Narrow" w:hAnsi="Arial Narrow"/>
                <w:lang w:val="es-MX"/>
              </w:rPr>
              <w:t>Las Garantías Constitucionales y su Instrumentalidad</w:t>
            </w:r>
            <w:r w:rsidR="006E16E6">
              <w:rPr>
                <w:rFonts w:ascii="Arial Narrow" w:hAnsi="Arial Narrow"/>
                <w:lang w:val="es-MX"/>
              </w:rPr>
              <w:t xml:space="preserve">”, </w:t>
            </w:r>
            <w:r w:rsidR="009415B6">
              <w:rPr>
                <w:rFonts w:ascii="Arial Narrow" w:hAnsi="Arial Narrow"/>
                <w:lang w:val="es-MX"/>
              </w:rPr>
              <w:t>páginas</w:t>
            </w:r>
            <w:r w:rsidR="006E16E6">
              <w:rPr>
                <w:rFonts w:ascii="Arial Narrow" w:hAnsi="Arial Narrow"/>
                <w:lang w:val="es-MX"/>
              </w:rPr>
              <w:t xml:space="preserve"> 15 a 93</w:t>
            </w:r>
            <w:r w:rsidRPr="00F7686A">
              <w:rPr>
                <w:rFonts w:ascii="Arial Narrow" w:hAnsi="Arial Narrow"/>
                <w:lang w:val="es-MX"/>
              </w:rPr>
              <w:t>.</w:t>
            </w:r>
          </w:p>
          <w:p w:rsidR="00F577A7" w:rsidRPr="00F7686A" w:rsidRDefault="00F577A7" w:rsidP="00F577A7">
            <w:pPr>
              <w:rPr>
                <w:rFonts w:ascii="Arial Narrow" w:hAnsi="Arial Narrow"/>
              </w:rPr>
            </w:pPr>
          </w:p>
        </w:tc>
      </w:tr>
      <w:tr w:rsidR="00F577A7" w:rsidRPr="00F7686A" w:rsidTr="00F577A7">
        <w:trPr>
          <w:trHeight w:val="567"/>
        </w:trPr>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Autor</w:t>
            </w:r>
          </w:p>
        </w:tc>
        <w:tc>
          <w:tcPr>
            <w:tcW w:w="4322" w:type="dxa"/>
          </w:tcPr>
          <w:p w:rsidR="00F577A7" w:rsidRPr="00BE51EC" w:rsidRDefault="00F577A7" w:rsidP="00F577A7">
            <w:pPr>
              <w:rPr>
                <w:rFonts w:ascii="Arial Narrow" w:hAnsi="Arial Narrow"/>
              </w:rPr>
            </w:pPr>
            <w:r w:rsidRPr="00BE51EC">
              <w:rPr>
                <w:rFonts w:ascii="Arial Narrow" w:hAnsi="Arial Narrow"/>
              </w:rPr>
              <w:t xml:space="preserve">Dr. Guillermo Alexander Parada Gámez. </w:t>
            </w:r>
          </w:p>
          <w:p w:rsidR="00F577A7" w:rsidRPr="00F7686A" w:rsidRDefault="00F577A7" w:rsidP="00F577A7">
            <w:pPr>
              <w:rPr>
                <w:rFonts w:ascii="Arial Narrow" w:hAnsi="Arial Narrow"/>
              </w:rPr>
            </w:pPr>
          </w:p>
        </w:tc>
      </w:tr>
      <w:tr w:rsidR="00F577A7" w:rsidRPr="00F7686A" w:rsidTr="00F577A7">
        <w:trPr>
          <w:trHeight w:val="567"/>
        </w:trPr>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Porcentaje de evaluación asignado (si lo hubiera).</w:t>
            </w:r>
          </w:p>
        </w:tc>
        <w:tc>
          <w:tcPr>
            <w:tcW w:w="4322" w:type="dxa"/>
          </w:tcPr>
          <w:p w:rsidR="00F577A7" w:rsidRPr="00F7686A" w:rsidRDefault="00F577A7" w:rsidP="00F577A7">
            <w:pPr>
              <w:rPr>
                <w:rFonts w:ascii="Arial Narrow" w:hAnsi="Arial Narrow"/>
                <w:lang w:val="es-MX"/>
              </w:rPr>
            </w:pPr>
          </w:p>
        </w:tc>
      </w:tr>
      <w:tr w:rsidR="00F577A7" w:rsidRPr="00F7686A" w:rsidTr="00F577A7">
        <w:trPr>
          <w:trHeight w:val="567"/>
        </w:trPr>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Fecha de entrega del trabajo al capacitador</w:t>
            </w:r>
          </w:p>
        </w:tc>
        <w:tc>
          <w:tcPr>
            <w:tcW w:w="4322" w:type="dxa"/>
          </w:tcPr>
          <w:p w:rsidR="00F577A7" w:rsidRPr="00F7686A" w:rsidRDefault="00F577A7" w:rsidP="00F577A7">
            <w:pPr>
              <w:rPr>
                <w:rFonts w:ascii="Arial Narrow" w:hAnsi="Arial Narrow"/>
                <w:lang w:val="es-MX"/>
              </w:rPr>
            </w:pPr>
          </w:p>
        </w:tc>
      </w:tr>
    </w:tbl>
    <w:p w:rsidR="00F577A7" w:rsidRPr="000A1179" w:rsidRDefault="00F577A7" w:rsidP="00F577A7">
      <w:pPr>
        <w:rPr>
          <w:rFonts w:ascii="Arial Narrow" w:hAnsi="Arial Narrow" w:cs="Arial"/>
          <w:bCs/>
        </w:rPr>
      </w:pPr>
      <w:r w:rsidRPr="000A1179">
        <w:rPr>
          <w:rFonts w:ascii="Arial Narrow" w:hAnsi="Arial Narrow" w:cs="Arial"/>
          <w:bCs/>
        </w:rPr>
        <w:t>Objetivo específico:</w:t>
      </w:r>
    </w:p>
    <w:p w:rsidR="00F577A7" w:rsidRPr="000A1179" w:rsidRDefault="00F577A7" w:rsidP="00F577A7">
      <w:pPr>
        <w:rPr>
          <w:rFonts w:ascii="Arial Narrow" w:hAnsi="Arial Narrow" w:cs="Arial"/>
          <w:bCs/>
        </w:rPr>
      </w:pPr>
    </w:p>
    <w:p w:rsidR="00F577A7" w:rsidRPr="000A1179" w:rsidRDefault="00F577A7" w:rsidP="00F577A7">
      <w:pPr>
        <w:rPr>
          <w:rFonts w:ascii="Arial Narrow" w:hAnsi="Arial Narrow" w:cs="Arial"/>
          <w:bCs/>
        </w:rPr>
      </w:pPr>
      <w:r w:rsidRPr="000A1179">
        <w:rPr>
          <w:rFonts w:ascii="Arial Narrow" w:hAnsi="Arial Narrow" w:cs="Arial"/>
          <w:bCs/>
        </w:rPr>
        <w:t>Que el capacitando asuma los principios constitucionales que se aplican a la oralidad dentro del proceso Civil y mercantil.</w:t>
      </w:r>
    </w:p>
    <w:p w:rsidR="00F577A7" w:rsidRPr="000A1179" w:rsidRDefault="00F577A7" w:rsidP="00F577A7">
      <w:pPr>
        <w:rPr>
          <w:rFonts w:ascii="Arial Narrow" w:hAnsi="Arial Narrow" w:cs="Arial"/>
          <w:bCs/>
        </w:rPr>
      </w:pPr>
    </w:p>
    <w:p w:rsidR="00F577A7" w:rsidRPr="000A1179" w:rsidRDefault="00F577A7" w:rsidP="00F577A7">
      <w:pPr>
        <w:rPr>
          <w:rFonts w:ascii="Arial Narrow" w:hAnsi="Arial Narrow" w:cs="Arial"/>
          <w:bCs/>
        </w:rPr>
      </w:pPr>
      <w:r w:rsidRPr="000A1179">
        <w:rPr>
          <w:rFonts w:ascii="Arial Narrow" w:hAnsi="Arial Narrow" w:cs="Arial"/>
          <w:bCs/>
        </w:rPr>
        <w:t>Indicaciones generales para el trabajo:</w:t>
      </w:r>
    </w:p>
    <w:p w:rsidR="00F577A7" w:rsidRPr="000A1179" w:rsidRDefault="00F577A7" w:rsidP="00F577A7">
      <w:pPr>
        <w:rPr>
          <w:rFonts w:ascii="Arial Narrow" w:hAnsi="Arial Narrow" w:cs="Arial"/>
          <w:bCs/>
        </w:rPr>
      </w:pPr>
    </w:p>
    <w:p w:rsidR="00F577A7" w:rsidRPr="000A1179" w:rsidRDefault="00F577A7" w:rsidP="00F577A7">
      <w:pPr>
        <w:rPr>
          <w:rFonts w:ascii="Arial Narrow" w:hAnsi="Arial Narrow"/>
        </w:rPr>
      </w:pPr>
      <w:r w:rsidRPr="000A1179">
        <w:rPr>
          <w:rFonts w:ascii="Arial Narrow" w:hAnsi="Arial Narrow"/>
        </w:rPr>
        <w:t>-Le</w:t>
      </w:r>
      <w:r w:rsidR="006E16E6">
        <w:rPr>
          <w:rFonts w:ascii="Arial Narrow" w:hAnsi="Arial Narrow"/>
        </w:rPr>
        <w:t>a</w:t>
      </w:r>
      <w:r w:rsidRPr="000A1179">
        <w:rPr>
          <w:rFonts w:ascii="Arial Narrow" w:hAnsi="Arial Narrow"/>
        </w:rPr>
        <w:t xml:space="preserve"> el texto sugerido en relación al Código procesal Civil y Mercantil.</w:t>
      </w:r>
    </w:p>
    <w:p w:rsidR="00F577A7" w:rsidRPr="000A1179" w:rsidRDefault="00F577A7" w:rsidP="00F577A7">
      <w:pPr>
        <w:rPr>
          <w:rFonts w:ascii="Arial Narrow" w:hAnsi="Arial Narrow"/>
        </w:rPr>
      </w:pPr>
      <w:r w:rsidRPr="000A1179">
        <w:rPr>
          <w:rFonts w:ascii="Arial Narrow" w:hAnsi="Arial Narrow"/>
        </w:rPr>
        <w:t>-Res</w:t>
      </w:r>
      <w:r w:rsidR="006E16E6">
        <w:rPr>
          <w:rFonts w:ascii="Arial Narrow" w:hAnsi="Arial Narrow"/>
        </w:rPr>
        <w:t>uelva de manera individual</w:t>
      </w:r>
      <w:r w:rsidRPr="000A1179">
        <w:rPr>
          <w:rFonts w:ascii="Arial Narrow" w:hAnsi="Arial Narrow"/>
        </w:rPr>
        <w:t xml:space="preserve"> las siguientes interrogantes:</w:t>
      </w:r>
    </w:p>
    <w:p w:rsidR="00F577A7" w:rsidRPr="006E16E6" w:rsidRDefault="00F577A7" w:rsidP="006E16E6">
      <w:pPr>
        <w:spacing w:line="360" w:lineRule="auto"/>
        <w:jc w:val="both"/>
        <w:rPr>
          <w:rFonts w:ascii="Arial Narrow" w:hAnsi="Arial Narrow"/>
          <w:b/>
          <w:sz w:val="28"/>
          <w:szCs w:val="28"/>
        </w:rPr>
      </w:pPr>
    </w:p>
    <w:p w:rsidR="00F577A7" w:rsidRPr="006E16E6" w:rsidRDefault="00F577A7" w:rsidP="006E16E6">
      <w:pPr>
        <w:pStyle w:val="Prrafodelista"/>
        <w:numPr>
          <w:ilvl w:val="0"/>
          <w:numId w:val="21"/>
        </w:numPr>
        <w:spacing w:after="200" w:line="360" w:lineRule="auto"/>
        <w:jc w:val="both"/>
        <w:rPr>
          <w:rFonts w:ascii="Arial Narrow" w:hAnsi="Arial Narrow"/>
          <w:sz w:val="28"/>
          <w:szCs w:val="28"/>
        </w:rPr>
      </w:pPr>
      <w:r w:rsidRPr="006E16E6">
        <w:rPr>
          <w:rFonts w:ascii="Arial Narrow" w:hAnsi="Arial Narrow"/>
          <w:sz w:val="28"/>
          <w:szCs w:val="28"/>
        </w:rPr>
        <w:t>Explique el principio de igualdad.</w:t>
      </w:r>
    </w:p>
    <w:p w:rsidR="00F577A7" w:rsidRPr="006E16E6" w:rsidRDefault="00F577A7" w:rsidP="006E16E6">
      <w:pPr>
        <w:pStyle w:val="Prrafodelista"/>
        <w:numPr>
          <w:ilvl w:val="0"/>
          <w:numId w:val="21"/>
        </w:numPr>
        <w:spacing w:after="200" w:line="360" w:lineRule="auto"/>
        <w:jc w:val="both"/>
        <w:rPr>
          <w:rFonts w:ascii="Arial Narrow" w:hAnsi="Arial Narrow"/>
          <w:sz w:val="28"/>
          <w:szCs w:val="28"/>
        </w:rPr>
      </w:pPr>
      <w:r w:rsidRPr="006E16E6">
        <w:rPr>
          <w:rFonts w:ascii="Arial Narrow" w:hAnsi="Arial Narrow"/>
          <w:sz w:val="28"/>
          <w:szCs w:val="28"/>
        </w:rPr>
        <w:t>Como se realizan los actos de comunicación en el  proceso Civil y Mercantil.</w:t>
      </w:r>
    </w:p>
    <w:p w:rsidR="00F577A7" w:rsidRPr="006E16E6" w:rsidRDefault="00F577A7" w:rsidP="006E16E6">
      <w:pPr>
        <w:pStyle w:val="Prrafodelista"/>
        <w:numPr>
          <w:ilvl w:val="0"/>
          <w:numId w:val="21"/>
        </w:numPr>
        <w:spacing w:after="200" w:line="360" w:lineRule="auto"/>
        <w:jc w:val="both"/>
        <w:rPr>
          <w:rFonts w:ascii="Arial Narrow" w:hAnsi="Arial Narrow"/>
          <w:sz w:val="28"/>
          <w:szCs w:val="28"/>
        </w:rPr>
      </w:pPr>
      <w:r w:rsidRPr="006E16E6">
        <w:rPr>
          <w:rFonts w:ascii="Arial Narrow" w:hAnsi="Arial Narrow"/>
          <w:sz w:val="28"/>
          <w:szCs w:val="28"/>
        </w:rPr>
        <w:lastRenderedPageBreak/>
        <w:t>Explique el derecho de defensa.</w:t>
      </w:r>
      <w:r w:rsidR="006E16E6" w:rsidRPr="006E16E6">
        <w:rPr>
          <w:rFonts w:ascii="Arial Narrow" w:hAnsi="Arial Narrow"/>
          <w:sz w:val="28"/>
          <w:szCs w:val="28"/>
        </w:rPr>
        <w:t xml:space="preserve"> </w:t>
      </w:r>
    </w:p>
    <w:p w:rsidR="00F577A7" w:rsidRPr="006E16E6" w:rsidRDefault="00F577A7" w:rsidP="006E16E6">
      <w:pPr>
        <w:pStyle w:val="Prrafodelista"/>
        <w:numPr>
          <w:ilvl w:val="0"/>
          <w:numId w:val="21"/>
        </w:numPr>
        <w:spacing w:after="200" w:line="360" w:lineRule="auto"/>
        <w:jc w:val="both"/>
        <w:rPr>
          <w:rFonts w:ascii="Arial Narrow" w:hAnsi="Arial Narrow"/>
          <w:sz w:val="28"/>
          <w:szCs w:val="28"/>
        </w:rPr>
      </w:pPr>
      <w:r w:rsidRPr="006E16E6">
        <w:rPr>
          <w:rFonts w:ascii="Arial Narrow" w:hAnsi="Arial Narrow"/>
          <w:sz w:val="28"/>
          <w:szCs w:val="28"/>
        </w:rPr>
        <w:t>Cuáles son las finalidades del principio de publicidad.</w:t>
      </w:r>
    </w:p>
    <w:p w:rsidR="00F577A7" w:rsidRPr="006E16E6" w:rsidRDefault="00F577A7" w:rsidP="006E16E6">
      <w:pPr>
        <w:pStyle w:val="Prrafodelista"/>
        <w:numPr>
          <w:ilvl w:val="0"/>
          <w:numId w:val="21"/>
        </w:numPr>
        <w:spacing w:after="200" w:line="360" w:lineRule="auto"/>
        <w:jc w:val="both"/>
        <w:rPr>
          <w:rFonts w:ascii="Arial Narrow" w:hAnsi="Arial Narrow"/>
          <w:sz w:val="28"/>
          <w:szCs w:val="28"/>
        </w:rPr>
      </w:pPr>
      <w:r w:rsidRPr="006E16E6">
        <w:rPr>
          <w:rFonts w:ascii="Arial Narrow" w:hAnsi="Arial Narrow"/>
          <w:sz w:val="28"/>
          <w:szCs w:val="28"/>
        </w:rPr>
        <w:t>De qué manera influye la oralidad en la celeridad de los procesos.</w:t>
      </w:r>
    </w:p>
    <w:p w:rsidR="00F577A7" w:rsidRPr="006E16E6" w:rsidRDefault="00F577A7" w:rsidP="006E16E6">
      <w:pPr>
        <w:spacing w:line="360" w:lineRule="auto"/>
        <w:jc w:val="both"/>
        <w:rPr>
          <w:sz w:val="28"/>
          <w:szCs w:val="28"/>
          <w:lang w:val="es-SV"/>
        </w:rPr>
      </w:pPr>
    </w:p>
    <w:p w:rsidR="00F577A7" w:rsidRDefault="00F577A7" w:rsidP="00F577A7">
      <w:pPr>
        <w:rPr>
          <w:lang w:val="es-SV"/>
        </w:rPr>
      </w:pPr>
    </w:p>
    <w:p w:rsidR="00F577A7" w:rsidRPr="00BE51EC" w:rsidRDefault="00F577A7" w:rsidP="00F577A7">
      <w:pPr>
        <w:jc w:val="center"/>
        <w:rPr>
          <w:rFonts w:ascii="Arial Narrow" w:hAnsi="Arial Narrow"/>
          <w:sz w:val="28"/>
          <w:szCs w:val="28"/>
        </w:rPr>
      </w:pPr>
      <w:r w:rsidRPr="00BE51EC">
        <w:rPr>
          <w:rFonts w:ascii="Arial Narrow" w:hAnsi="Arial Narrow"/>
          <w:sz w:val="28"/>
          <w:szCs w:val="28"/>
        </w:rPr>
        <w:t xml:space="preserve">Curso Básico de técnicas de Litigación Oral </w:t>
      </w:r>
    </w:p>
    <w:p w:rsidR="00F577A7" w:rsidRPr="00BE51EC" w:rsidRDefault="00F577A7" w:rsidP="00F577A7">
      <w:pPr>
        <w:jc w:val="center"/>
        <w:rPr>
          <w:rFonts w:ascii="Arial Narrow" w:hAnsi="Arial Narrow"/>
          <w:sz w:val="28"/>
          <w:szCs w:val="28"/>
        </w:rPr>
      </w:pPr>
      <w:proofErr w:type="gramStart"/>
      <w:r w:rsidRPr="00BE51EC">
        <w:rPr>
          <w:rFonts w:ascii="Arial Narrow" w:hAnsi="Arial Narrow"/>
          <w:sz w:val="28"/>
          <w:szCs w:val="28"/>
        </w:rPr>
        <w:t>en</w:t>
      </w:r>
      <w:proofErr w:type="gramEnd"/>
      <w:r w:rsidRPr="00BE51EC">
        <w:rPr>
          <w:rFonts w:ascii="Arial Narrow" w:hAnsi="Arial Narrow"/>
          <w:sz w:val="28"/>
          <w:szCs w:val="28"/>
        </w:rPr>
        <w:t xml:space="preserve"> el Proceso Civil y Mercantil</w:t>
      </w:r>
    </w:p>
    <w:p w:rsidR="00F577A7" w:rsidRDefault="00F577A7" w:rsidP="00F577A7">
      <w:pPr>
        <w:rPr>
          <w:rFonts w:ascii="Arial Narrow" w:hAnsi="Arial Narrow"/>
          <w:lang w:val="es-MX"/>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2"/>
        <w:gridCol w:w="4322"/>
      </w:tblGrid>
      <w:tr w:rsidR="00F577A7" w:rsidRPr="00F7686A" w:rsidTr="00F577A7">
        <w:trPr>
          <w:trHeight w:val="851"/>
        </w:trPr>
        <w:tc>
          <w:tcPr>
            <w:tcW w:w="8644" w:type="dxa"/>
            <w:gridSpan w:val="2"/>
          </w:tcPr>
          <w:p w:rsidR="00F577A7" w:rsidRPr="00F7686A" w:rsidRDefault="00F577A7" w:rsidP="00F577A7">
            <w:pPr>
              <w:jc w:val="center"/>
              <w:rPr>
                <w:rFonts w:ascii="Arial Narrow" w:hAnsi="Arial Narrow"/>
                <w:b/>
                <w:bCs/>
                <w:lang w:val="es-MX"/>
              </w:rPr>
            </w:pPr>
            <w:r w:rsidRPr="00F7686A">
              <w:rPr>
                <w:rFonts w:ascii="Arial Narrow" w:hAnsi="Arial Narrow"/>
                <w:b/>
                <w:bCs/>
                <w:lang w:val="es-MX"/>
              </w:rPr>
              <w:t>GUÍA DE LECTURA No.2</w:t>
            </w:r>
          </w:p>
        </w:tc>
      </w:tr>
      <w:tr w:rsidR="00F577A7" w:rsidRPr="00F7686A" w:rsidTr="00F577A7">
        <w:trPr>
          <w:trHeight w:val="567"/>
        </w:trPr>
        <w:tc>
          <w:tcPr>
            <w:tcW w:w="4322" w:type="dxa"/>
          </w:tcPr>
          <w:p w:rsidR="00F577A7" w:rsidRPr="00F7686A" w:rsidRDefault="00F577A7" w:rsidP="00F577A7">
            <w:pPr>
              <w:rPr>
                <w:rFonts w:ascii="Arial Narrow" w:hAnsi="Arial Narrow"/>
              </w:rPr>
            </w:pPr>
            <w:r w:rsidRPr="00F7686A">
              <w:rPr>
                <w:rFonts w:ascii="Arial Narrow" w:hAnsi="Arial Narrow"/>
                <w:lang w:val="es-MX"/>
              </w:rPr>
              <w:t xml:space="preserve">Nombre de la actividad de capacitación </w:t>
            </w:r>
          </w:p>
        </w:tc>
        <w:tc>
          <w:tcPr>
            <w:tcW w:w="4322" w:type="dxa"/>
          </w:tcPr>
          <w:p w:rsidR="00F577A7" w:rsidRPr="00515A92" w:rsidRDefault="00F577A7" w:rsidP="00F577A7">
            <w:pPr>
              <w:rPr>
                <w:rFonts w:ascii="Arial Narrow" w:hAnsi="Arial Narrow"/>
                <w:bCs/>
              </w:rPr>
            </w:pPr>
            <w:r>
              <w:rPr>
                <w:rFonts w:ascii="Arial Narrow" w:hAnsi="Arial Narrow"/>
                <w:bCs/>
              </w:rPr>
              <w:t>C</w:t>
            </w:r>
            <w:r w:rsidRPr="00515A92">
              <w:rPr>
                <w:rFonts w:ascii="Arial Narrow" w:hAnsi="Arial Narrow"/>
                <w:bCs/>
              </w:rPr>
              <w:t>urso básico de técnicas de  litigación oral    en el proceso civil y mercantil</w:t>
            </w:r>
          </w:p>
          <w:p w:rsidR="00F577A7" w:rsidRPr="00F7686A" w:rsidRDefault="00F577A7" w:rsidP="00F577A7">
            <w:pPr>
              <w:rPr>
                <w:rFonts w:ascii="Arial Narrow" w:hAnsi="Arial Narrow"/>
              </w:rPr>
            </w:pPr>
          </w:p>
        </w:tc>
      </w:tr>
      <w:tr w:rsidR="00F577A7" w:rsidRPr="00F7686A" w:rsidTr="00F577A7">
        <w:trPr>
          <w:trHeight w:val="567"/>
        </w:trPr>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 xml:space="preserve">Capacitador(a) </w:t>
            </w:r>
          </w:p>
        </w:tc>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Licdo. Oscar Mauricio Vega</w:t>
            </w:r>
          </w:p>
        </w:tc>
      </w:tr>
      <w:tr w:rsidR="00F577A7" w:rsidRPr="00F7686A" w:rsidTr="00F577A7">
        <w:trPr>
          <w:trHeight w:val="567"/>
        </w:trPr>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 xml:space="preserve">Tema según programación </w:t>
            </w:r>
          </w:p>
        </w:tc>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Alegato o Argumentación Inicial</w:t>
            </w:r>
          </w:p>
        </w:tc>
      </w:tr>
      <w:tr w:rsidR="00F577A7" w:rsidRPr="00F7686A" w:rsidTr="00F577A7">
        <w:trPr>
          <w:trHeight w:val="567"/>
        </w:trPr>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 xml:space="preserve">Nombre del material de apoyo. </w:t>
            </w:r>
          </w:p>
        </w:tc>
        <w:tc>
          <w:tcPr>
            <w:tcW w:w="4322" w:type="dxa"/>
          </w:tcPr>
          <w:p w:rsidR="006E16E6" w:rsidRDefault="00F577A7" w:rsidP="006E16E6">
            <w:pPr>
              <w:pStyle w:val="Piedepgina"/>
              <w:ind w:right="360"/>
              <w:rPr>
                <w:sz w:val="20"/>
                <w:szCs w:val="20"/>
                <w:u w:val="single"/>
              </w:rPr>
            </w:pPr>
            <w:r w:rsidRPr="007D62B4">
              <w:t xml:space="preserve"> “</w:t>
            </w:r>
            <w:r w:rsidRPr="00F7686A">
              <w:rPr>
                <w:rFonts w:ascii="Arial Narrow" w:hAnsi="Arial Narrow"/>
                <w:lang w:val="es-MX"/>
              </w:rPr>
              <w:t>La Audiencia preparatoria y Audiencia probatoria</w:t>
            </w:r>
            <w:r w:rsidR="006E16E6">
              <w:rPr>
                <w:rFonts w:ascii="Arial Narrow" w:hAnsi="Arial Narrow"/>
                <w:lang w:val="es-MX"/>
              </w:rPr>
              <w:t>”</w:t>
            </w:r>
            <w:r w:rsidRPr="00F7686A">
              <w:rPr>
                <w:rFonts w:ascii="Arial Narrow" w:hAnsi="Arial Narrow"/>
                <w:lang w:val="es-MX"/>
              </w:rPr>
              <w:t>.</w:t>
            </w:r>
            <w:r w:rsidR="006E16E6" w:rsidRPr="003E6BBD">
              <w:rPr>
                <w:sz w:val="20"/>
                <w:szCs w:val="20"/>
                <w:u w:val="single"/>
              </w:rPr>
              <w:t xml:space="preserve"> Págs. </w:t>
            </w:r>
            <w:r w:rsidR="006E16E6">
              <w:rPr>
                <w:sz w:val="20"/>
                <w:szCs w:val="20"/>
                <w:u w:val="single"/>
              </w:rPr>
              <w:t>153- 157</w:t>
            </w:r>
          </w:p>
          <w:p w:rsidR="00F577A7" w:rsidRPr="00F7686A" w:rsidRDefault="00F577A7" w:rsidP="00F577A7">
            <w:pPr>
              <w:rPr>
                <w:rFonts w:ascii="Arial Narrow" w:hAnsi="Arial Narrow"/>
              </w:rPr>
            </w:pPr>
          </w:p>
        </w:tc>
      </w:tr>
      <w:tr w:rsidR="00F577A7" w:rsidRPr="00F7686A" w:rsidTr="00F577A7">
        <w:trPr>
          <w:trHeight w:val="567"/>
        </w:trPr>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Autor</w:t>
            </w:r>
          </w:p>
        </w:tc>
        <w:tc>
          <w:tcPr>
            <w:tcW w:w="4322" w:type="dxa"/>
          </w:tcPr>
          <w:p w:rsidR="00F577A7" w:rsidRPr="00F7686A" w:rsidRDefault="00F577A7" w:rsidP="00F577A7">
            <w:pPr>
              <w:rPr>
                <w:rFonts w:ascii="Arial Narrow" w:hAnsi="Arial Narrow"/>
              </w:rPr>
            </w:pPr>
            <w:r w:rsidRPr="00F7686A">
              <w:rPr>
                <w:rFonts w:ascii="Arial Narrow" w:hAnsi="Arial Narrow"/>
              </w:rPr>
              <w:t xml:space="preserve">Dr. Guillermo Alexander Parada Gámez. </w:t>
            </w:r>
          </w:p>
          <w:p w:rsidR="00F577A7" w:rsidRPr="00F7686A" w:rsidRDefault="00F577A7" w:rsidP="00F577A7">
            <w:pPr>
              <w:rPr>
                <w:rFonts w:ascii="Arial Narrow" w:hAnsi="Arial Narrow"/>
              </w:rPr>
            </w:pPr>
          </w:p>
        </w:tc>
      </w:tr>
      <w:tr w:rsidR="00F577A7" w:rsidRPr="00F7686A" w:rsidTr="00F577A7">
        <w:trPr>
          <w:trHeight w:val="567"/>
        </w:trPr>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Porcentaje de evaluación asignado (si lo hubiera).</w:t>
            </w:r>
          </w:p>
        </w:tc>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Diez por ciento.</w:t>
            </w:r>
          </w:p>
        </w:tc>
      </w:tr>
      <w:tr w:rsidR="00F577A7" w:rsidRPr="00F7686A" w:rsidTr="00F577A7">
        <w:trPr>
          <w:trHeight w:val="567"/>
        </w:trPr>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Fecha de entrega del trabajo al capacitador</w:t>
            </w:r>
          </w:p>
        </w:tc>
        <w:tc>
          <w:tcPr>
            <w:tcW w:w="4322" w:type="dxa"/>
          </w:tcPr>
          <w:p w:rsidR="00F577A7" w:rsidRPr="00F7686A" w:rsidRDefault="00F577A7" w:rsidP="00F577A7">
            <w:pPr>
              <w:rPr>
                <w:rFonts w:ascii="Arial Narrow" w:hAnsi="Arial Narrow"/>
                <w:lang w:val="es-MX"/>
              </w:rPr>
            </w:pPr>
          </w:p>
        </w:tc>
      </w:tr>
    </w:tbl>
    <w:p w:rsidR="00F577A7" w:rsidRPr="006E16E6" w:rsidRDefault="00F577A7" w:rsidP="00F577A7">
      <w:pPr>
        <w:rPr>
          <w:rFonts w:ascii="Arial Narrow" w:hAnsi="Arial Narrow"/>
          <w:sz w:val="20"/>
          <w:szCs w:val="20"/>
          <w:lang w:val="es-MX"/>
        </w:rPr>
      </w:pPr>
    </w:p>
    <w:p w:rsidR="00F577A7" w:rsidRPr="006E16E6" w:rsidRDefault="00F577A7" w:rsidP="00F577A7">
      <w:pPr>
        <w:rPr>
          <w:rFonts w:ascii="Arial Narrow" w:hAnsi="Arial Narrow" w:cs="Arial"/>
          <w:bCs/>
        </w:rPr>
      </w:pPr>
      <w:r w:rsidRPr="006E16E6">
        <w:rPr>
          <w:rFonts w:ascii="Arial Narrow" w:hAnsi="Arial Narrow" w:cs="Arial"/>
          <w:bCs/>
        </w:rPr>
        <w:t>Objetivo específico:</w:t>
      </w:r>
    </w:p>
    <w:p w:rsidR="00F577A7" w:rsidRPr="006E16E6" w:rsidRDefault="00F577A7" w:rsidP="00F577A7">
      <w:pPr>
        <w:rPr>
          <w:rFonts w:ascii="Arial Narrow" w:hAnsi="Arial Narrow" w:cs="Arial"/>
          <w:bCs/>
        </w:rPr>
      </w:pPr>
      <w:r w:rsidRPr="006E16E6">
        <w:rPr>
          <w:rFonts w:ascii="Arial Narrow" w:hAnsi="Arial Narrow" w:cs="Arial"/>
          <w:bCs/>
        </w:rPr>
        <w:t xml:space="preserve">Que se identifique la importancia de la presentación oral en las audiencias para fijar los hechos, la pretensión y la prueba en la audiencia preparatoria. En la audiencia probatoria orientar al juzgador sobre los hechos, la pretensión y la prueba fijados en la audiencia anterior. </w:t>
      </w:r>
    </w:p>
    <w:p w:rsidR="00F577A7" w:rsidRPr="006E16E6" w:rsidRDefault="00F577A7" w:rsidP="00F577A7">
      <w:pPr>
        <w:rPr>
          <w:rFonts w:ascii="Arial Narrow" w:hAnsi="Arial Narrow" w:cs="Arial"/>
          <w:bCs/>
          <w:sz w:val="20"/>
          <w:szCs w:val="20"/>
        </w:rPr>
      </w:pPr>
    </w:p>
    <w:p w:rsidR="00F577A7" w:rsidRDefault="00F577A7" w:rsidP="00F577A7">
      <w:pPr>
        <w:rPr>
          <w:rFonts w:ascii="Arial Narrow" w:hAnsi="Arial Narrow" w:cs="Arial"/>
          <w:bCs/>
        </w:rPr>
      </w:pPr>
      <w:r>
        <w:rPr>
          <w:rFonts w:ascii="Arial Narrow" w:hAnsi="Arial Narrow" w:cs="Arial"/>
          <w:bCs/>
        </w:rPr>
        <w:t>Indicaciones generales para el trabajo:</w:t>
      </w:r>
    </w:p>
    <w:p w:rsidR="00F577A7" w:rsidRPr="00F40BF9" w:rsidRDefault="00F577A7" w:rsidP="00F577A7">
      <w:pPr>
        <w:rPr>
          <w:rFonts w:ascii="Arial Narrow" w:hAnsi="Arial Narrow"/>
        </w:rPr>
      </w:pPr>
    </w:p>
    <w:p w:rsidR="00F577A7" w:rsidRPr="00F40BF9" w:rsidRDefault="00F577A7" w:rsidP="00F577A7">
      <w:pPr>
        <w:rPr>
          <w:rFonts w:ascii="Arial Narrow" w:hAnsi="Arial Narrow"/>
        </w:rPr>
      </w:pPr>
      <w:r w:rsidRPr="00F40BF9">
        <w:rPr>
          <w:rFonts w:ascii="Arial Narrow" w:hAnsi="Arial Narrow"/>
        </w:rPr>
        <w:t>-Le</w:t>
      </w:r>
      <w:r w:rsidR="006E16E6">
        <w:rPr>
          <w:rFonts w:ascii="Arial Narrow" w:hAnsi="Arial Narrow"/>
        </w:rPr>
        <w:t>a</w:t>
      </w:r>
      <w:r w:rsidRPr="00F40BF9">
        <w:rPr>
          <w:rFonts w:ascii="Arial Narrow" w:hAnsi="Arial Narrow"/>
        </w:rPr>
        <w:t xml:space="preserve">  y </w:t>
      </w:r>
      <w:r w:rsidR="006E16E6">
        <w:rPr>
          <w:rFonts w:ascii="Arial Narrow" w:hAnsi="Arial Narrow"/>
        </w:rPr>
        <w:t>analice</w:t>
      </w:r>
      <w:r w:rsidR="00DA5E58">
        <w:rPr>
          <w:rFonts w:ascii="Arial Narrow" w:hAnsi="Arial Narrow"/>
        </w:rPr>
        <w:t xml:space="preserve"> </w:t>
      </w:r>
      <w:r w:rsidRPr="00F40BF9">
        <w:rPr>
          <w:rFonts w:ascii="Arial Narrow" w:hAnsi="Arial Narrow"/>
        </w:rPr>
        <w:t>el texto sugerido en relación al Código procesal Civil y Mercantil.</w:t>
      </w:r>
    </w:p>
    <w:p w:rsidR="00F577A7" w:rsidRPr="00F40BF9" w:rsidRDefault="00F577A7" w:rsidP="00F577A7">
      <w:pPr>
        <w:rPr>
          <w:rFonts w:ascii="Arial Narrow" w:hAnsi="Arial Narrow"/>
        </w:rPr>
      </w:pPr>
      <w:r w:rsidRPr="00F40BF9">
        <w:rPr>
          <w:rFonts w:ascii="Arial Narrow" w:hAnsi="Arial Narrow"/>
        </w:rPr>
        <w:t>-Res</w:t>
      </w:r>
      <w:r w:rsidR="006E16E6">
        <w:rPr>
          <w:rFonts w:ascii="Arial Narrow" w:hAnsi="Arial Narrow"/>
        </w:rPr>
        <w:t>uelva</w:t>
      </w:r>
      <w:r w:rsidRPr="00F40BF9">
        <w:rPr>
          <w:rFonts w:ascii="Arial Narrow" w:hAnsi="Arial Narrow"/>
        </w:rPr>
        <w:t xml:space="preserve"> las siguientes interrogantes:</w:t>
      </w:r>
    </w:p>
    <w:p w:rsidR="00F577A7" w:rsidRPr="00F40BF9" w:rsidRDefault="00F577A7" w:rsidP="00F577A7">
      <w:pPr>
        <w:rPr>
          <w:rFonts w:ascii="Arial Narrow" w:hAnsi="Arial Narrow"/>
        </w:rPr>
      </w:pPr>
    </w:p>
    <w:p w:rsidR="00F577A7" w:rsidRPr="00F40BF9" w:rsidRDefault="00F577A7" w:rsidP="00F577A7">
      <w:pPr>
        <w:pStyle w:val="Prrafodelista"/>
        <w:numPr>
          <w:ilvl w:val="0"/>
          <w:numId w:val="22"/>
        </w:numPr>
        <w:spacing w:after="200" w:line="360" w:lineRule="auto"/>
        <w:rPr>
          <w:rFonts w:ascii="Arial Narrow" w:hAnsi="Arial Narrow"/>
        </w:rPr>
      </w:pPr>
      <w:r>
        <w:rPr>
          <w:rFonts w:ascii="Arial Narrow" w:hAnsi="Arial Narrow"/>
        </w:rPr>
        <w:t>Qué</w:t>
      </w:r>
      <w:r w:rsidRPr="00F40BF9">
        <w:rPr>
          <w:rFonts w:ascii="Arial Narrow" w:hAnsi="Arial Narrow"/>
        </w:rPr>
        <w:t xml:space="preserve"> actos son estrictamente  escritos en el proceso Civil y mercantil.</w:t>
      </w:r>
    </w:p>
    <w:p w:rsidR="00F577A7" w:rsidRPr="00F40BF9" w:rsidRDefault="00F577A7" w:rsidP="00F577A7">
      <w:pPr>
        <w:pStyle w:val="Prrafodelista"/>
        <w:numPr>
          <w:ilvl w:val="0"/>
          <w:numId w:val="22"/>
        </w:numPr>
        <w:spacing w:after="200" w:line="360" w:lineRule="auto"/>
        <w:rPr>
          <w:rFonts w:ascii="Arial Narrow" w:hAnsi="Arial Narrow"/>
        </w:rPr>
      </w:pPr>
      <w:r w:rsidRPr="00F40BF9">
        <w:rPr>
          <w:rFonts w:ascii="Arial Narrow" w:hAnsi="Arial Narrow"/>
        </w:rPr>
        <w:lastRenderedPageBreak/>
        <w:t>Según el autor apoyado por el doctrinario L</w:t>
      </w:r>
      <w:r w:rsidR="006E16E6">
        <w:rPr>
          <w:rFonts w:ascii="Arial Narrow" w:hAnsi="Arial Narrow"/>
        </w:rPr>
        <w:t>ino</w:t>
      </w:r>
      <w:r w:rsidRPr="00F40BF9">
        <w:rPr>
          <w:rFonts w:ascii="Arial Narrow" w:hAnsi="Arial Narrow"/>
        </w:rPr>
        <w:t xml:space="preserve"> Palacio, cu</w:t>
      </w:r>
      <w:r>
        <w:rPr>
          <w:rFonts w:ascii="Arial Narrow" w:hAnsi="Arial Narrow"/>
        </w:rPr>
        <w:t>á</w:t>
      </w:r>
      <w:r w:rsidRPr="00F40BF9">
        <w:rPr>
          <w:rFonts w:ascii="Arial Narrow" w:hAnsi="Arial Narrow"/>
        </w:rPr>
        <w:t>l es el requisito   para que las declaraciones contenidas en la demanda, contestación de la demanda y reconvención, sean jurídicamente eficaz.</w:t>
      </w:r>
    </w:p>
    <w:p w:rsidR="00F577A7" w:rsidRPr="00F40BF9" w:rsidRDefault="00F577A7" w:rsidP="00F577A7">
      <w:pPr>
        <w:pStyle w:val="Prrafodelista"/>
        <w:numPr>
          <w:ilvl w:val="0"/>
          <w:numId w:val="22"/>
        </w:numPr>
        <w:spacing w:after="200" w:line="360" w:lineRule="auto"/>
        <w:rPr>
          <w:rFonts w:ascii="Arial Narrow" w:hAnsi="Arial Narrow"/>
        </w:rPr>
      </w:pPr>
      <w:r w:rsidRPr="00F40BF9">
        <w:rPr>
          <w:rFonts w:ascii="Arial Narrow" w:hAnsi="Arial Narrow"/>
        </w:rPr>
        <w:t>De qué manera los abogados  deben presentar sus argumentos en la audiencia preparatoria y en la probatoria.</w:t>
      </w:r>
    </w:p>
    <w:p w:rsidR="00F577A7" w:rsidRPr="00F40BF9" w:rsidRDefault="00F577A7" w:rsidP="00F577A7">
      <w:pPr>
        <w:pStyle w:val="Prrafodelista"/>
        <w:numPr>
          <w:ilvl w:val="0"/>
          <w:numId w:val="22"/>
        </w:numPr>
        <w:spacing w:after="200" w:line="360" w:lineRule="auto"/>
        <w:rPr>
          <w:rFonts w:ascii="Arial Narrow" w:hAnsi="Arial Narrow"/>
        </w:rPr>
      </w:pPr>
      <w:r w:rsidRPr="00F40BF9">
        <w:rPr>
          <w:rFonts w:ascii="Arial Narrow" w:hAnsi="Arial Narrow"/>
        </w:rPr>
        <w:t xml:space="preserve">Analice el contenido de las páginas </w:t>
      </w:r>
      <w:smartTag w:uri="urn:schemas-microsoft-com:office:smarttags" w:element="metricconverter">
        <w:smartTagPr>
          <w:attr w:name="ProductID" w:val="135 a"/>
        </w:smartTagPr>
        <w:r w:rsidRPr="00F40BF9">
          <w:rPr>
            <w:rFonts w:ascii="Arial Narrow" w:hAnsi="Arial Narrow"/>
          </w:rPr>
          <w:t>135 a</w:t>
        </w:r>
      </w:smartTag>
      <w:r w:rsidRPr="00F40BF9">
        <w:rPr>
          <w:rFonts w:ascii="Arial Narrow" w:hAnsi="Arial Narrow"/>
        </w:rPr>
        <w:t xml:space="preserve"> 157 e identifique el sustento doctrinario para los    alegatos o argumentación oral de los abogados en ambas audiencias.</w:t>
      </w:r>
    </w:p>
    <w:p w:rsidR="00F577A7" w:rsidRPr="00F40BF9" w:rsidRDefault="00F577A7" w:rsidP="00F577A7">
      <w:pPr>
        <w:pStyle w:val="Prrafodelista"/>
        <w:rPr>
          <w:rFonts w:ascii="Arial Narrow" w:hAnsi="Arial Narrow"/>
        </w:rPr>
      </w:pPr>
    </w:p>
    <w:p w:rsidR="00F577A7" w:rsidRPr="00F40BF9" w:rsidRDefault="00F577A7" w:rsidP="00F577A7">
      <w:pPr>
        <w:pStyle w:val="Prrafodelista"/>
        <w:numPr>
          <w:ilvl w:val="0"/>
          <w:numId w:val="22"/>
        </w:numPr>
        <w:spacing w:after="200" w:line="360" w:lineRule="auto"/>
        <w:rPr>
          <w:rFonts w:ascii="Arial Narrow" w:hAnsi="Arial Narrow"/>
        </w:rPr>
      </w:pPr>
      <w:r w:rsidRPr="00F40BF9">
        <w:rPr>
          <w:rFonts w:ascii="Arial Narrow" w:hAnsi="Arial Narrow"/>
        </w:rPr>
        <w:t>Establezca la diferencia entre alegaciones iniciales y alegatos o argumentación iniciales orales.</w:t>
      </w:r>
    </w:p>
    <w:p w:rsidR="00F577A7" w:rsidRPr="00F40BF9" w:rsidRDefault="00F577A7" w:rsidP="00F577A7">
      <w:pPr>
        <w:pStyle w:val="Prrafodelista"/>
        <w:rPr>
          <w:rFonts w:ascii="Arial Narrow" w:hAnsi="Arial Narrow"/>
        </w:rPr>
      </w:pPr>
    </w:p>
    <w:p w:rsidR="00F577A7" w:rsidRPr="00F40BF9" w:rsidRDefault="00F577A7" w:rsidP="00F577A7">
      <w:pPr>
        <w:pStyle w:val="Prrafodelista"/>
        <w:numPr>
          <w:ilvl w:val="0"/>
          <w:numId w:val="22"/>
        </w:numPr>
        <w:spacing w:after="200" w:line="360" w:lineRule="auto"/>
        <w:rPr>
          <w:rFonts w:ascii="Arial Narrow" w:hAnsi="Arial Narrow"/>
        </w:rPr>
      </w:pPr>
      <w:r w:rsidRPr="00F40BF9">
        <w:rPr>
          <w:rFonts w:ascii="Arial Narrow" w:hAnsi="Arial Narrow"/>
        </w:rPr>
        <w:t>Cuál es la función esencial de la demanda escrita.</w:t>
      </w:r>
    </w:p>
    <w:p w:rsidR="00F577A7" w:rsidRPr="00F40BF9" w:rsidRDefault="00F577A7" w:rsidP="00F577A7">
      <w:pPr>
        <w:pStyle w:val="Prrafodelista"/>
        <w:rPr>
          <w:rFonts w:ascii="Arial Narrow" w:hAnsi="Arial Narrow"/>
        </w:rPr>
      </w:pPr>
    </w:p>
    <w:p w:rsidR="00F577A7" w:rsidRPr="00F40BF9" w:rsidRDefault="00F577A7" w:rsidP="00F577A7">
      <w:pPr>
        <w:pStyle w:val="Prrafodelista"/>
        <w:numPr>
          <w:ilvl w:val="0"/>
          <w:numId w:val="22"/>
        </w:numPr>
        <w:spacing w:after="200" w:line="360" w:lineRule="auto"/>
        <w:rPr>
          <w:rFonts w:ascii="Arial Narrow" w:hAnsi="Arial Narrow"/>
        </w:rPr>
      </w:pPr>
      <w:r w:rsidRPr="00F40BF9">
        <w:rPr>
          <w:rFonts w:ascii="Arial Narrow" w:hAnsi="Arial Narrow"/>
        </w:rPr>
        <w:t xml:space="preserve"> De qué manera  se presenta el caso en la audiencia probatoria pag. </w:t>
      </w:r>
      <w:smartTag w:uri="urn:schemas-microsoft-com:office:smarttags" w:element="metricconverter">
        <w:smartTagPr>
          <w:attr w:name="ProductID" w:val="175 a"/>
        </w:smartTagPr>
        <w:r w:rsidRPr="00F40BF9">
          <w:rPr>
            <w:rFonts w:ascii="Arial Narrow" w:hAnsi="Arial Narrow"/>
          </w:rPr>
          <w:t>175 a</w:t>
        </w:r>
      </w:smartTag>
      <w:r w:rsidRPr="00F40BF9">
        <w:rPr>
          <w:rFonts w:ascii="Arial Narrow" w:hAnsi="Arial Narrow"/>
        </w:rPr>
        <w:t xml:space="preserve"> 179</w:t>
      </w:r>
    </w:p>
    <w:p w:rsidR="00F577A7" w:rsidRPr="00F40BF9" w:rsidRDefault="00F577A7" w:rsidP="00F577A7">
      <w:pPr>
        <w:rPr>
          <w:rFonts w:ascii="Arial Narrow" w:hAnsi="Arial Narrow"/>
          <w:lang w:val="es-SV"/>
        </w:rPr>
      </w:pPr>
    </w:p>
    <w:p w:rsidR="00F577A7" w:rsidRPr="00F40BF9" w:rsidRDefault="00F577A7" w:rsidP="00F577A7">
      <w:pPr>
        <w:rPr>
          <w:rFonts w:ascii="Arial Narrow" w:hAnsi="Arial Narrow"/>
          <w:lang w:val="es-SV"/>
        </w:rPr>
      </w:pPr>
    </w:p>
    <w:p w:rsidR="00F577A7" w:rsidRPr="00F40BF9" w:rsidRDefault="00F577A7" w:rsidP="00F577A7">
      <w:pPr>
        <w:rPr>
          <w:rFonts w:ascii="Arial Narrow" w:hAnsi="Arial Narrow"/>
          <w:lang w:val="es-SV"/>
        </w:rPr>
      </w:pPr>
    </w:p>
    <w:p w:rsidR="00F577A7" w:rsidRPr="00F40BF9" w:rsidRDefault="00F577A7" w:rsidP="00F577A7">
      <w:pPr>
        <w:rPr>
          <w:rFonts w:ascii="Arial Narrow" w:hAnsi="Arial Narrow"/>
          <w:lang w:val="es-SV"/>
        </w:rPr>
      </w:pPr>
    </w:p>
    <w:p w:rsidR="00F577A7" w:rsidRDefault="00F577A7" w:rsidP="00F577A7">
      <w:pPr>
        <w:rPr>
          <w:lang w:val="es-SV"/>
        </w:rPr>
      </w:pPr>
    </w:p>
    <w:p w:rsidR="00F577A7" w:rsidRDefault="00F577A7" w:rsidP="00F577A7">
      <w:pPr>
        <w:rPr>
          <w:lang w:val="es-SV"/>
        </w:rPr>
      </w:pPr>
    </w:p>
    <w:p w:rsidR="00F577A7" w:rsidRDefault="00F577A7" w:rsidP="00F577A7">
      <w:pPr>
        <w:rPr>
          <w:lang w:val="es-SV"/>
        </w:rPr>
      </w:pPr>
    </w:p>
    <w:p w:rsidR="00F577A7" w:rsidRDefault="00F577A7" w:rsidP="00F577A7">
      <w:pPr>
        <w:rPr>
          <w:lang w:val="es-SV"/>
        </w:rPr>
      </w:pPr>
    </w:p>
    <w:p w:rsidR="00F577A7" w:rsidRDefault="00F577A7" w:rsidP="00F577A7">
      <w:pPr>
        <w:rPr>
          <w:lang w:val="es-SV"/>
        </w:rPr>
      </w:pPr>
    </w:p>
    <w:p w:rsidR="00F577A7" w:rsidRDefault="00F577A7" w:rsidP="00F577A7">
      <w:pPr>
        <w:rPr>
          <w:lang w:val="es-SV"/>
        </w:rPr>
      </w:pPr>
    </w:p>
    <w:p w:rsidR="00F577A7" w:rsidRDefault="00F577A7" w:rsidP="00F577A7">
      <w:pPr>
        <w:rPr>
          <w:lang w:val="es-SV"/>
        </w:rPr>
      </w:pPr>
    </w:p>
    <w:p w:rsidR="00F577A7" w:rsidRDefault="00F577A7" w:rsidP="00F577A7">
      <w:pPr>
        <w:rPr>
          <w:lang w:val="es-SV"/>
        </w:rPr>
      </w:pPr>
    </w:p>
    <w:p w:rsidR="00F577A7" w:rsidRDefault="00F577A7" w:rsidP="00F577A7">
      <w:pPr>
        <w:rPr>
          <w:lang w:val="es-SV"/>
        </w:rPr>
      </w:pPr>
    </w:p>
    <w:p w:rsidR="00F577A7" w:rsidRDefault="00F577A7" w:rsidP="00F577A7">
      <w:pPr>
        <w:rPr>
          <w:lang w:val="es-SV"/>
        </w:rPr>
      </w:pPr>
    </w:p>
    <w:p w:rsidR="00F577A7" w:rsidRDefault="00F577A7" w:rsidP="00F577A7">
      <w:pPr>
        <w:rPr>
          <w:lang w:val="es-SV"/>
        </w:rPr>
      </w:pPr>
    </w:p>
    <w:p w:rsidR="00F577A7" w:rsidRDefault="00F577A7" w:rsidP="00F577A7">
      <w:pPr>
        <w:rPr>
          <w:lang w:val="es-SV"/>
        </w:rPr>
      </w:pPr>
    </w:p>
    <w:p w:rsidR="00F577A7" w:rsidRDefault="00F577A7" w:rsidP="00F577A7">
      <w:pPr>
        <w:rPr>
          <w:lang w:val="es-SV"/>
        </w:rPr>
      </w:pPr>
    </w:p>
    <w:p w:rsidR="00F577A7" w:rsidRDefault="00F577A7" w:rsidP="00F577A7">
      <w:pPr>
        <w:rPr>
          <w:lang w:val="es-SV"/>
        </w:rPr>
      </w:pPr>
    </w:p>
    <w:p w:rsidR="00F577A7" w:rsidRDefault="00F577A7" w:rsidP="00F577A7">
      <w:pPr>
        <w:rPr>
          <w:lang w:val="es-SV"/>
        </w:rPr>
      </w:pPr>
    </w:p>
    <w:p w:rsidR="00F577A7" w:rsidRDefault="00F577A7" w:rsidP="00F577A7">
      <w:pPr>
        <w:rPr>
          <w:lang w:val="es-SV"/>
        </w:rPr>
      </w:pPr>
    </w:p>
    <w:p w:rsidR="00F577A7" w:rsidRDefault="00F577A7" w:rsidP="00F577A7">
      <w:pPr>
        <w:rPr>
          <w:lang w:val="es-SV"/>
        </w:rPr>
      </w:pPr>
    </w:p>
    <w:p w:rsidR="00F577A7" w:rsidRDefault="00F577A7" w:rsidP="00F577A7">
      <w:pPr>
        <w:jc w:val="center"/>
        <w:rPr>
          <w:rFonts w:ascii="Arial Narrow" w:hAnsi="Arial Narrow" w:cs="Arial"/>
        </w:rPr>
      </w:pPr>
    </w:p>
    <w:p w:rsidR="001C76E0" w:rsidRDefault="001C76E0" w:rsidP="00F577A7">
      <w:pPr>
        <w:jc w:val="center"/>
        <w:rPr>
          <w:rFonts w:ascii="Arial Narrow" w:hAnsi="Arial Narrow" w:cs="Arial"/>
        </w:rPr>
      </w:pPr>
    </w:p>
    <w:p w:rsidR="001C76E0" w:rsidRDefault="001C76E0" w:rsidP="00F577A7">
      <w:pPr>
        <w:jc w:val="center"/>
        <w:rPr>
          <w:rFonts w:ascii="Arial Narrow" w:hAnsi="Arial Narrow" w:cs="Arial"/>
        </w:rPr>
      </w:pPr>
    </w:p>
    <w:p w:rsidR="001C76E0" w:rsidRDefault="001C76E0" w:rsidP="00F577A7">
      <w:pPr>
        <w:jc w:val="center"/>
        <w:rPr>
          <w:rFonts w:ascii="Arial Narrow" w:hAnsi="Arial Narrow" w:cs="Arial"/>
        </w:rPr>
      </w:pPr>
    </w:p>
    <w:p w:rsidR="001C76E0" w:rsidRDefault="001C76E0" w:rsidP="00F577A7">
      <w:pPr>
        <w:jc w:val="center"/>
        <w:rPr>
          <w:rFonts w:ascii="Arial Narrow" w:hAnsi="Arial Narrow" w:cs="Arial"/>
        </w:rPr>
      </w:pPr>
    </w:p>
    <w:p w:rsidR="001C76E0" w:rsidRDefault="001C76E0" w:rsidP="00F577A7">
      <w:pPr>
        <w:jc w:val="center"/>
        <w:rPr>
          <w:rFonts w:ascii="Arial Narrow" w:hAnsi="Arial Narrow" w:cs="Arial"/>
        </w:rPr>
      </w:pPr>
    </w:p>
    <w:p w:rsidR="001C76E0" w:rsidRDefault="001C76E0" w:rsidP="00F577A7">
      <w:pPr>
        <w:jc w:val="center"/>
        <w:rPr>
          <w:rFonts w:ascii="Arial Narrow" w:hAnsi="Arial Narrow" w:cs="Arial"/>
        </w:rPr>
      </w:pPr>
    </w:p>
    <w:p w:rsidR="001C76E0" w:rsidRDefault="001C76E0" w:rsidP="00F577A7">
      <w:pPr>
        <w:jc w:val="center"/>
        <w:rPr>
          <w:rFonts w:ascii="Arial Narrow" w:hAnsi="Arial Narrow" w:cs="Arial"/>
        </w:rPr>
      </w:pPr>
    </w:p>
    <w:p w:rsidR="001C76E0" w:rsidRDefault="001C76E0" w:rsidP="00F577A7">
      <w:pPr>
        <w:jc w:val="center"/>
        <w:rPr>
          <w:rFonts w:ascii="Arial Narrow" w:hAnsi="Arial Narrow" w:cs="Arial"/>
        </w:rPr>
      </w:pPr>
    </w:p>
    <w:p w:rsidR="001C76E0" w:rsidRDefault="001C76E0" w:rsidP="00F577A7">
      <w:pPr>
        <w:jc w:val="center"/>
        <w:rPr>
          <w:rFonts w:ascii="Arial Narrow" w:hAnsi="Arial Narrow" w:cs="Arial"/>
        </w:rPr>
      </w:pPr>
    </w:p>
    <w:p w:rsidR="001C76E0" w:rsidRDefault="001C76E0" w:rsidP="00F577A7">
      <w:pPr>
        <w:jc w:val="center"/>
        <w:rPr>
          <w:rFonts w:ascii="Arial Narrow" w:hAnsi="Arial Narrow" w:cs="Arial"/>
        </w:rPr>
      </w:pPr>
    </w:p>
    <w:p w:rsidR="001C76E0" w:rsidRDefault="001C76E0" w:rsidP="00F577A7">
      <w:pPr>
        <w:jc w:val="center"/>
        <w:rPr>
          <w:rFonts w:ascii="Arial Narrow" w:hAnsi="Arial Narrow" w:cs="Arial"/>
        </w:rPr>
      </w:pPr>
    </w:p>
    <w:p w:rsidR="001C76E0" w:rsidRDefault="001C76E0" w:rsidP="00F577A7">
      <w:pPr>
        <w:jc w:val="center"/>
        <w:rPr>
          <w:rFonts w:ascii="Arial Narrow" w:hAnsi="Arial Narrow" w:cs="Arial"/>
        </w:rPr>
      </w:pPr>
    </w:p>
    <w:p w:rsidR="001C76E0" w:rsidRDefault="001C76E0" w:rsidP="00F577A7">
      <w:pPr>
        <w:jc w:val="center"/>
        <w:rPr>
          <w:rFonts w:ascii="Arial Narrow" w:hAnsi="Arial Narrow" w:cs="Arial"/>
        </w:rPr>
      </w:pPr>
    </w:p>
    <w:p w:rsidR="001C76E0" w:rsidRDefault="001C76E0" w:rsidP="00F577A7">
      <w:pPr>
        <w:jc w:val="center"/>
        <w:rPr>
          <w:rFonts w:ascii="Arial Narrow" w:hAnsi="Arial Narrow" w:cs="Arial"/>
        </w:rPr>
      </w:pPr>
    </w:p>
    <w:p w:rsidR="001C76E0" w:rsidRDefault="001C76E0" w:rsidP="00F577A7">
      <w:pPr>
        <w:jc w:val="center"/>
        <w:rPr>
          <w:rFonts w:ascii="Arial Narrow" w:hAnsi="Arial Narrow" w:cs="Arial"/>
        </w:rPr>
      </w:pPr>
    </w:p>
    <w:p w:rsidR="001C76E0" w:rsidRDefault="001C76E0" w:rsidP="00F577A7">
      <w:pPr>
        <w:jc w:val="center"/>
        <w:rPr>
          <w:rFonts w:ascii="Arial Narrow" w:hAnsi="Arial Narrow" w:cs="Arial"/>
        </w:rPr>
      </w:pPr>
    </w:p>
    <w:p w:rsidR="001C76E0" w:rsidRPr="00AB5E10" w:rsidRDefault="001C76E0" w:rsidP="00F577A7">
      <w:pPr>
        <w:jc w:val="center"/>
        <w:rPr>
          <w:rFonts w:ascii="Arial Narrow" w:hAnsi="Arial Narrow" w:cs="Arial"/>
        </w:rPr>
      </w:pPr>
    </w:p>
    <w:p w:rsidR="00F577A7" w:rsidRPr="00BE51EC" w:rsidRDefault="00F577A7" w:rsidP="00F577A7">
      <w:pPr>
        <w:jc w:val="center"/>
        <w:rPr>
          <w:rFonts w:ascii="Arial Narrow" w:hAnsi="Arial Narrow"/>
          <w:sz w:val="28"/>
          <w:szCs w:val="28"/>
        </w:rPr>
      </w:pPr>
      <w:r w:rsidRPr="00BE51EC">
        <w:rPr>
          <w:rFonts w:ascii="Arial Narrow" w:hAnsi="Arial Narrow"/>
          <w:sz w:val="28"/>
          <w:szCs w:val="28"/>
        </w:rPr>
        <w:t xml:space="preserve">Curso Básico de técnicas de Litigación Oral </w:t>
      </w:r>
    </w:p>
    <w:p w:rsidR="00F577A7" w:rsidRPr="00374B8A" w:rsidRDefault="00F577A7" w:rsidP="00F577A7">
      <w:pPr>
        <w:jc w:val="center"/>
        <w:rPr>
          <w:rFonts w:ascii="Arial" w:hAnsi="Arial" w:cs="Arial"/>
        </w:rPr>
      </w:pPr>
    </w:p>
    <w:p w:rsidR="00F577A7" w:rsidRDefault="00F577A7" w:rsidP="00F577A7">
      <w:pPr>
        <w:rPr>
          <w:rFonts w:ascii="Arial Narrow" w:hAnsi="Arial Narrow"/>
          <w:lang w:val="es-MX"/>
        </w:rPr>
      </w:pPr>
    </w:p>
    <w:p w:rsidR="00F577A7" w:rsidRDefault="00F577A7" w:rsidP="00F577A7">
      <w:pPr>
        <w:rPr>
          <w:rFonts w:ascii="Arial Narrow" w:hAnsi="Arial Narrow"/>
          <w:lang w:val="es-MX"/>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2"/>
        <w:gridCol w:w="4322"/>
      </w:tblGrid>
      <w:tr w:rsidR="00F577A7" w:rsidRPr="00F7686A" w:rsidTr="00F577A7">
        <w:trPr>
          <w:trHeight w:val="851"/>
        </w:trPr>
        <w:tc>
          <w:tcPr>
            <w:tcW w:w="8644" w:type="dxa"/>
            <w:gridSpan w:val="2"/>
          </w:tcPr>
          <w:p w:rsidR="00F577A7" w:rsidRPr="00F7686A" w:rsidRDefault="00F577A7" w:rsidP="00F577A7">
            <w:pPr>
              <w:jc w:val="center"/>
              <w:rPr>
                <w:rFonts w:ascii="Arial Narrow" w:hAnsi="Arial Narrow"/>
                <w:b/>
                <w:bCs/>
                <w:lang w:val="es-MX"/>
              </w:rPr>
            </w:pPr>
            <w:r w:rsidRPr="00F7686A">
              <w:rPr>
                <w:rFonts w:ascii="Arial Narrow" w:hAnsi="Arial Narrow"/>
                <w:b/>
                <w:bCs/>
                <w:lang w:val="es-MX"/>
              </w:rPr>
              <w:t>GUÍA DE LECTURA No.3</w:t>
            </w:r>
          </w:p>
        </w:tc>
      </w:tr>
      <w:tr w:rsidR="00F577A7" w:rsidRPr="00F7686A" w:rsidTr="00F577A7">
        <w:trPr>
          <w:trHeight w:val="567"/>
        </w:trPr>
        <w:tc>
          <w:tcPr>
            <w:tcW w:w="4322" w:type="dxa"/>
          </w:tcPr>
          <w:p w:rsidR="00F577A7" w:rsidRPr="00F7686A" w:rsidRDefault="00F577A7" w:rsidP="00F577A7">
            <w:pPr>
              <w:rPr>
                <w:rFonts w:ascii="Arial Narrow" w:hAnsi="Arial Narrow"/>
              </w:rPr>
            </w:pPr>
            <w:r w:rsidRPr="00F7686A">
              <w:rPr>
                <w:rFonts w:ascii="Arial Narrow" w:hAnsi="Arial Narrow"/>
                <w:lang w:val="es-MX"/>
              </w:rPr>
              <w:t xml:space="preserve">Nombre de la actividad de capacitación </w:t>
            </w:r>
          </w:p>
        </w:tc>
        <w:tc>
          <w:tcPr>
            <w:tcW w:w="4322" w:type="dxa"/>
          </w:tcPr>
          <w:p w:rsidR="00F577A7" w:rsidRPr="00F7686A" w:rsidRDefault="00F577A7" w:rsidP="00F577A7">
            <w:pPr>
              <w:rPr>
                <w:rFonts w:ascii="Arial Narrow" w:hAnsi="Arial Narrow"/>
              </w:rPr>
            </w:pPr>
            <w:r>
              <w:rPr>
                <w:rFonts w:ascii="Arial Narrow" w:hAnsi="Arial Narrow"/>
                <w:bCs/>
              </w:rPr>
              <w:t>C</w:t>
            </w:r>
            <w:r w:rsidRPr="00515A92">
              <w:rPr>
                <w:rFonts w:ascii="Arial Narrow" w:hAnsi="Arial Narrow"/>
                <w:bCs/>
              </w:rPr>
              <w:t>urso básico de técnicas de  litigación oral    en el proceso civil y mercantil</w:t>
            </w:r>
          </w:p>
        </w:tc>
      </w:tr>
      <w:tr w:rsidR="00F577A7" w:rsidRPr="00F7686A" w:rsidTr="00F577A7">
        <w:trPr>
          <w:trHeight w:val="567"/>
        </w:trPr>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 xml:space="preserve">Capacitador(a) </w:t>
            </w:r>
          </w:p>
        </w:tc>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Licdo. Oscar Mauricio Vega</w:t>
            </w:r>
          </w:p>
        </w:tc>
      </w:tr>
      <w:tr w:rsidR="00F577A7" w:rsidRPr="00F7686A" w:rsidTr="00F577A7">
        <w:trPr>
          <w:trHeight w:val="567"/>
        </w:trPr>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 xml:space="preserve">Tema según programación </w:t>
            </w:r>
          </w:p>
        </w:tc>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Interrogatorio para acreditar la prueba material o Tangible.</w:t>
            </w:r>
          </w:p>
        </w:tc>
      </w:tr>
      <w:tr w:rsidR="00F577A7" w:rsidRPr="00F7686A" w:rsidTr="00F577A7">
        <w:trPr>
          <w:trHeight w:val="567"/>
        </w:trPr>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 xml:space="preserve">Nombre del material de apoyo. </w:t>
            </w:r>
          </w:p>
        </w:tc>
        <w:tc>
          <w:tcPr>
            <w:tcW w:w="4322" w:type="dxa"/>
          </w:tcPr>
          <w:p w:rsidR="001C76E0" w:rsidRPr="001C76E0" w:rsidRDefault="001C76E0" w:rsidP="001C76E0">
            <w:pPr>
              <w:pStyle w:val="Piedepgina"/>
              <w:ind w:right="360"/>
              <w:rPr>
                <w:sz w:val="20"/>
                <w:szCs w:val="20"/>
              </w:rPr>
            </w:pPr>
            <w:r>
              <w:rPr>
                <w:sz w:val="20"/>
                <w:szCs w:val="20"/>
              </w:rPr>
              <w:t>Principios y técnicas de la Practica Forense. Julio Fontanet Maldonado. Primera edición</w:t>
            </w:r>
            <w:r w:rsidRPr="001C76E0">
              <w:rPr>
                <w:sz w:val="20"/>
                <w:szCs w:val="20"/>
              </w:rPr>
              <w:t xml:space="preserve"> 31 de diciembre 1999, San Juan ¨Puerto Rico. Págs. 35- 65.</w:t>
            </w:r>
          </w:p>
          <w:p w:rsidR="001C76E0" w:rsidRDefault="001C76E0" w:rsidP="001C76E0">
            <w:pPr>
              <w:pStyle w:val="Piedepgina"/>
              <w:ind w:right="360"/>
              <w:rPr>
                <w:sz w:val="20"/>
                <w:szCs w:val="20"/>
                <w:u w:val="single"/>
              </w:rPr>
            </w:pPr>
          </w:p>
          <w:p w:rsidR="00F577A7" w:rsidRPr="00F7686A" w:rsidRDefault="00F577A7" w:rsidP="00F577A7">
            <w:pPr>
              <w:rPr>
                <w:rFonts w:ascii="Arial Narrow" w:hAnsi="Arial Narrow"/>
                <w:bCs/>
              </w:rPr>
            </w:pPr>
            <w:r w:rsidRPr="00F7686A">
              <w:rPr>
                <w:rFonts w:ascii="Arial Narrow" w:hAnsi="Arial Narrow"/>
              </w:rPr>
              <w:t xml:space="preserve"> “</w:t>
            </w:r>
            <w:r w:rsidRPr="00F7686A">
              <w:rPr>
                <w:rFonts w:ascii="Arial Narrow" w:hAnsi="Arial Narrow"/>
                <w:bCs/>
              </w:rPr>
              <w:t>Presentación de evidencia de objetos  y documentos.</w:t>
            </w:r>
          </w:p>
          <w:p w:rsidR="00F577A7" w:rsidRPr="00F7686A" w:rsidRDefault="00F577A7" w:rsidP="00F577A7">
            <w:pPr>
              <w:rPr>
                <w:rFonts w:ascii="Arial Narrow" w:hAnsi="Arial Narrow"/>
              </w:rPr>
            </w:pPr>
          </w:p>
        </w:tc>
      </w:tr>
      <w:tr w:rsidR="00F577A7" w:rsidRPr="00F7686A" w:rsidTr="00F577A7">
        <w:trPr>
          <w:trHeight w:val="567"/>
        </w:trPr>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Autor</w:t>
            </w:r>
          </w:p>
        </w:tc>
        <w:tc>
          <w:tcPr>
            <w:tcW w:w="4322" w:type="dxa"/>
          </w:tcPr>
          <w:p w:rsidR="00F577A7" w:rsidRPr="00F7686A" w:rsidRDefault="00F577A7" w:rsidP="00F577A7">
            <w:pPr>
              <w:rPr>
                <w:rFonts w:ascii="Arial Narrow" w:hAnsi="Arial Narrow"/>
              </w:rPr>
            </w:pPr>
            <w:r w:rsidRPr="00F7686A">
              <w:rPr>
                <w:rFonts w:ascii="Arial Narrow" w:hAnsi="Arial Narrow"/>
              </w:rPr>
              <w:t xml:space="preserve">Dr. Julio Fontanet Maldonado. </w:t>
            </w:r>
          </w:p>
          <w:p w:rsidR="00F577A7" w:rsidRPr="00F7686A" w:rsidRDefault="00F577A7" w:rsidP="00F577A7">
            <w:pPr>
              <w:rPr>
                <w:rFonts w:ascii="Arial Narrow" w:hAnsi="Arial Narrow"/>
              </w:rPr>
            </w:pPr>
          </w:p>
        </w:tc>
      </w:tr>
      <w:tr w:rsidR="00F577A7" w:rsidRPr="00F7686A" w:rsidTr="00F577A7">
        <w:trPr>
          <w:trHeight w:val="567"/>
        </w:trPr>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Porcentaje de evaluación asignado (si lo hubiera).</w:t>
            </w:r>
          </w:p>
        </w:tc>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Diez por ciento.</w:t>
            </w:r>
          </w:p>
        </w:tc>
      </w:tr>
      <w:tr w:rsidR="00F577A7" w:rsidRPr="00F7686A" w:rsidTr="00F577A7">
        <w:trPr>
          <w:trHeight w:val="567"/>
        </w:trPr>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Fecha de entrega del trabajo al capacitador</w:t>
            </w:r>
          </w:p>
        </w:tc>
        <w:tc>
          <w:tcPr>
            <w:tcW w:w="4322" w:type="dxa"/>
          </w:tcPr>
          <w:p w:rsidR="00F577A7" w:rsidRPr="00F7686A" w:rsidRDefault="00F577A7" w:rsidP="00F577A7">
            <w:pPr>
              <w:rPr>
                <w:rFonts w:ascii="Arial Narrow" w:hAnsi="Arial Narrow"/>
                <w:lang w:val="es-MX"/>
              </w:rPr>
            </w:pPr>
          </w:p>
        </w:tc>
      </w:tr>
    </w:tbl>
    <w:p w:rsidR="00F577A7" w:rsidRPr="00AB5E10" w:rsidRDefault="00F577A7" w:rsidP="00F577A7">
      <w:pPr>
        <w:rPr>
          <w:rFonts w:ascii="Arial Narrow" w:hAnsi="Arial Narrow"/>
          <w:lang w:val="es-MX"/>
        </w:rPr>
      </w:pPr>
    </w:p>
    <w:p w:rsidR="00F577A7" w:rsidRPr="00AB5E10" w:rsidRDefault="00F577A7" w:rsidP="00F577A7">
      <w:pPr>
        <w:jc w:val="center"/>
        <w:rPr>
          <w:rFonts w:ascii="Arial Narrow" w:hAnsi="Arial Narrow" w:cs="Arial"/>
          <w:bCs/>
        </w:rPr>
      </w:pPr>
    </w:p>
    <w:p w:rsidR="00F577A7" w:rsidRDefault="00F577A7" w:rsidP="00F577A7">
      <w:pPr>
        <w:rPr>
          <w:rFonts w:ascii="Arial Narrow" w:hAnsi="Arial Narrow" w:cs="Arial"/>
          <w:bCs/>
        </w:rPr>
      </w:pPr>
      <w:r>
        <w:rPr>
          <w:rFonts w:ascii="Arial Narrow" w:hAnsi="Arial Narrow" w:cs="Arial"/>
          <w:bCs/>
        </w:rPr>
        <w:t>Objetivo específico:</w:t>
      </w:r>
    </w:p>
    <w:p w:rsidR="00F577A7" w:rsidRDefault="00F577A7" w:rsidP="00F577A7">
      <w:pPr>
        <w:rPr>
          <w:rFonts w:ascii="Arial Narrow" w:hAnsi="Arial Narrow" w:cs="Arial"/>
          <w:bCs/>
        </w:rPr>
      </w:pPr>
    </w:p>
    <w:p w:rsidR="00F577A7" w:rsidRDefault="001C76E0" w:rsidP="00F577A7">
      <w:pPr>
        <w:rPr>
          <w:rFonts w:ascii="Arial Narrow" w:hAnsi="Arial Narrow" w:cs="Arial"/>
          <w:bCs/>
        </w:rPr>
      </w:pPr>
      <w:r>
        <w:rPr>
          <w:rFonts w:ascii="Arial Narrow" w:hAnsi="Arial Narrow" w:cs="Arial"/>
          <w:bCs/>
        </w:rPr>
        <w:lastRenderedPageBreak/>
        <w:t>El capacitando integrará</w:t>
      </w:r>
      <w:r w:rsidR="00F577A7">
        <w:rPr>
          <w:rFonts w:ascii="Arial Narrow" w:hAnsi="Arial Narrow" w:cs="Arial"/>
          <w:bCs/>
        </w:rPr>
        <w:t xml:space="preserve"> el procedimiento indicado por la doctrina con la norma establecida en el Código Procesal Civil y mercantil. Al final podrá efectuar el interrogatorio para sentar las bases de incorporación de prueba material o tangible.</w:t>
      </w:r>
    </w:p>
    <w:p w:rsidR="00F577A7" w:rsidRDefault="00F577A7" w:rsidP="00F577A7">
      <w:pPr>
        <w:rPr>
          <w:rFonts w:ascii="Arial Narrow" w:hAnsi="Arial Narrow" w:cs="Arial"/>
          <w:bCs/>
        </w:rPr>
      </w:pPr>
    </w:p>
    <w:p w:rsidR="00F577A7" w:rsidRDefault="00F577A7" w:rsidP="00F577A7">
      <w:pPr>
        <w:rPr>
          <w:rFonts w:ascii="Arial Narrow" w:hAnsi="Arial Narrow" w:cs="Arial"/>
          <w:bCs/>
        </w:rPr>
      </w:pPr>
    </w:p>
    <w:p w:rsidR="00F577A7" w:rsidRPr="00F40BF9" w:rsidRDefault="00F577A7" w:rsidP="001C76E0">
      <w:pPr>
        <w:rPr>
          <w:rFonts w:ascii="Arial Narrow" w:hAnsi="Arial Narrow"/>
        </w:rPr>
      </w:pPr>
      <w:r>
        <w:rPr>
          <w:rFonts w:ascii="Arial Narrow" w:hAnsi="Arial Narrow" w:cs="Arial"/>
          <w:bCs/>
        </w:rPr>
        <w:t>Indicaciones generales para el trabajo:</w:t>
      </w:r>
    </w:p>
    <w:p w:rsidR="00F577A7" w:rsidRPr="00F40BF9" w:rsidRDefault="00F577A7" w:rsidP="00F577A7">
      <w:pPr>
        <w:rPr>
          <w:rFonts w:ascii="Arial Narrow" w:hAnsi="Arial Narrow"/>
        </w:rPr>
      </w:pPr>
      <w:r w:rsidRPr="00F40BF9">
        <w:rPr>
          <w:rFonts w:ascii="Arial Narrow" w:hAnsi="Arial Narrow"/>
        </w:rPr>
        <w:t>-</w:t>
      </w:r>
      <w:r w:rsidRPr="00C924FF">
        <w:rPr>
          <w:rFonts w:ascii="Arial Narrow" w:hAnsi="Arial Narrow"/>
        </w:rPr>
        <w:t xml:space="preserve"> </w:t>
      </w:r>
      <w:r w:rsidRPr="00F40BF9">
        <w:rPr>
          <w:rFonts w:ascii="Arial Narrow" w:hAnsi="Arial Narrow"/>
        </w:rPr>
        <w:t>Le</w:t>
      </w:r>
      <w:r w:rsidR="001C76E0">
        <w:rPr>
          <w:rFonts w:ascii="Arial Narrow" w:hAnsi="Arial Narrow"/>
        </w:rPr>
        <w:t xml:space="preserve">a y analice </w:t>
      </w:r>
      <w:r w:rsidRPr="00F40BF9">
        <w:rPr>
          <w:rFonts w:ascii="Arial Narrow" w:hAnsi="Arial Narrow"/>
        </w:rPr>
        <w:t>el texto sugerido en relación al Código procesal Civil y Mercantil.</w:t>
      </w:r>
    </w:p>
    <w:p w:rsidR="00F577A7" w:rsidRPr="00F40BF9" w:rsidRDefault="00F577A7" w:rsidP="00F577A7">
      <w:pPr>
        <w:rPr>
          <w:rFonts w:ascii="Arial Narrow" w:hAnsi="Arial Narrow"/>
        </w:rPr>
      </w:pPr>
      <w:r w:rsidRPr="00F40BF9">
        <w:rPr>
          <w:rFonts w:ascii="Arial Narrow" w:hAnsi="Arial Narrow"/>
        </w:rPr>
        <w:t>-Res</w:t>
      </w:r>
      <w:r w:rsidR="001C76E0">
        <w:rPr>
          <w:rFonts w:ascii="Arial Narrow" w:hAnsi="Arial Narrow"/>
        </w:rPr>
        <w:t>uelva</w:t>
      </w:r>
      <w:r w:rsidRPr="00F40BF9">
        <w:rPr>
          <w:rFonts w:ascii="Arial Narrow" w:hAnsi="Arial Narrow"/>
        </w:rPr>
        <w:t xml:space="preserve"> las siguientes interrogantes:</w:t>
      </w:r>
    </w:p>
    <w:p w:rsidR="00F577A7" w:rsidRPr="00F40BF9" w:rsidRDefault="00F577A7" w:rsidP="00F577A7">
      <w:pPr>
        <w:rPr>
          <w:rFonts w:ascii="Arial Narrow" w:hAnsi="Arial Narrow"/>
        </w:rPr>
      </w:pPr>
    </w:p>
    <w:p w:rsidR="00F577A7" w:rsidRPr="00F40BF9" w:rsidRDefault="00F577A7" w:rsidP="00F577A7">
      <w:pPr>
        <w:rPr>
          <w:rFonts w:ascii="Arial Narrow" w:hAnsi="Arial Narrow"/>
        </w:rPr>
      </w:pPr>
    </w:p>
    <w:p w:rsidR="00F577A7" w:rsidRPr="00C924FF" w:rsidRDefault="00F577A7" w:rsidP="00F577A7">
      <w:pPr>
        <w:pStyle w:val="Prrafodelista"/>
        <w:numPr>
          <w:ilvl w:val="0"/>
          <w:numId w:val="23"/>
        </w:numPr>
        <w:spacing w:after="200" w:line="276" w:lineRule="auto"/>
        <w:rPr>
          <w:rFonts w:ascii="Arial Narrow" w:hAnsi="Arial Narrow"/>
        </w:rPr>
      </w:pPr>
      <w:r w:rsidRPr="00C924FF">
        <w:rPr>
          <w:rFonts w:ascii="Arial Narrow" w:hAnsi="Arial Narrow"/>
        </w:rPr>
        <w:t xml:space="preserve">Elabore un cuadro sinóptico comparando los pasos para la presentación de  evidencia  que el autor enuncia en las páginas </w:t>
      </w:r>
      <w:smartTag w:uri="urn:schemas-microsoft-com:office:smarttags" w:element="metricconverter">
        <w:smartTagPr>
          <w:attr w:name="ProductID" w:val="40 a"/>
        </w:smartTagPr>
        <w:r w:rsidRPr="00C924FF">
          <w:rPr>
            <w:rFonts w:ascii="Arial Narrow" w:hAnsi="Arial Narrow"/>
          </w:rPr>
          <w:t>40 a</w:t>
        </w:r>
      </w:smartTag>
      <w:r w:rsidRPr="00C924FF">
        <w:rPr>
          <w:rFonts w:ascii="Arial Narrow" w:hAnsi="Arial Narrow"/>
        </w:rPr>
        <w:t xml:space="preserve"> 45, con el procedimiento  que establece el art. 325 CPCM.</w:t>
      </w:r>
    </w:p>
    <w:p w:rsidR="00F577A7" w:rsidRPr="00C924FF" w:rsidRDefault="00F577A7" w:rsidP="00F577A7">
      <w:pPr>
        <w:pStyle w:val="Prrafodelista"/>
        <w:rPr>
          <w:rFonts w:ascii="Arial Narrow" w:hAnsi="Arial Narrow"/>
        </w:rPr>
      </w:pPr>
    </w:p>
    <w:p w:rsidR="00F577A7" w:rsidRPr="00C924FF" w:rsidRDefault="00F577A7" w:rsidP="00F577A7">
      <w:pPr>
        <w:pStyle w:val="Prrafodelista"/>
        <w:numPr>
          <w:ilvl w:val="0"/>
          <w:numId w:val="23"/>
        </w:numPr>
        <w:spacing w:after="200" w:line="276" w:lineRule="auto"/>
        <w:rPr>
          <w:rFonts w:ascii="Arial Narrow" w:hAnsi="Arial Narrow"/>
        </w:rPr>
      </w:pPr>
      <w:r w:rsidRPr="00C924FF">
        <w:rPr>
          <w:rFonts w:ascii="Arial Narrow" w:hAnsi="Arial Narrow"/>
        </w:rPr>
        <w:t>Determine lo que el autor llama prueba demostrativa.</w:t>
      </w:r>
    </w:p>
    <w:p w:rsidR="00F577A7" w:rsidRPr="00C924FF" w:rsidRDefault="00F577A7" w:rsidP="00F577A7">
      <w:pPr>
        <w:pStyle w:val="Prrafodelista"/>
        <w:rPr>
          <w:rFonts w:ascii="Arial Narrow" w:hAnsi="Arial Narrow"/>
        </w:rPr>
      </w:pPr>
    </w:p>
    <w:p w:rsidR="00F577A7" w:rsidRPr="00C924FF" w:rsidRDefault="00F577A7" w:rsidP="00F577A7">
      <w:pPr>
        <w:pStyle w:val="Prrafodelista"/>
        <w:rPr>
          <w:rFonts w:ascii="Arial Narrow" w:hAnsi="Arial Narrow"/>
        </w:rPr>
      </w:pPr>
    </w:p>
    <w:p w:rsidR="00F577A7" w:rsidRPr="00C924FF" w:rsidRDefault="00F577A7" w:rsidP="00F577A7">
      <w:pPr>
        <w:pStyle w:val="Prrafodelista"/>
        <w:numPr>
          <w:ilvl w:val="0"/>
          <w:numId w:val="23"/>
        </w:numPr>
        <w:spacing w:after="200" w:line="276" w:lineRule="auto"/>
        <w:rPr>
          <w:rFonts w:ascii="Arial Narrow" w:hAnsi="Arial Narrow"/>
        </w:rPr>
      </w:pPr>
      <w:r w:rsidRPr="00C924FF">
        <w:rPr>
          <w:rFonts w:ascii="Arial Narrow" w:hAnsi="Arial Narrow"/>
        </w:rPr>
        <w:t>Por medio de un ejemplo muestre el procedimiento legal para la incorporación de prueba demostrativa, tomando en cuenta que es su testigo.</w:t>
      </w:r>
    </w:p>
    <w:p w:rsidR="00F577A7" w:rsidRPr="00C924FF" w:rsidRDefault="00F577A7" w:rsidP="00F577A7">
      <w:pPr>
        <w:pStyle w:val="Prrafodelista"/>
        <w:rPr>
          <w:rFonts w:ascii="Arial Narrow" w:hAnsi="Arial Narrow"/>
        </w:rPr>
      </w:pPr>
    </w:p>
    <w:p w:rsidR="00F577A7" w:rsidRPr="00C924FF" w:rsidRDefault="00F577A7" w:rsidP="00F577A7">
      <w:pPr>
        <w:pStyle w:val="Prrafodelista"/>
        <w:numPr>
          <w:ilvl w:val="0"/>
          <w:numId w:val="23"/>
        </w:numPr>
        <w:spacing w:after="200" w:line="276" w:lineRule="auto"/>
        <w:rPr>
          <w:rFonts w:ascii="Arial Narrow" w:hAnsi="Arial Narrow"/>
        </w:rPr>
      </w:pPr>
      <w:r w:rsidRPr="00C924FF">
        <w:rPr>
          <w:rFonts w:ascii="Arial Narrow" w:hAnsi="Arial Narrow"/>
        </w:rPr>
        <w:t>Señale los requisitos para el proceso de autenticación de documento privado que se pretende utilizar por el testigo en la audiencia probatoria.</w:t>
      </w:r>
    </w:p>
    <w:p w:rsidR="00F577A7" w:rsidRPr="00C924FF" w:rsidRDefault="00F577A7" w:rsidP="00F577A7">
      <w:pPr>
        <w:pStyle w:val="Prrafodelista"/>
        <w:rPr>
          <w:rFonts w:ascii="Arial Narrow" w:hAnsi="Arial Narrow"/>
        </w:rPr>
      </w:pPr>
    </w:p>
    <w:p w:rsidR="00F577A7" w:rsidRPr="00C924FF" w:rsidRDefault="00F577A7" w:rsidP="00F577A7">
      <w:pPr>
        <w:pStyle w:val="Prrafodelista"/>
        <w:rPr>
          <w:rFonts w:ascii="Arial Narrow" w:hAnsi="Arial Narrow"/>
        </w:rPr>
      </w:pPr>
    </w:p>
    <w:p w:rsidR="00F577A7" w:rsidRPr="00C924FF" w:rsidRDefault="00F577A7" w:rsidP="00F577A7">
      <w:pPr>
        <w:pStyle w:val="Prrafodelista"/>
        <w:numPr>
          <w:ilvl w:val="0"/>
          <w:numId w:val="23"/>
        </w:numPr>
        <w:spacing w:after="200" w:line="276" w:lineRule="auto"/>
        <w:rPr>
          <w:rFonts w:ascii="Arial Narrow" w:hAnsi="Arial Narrow"/>
        </w:rPr>
      </w:pPr>
      <w:r w:rsidRPr="00C924FF">
        <w:rPr>
          <w:rFonts w:ascii="Arial Narrow" w:hAnsi="Arial Narrow"/>
        </w:rPr>
        <w:t>Procedimiento que el autor sugiere para la incorporación de grabaciones.</w:t>
      </w:r>
    </w:p>
    <w:p w:rsidR="00F577A7" w:rsidRDefault="00F577A7" w:rsidP="00F577A7">
      <w:pPr>
        <w:rPr>
          <w:lang w:val="es-SV"/>
        </w:rPr>
      </w:pPr>
    </w:p>
    <w:p w:rsidR="00F577A7" w:rsidRDefault="00F577A7" w:rsidP="00F577A7">
      <w:pPr>
        <w:jc w:val="center"/>
        <w:rPr>
          <w:rFonts w:ascii="Arial" w:hAnsi="Arial" w:cs="Arial"/>
          <w:b/>
        </w:rPr>
      </w:pPr>
    </w:p>
    <w:p w:rsidR="00E5766B" w:rsidRDefault="00E5766B" w:rsidP="00F577A7">
      <w:pPr>
        <w:jc w:val="center"/>
        <w:rPr>
          <w:rFonts w:ascii="Arial" w:hAnsi="Arial" w:cs="Arial"/>
          <w:b/>
        </w:rPr>
      </w:pPr>
    </w:p>
    <w:p w:rsidR="00E5766B" w:rsidRDefault="00E5766B" w:rsidP="00F577A7">
      <w:pPr>
        <w:jc w:val="center"/>
        <w:rPr>
          <w:rFonts w:ascii="Arial" w:hAnsi="Arial" w:cs="Arial"/>
          <w:b/>
        </w:rPr>
      </w:pPr>
    </w:p>
    <w:p w:rsidR="00E5766B" w:rsidRDefault="00E5766B" w:rsidP="00F577A7">
      <w:pPr>
        <w:jc w:val="center"/>
        <w:rPr>
          <w:rFonts w:ascii="Arial" w:hAnsi="Arial" w:cs="Arial"/>
          <w:b/>
        </w:rPr>
      </w:pPr>
    </w:p>
    <w:p w:rsidR="00E5766B" w:rsidRDefault="00E5766B" w:rsidP="00F577A7">
      <w:pPr>
        <w:jc w:val="center"/>
        <w:rPr>
          <w:rFonts w:ascii="Arial" w:hAnsi="Arial" w:cs="Arial"/>
          <w:b/>
        </w:rPr>
      </w:pPr>
    </w:p>
    <w:p w:rsidR="00E5766B" w:rsidRDefault="00E5766B" w:rsidP="00F577A7">
      <w:pPr>
        <w:jc w:val="center"/>
        <w:rPr>
          <w:rFonts w:ascii="Arial" w:hAnsi="Arial" w:cs="Arial"/>
          <w:b/>
        </w:rPr>
      </w:pPr>
    </w:p>
    <w:p w:rsidR="00E5766B" w:rsidRDefault="00E5766B" w:rsidP="00F577A7">
      <w:pPr>
        <w:jc w:val="center"/>
        <w:rPr>
          <w:rFonts w:ascii="Arial" w:hAnsi="Arial" w:cs="Arial"/>
          <w:b/>
        </w:rPr>
      </w:pPr>
    </w:p>
    <w:p w:rsidR="00E5766B" w:rsidRDefault="00E5766B" w:rsidP="00F577A7">
      <w:pPr>
        <w:jc w:val="center"/>
        <w:rPr>
          <w:rFonts w:ascii="Arial" w:hAnsi="Arial" w:cs="Arial"/>
          <w:b/>
        </w:rPr>
      </w:pPr>
    </w:p>
    <w:p w:rsidR="00E5766B" w:rsidRDefault="00E5766B" w:rsidP="00F577A7">
      <w:pPr>
        <w:jc w:val="center"/>
        <w:rPr>
          <w:rFonts w:ascii="Arial" w:hAnsi="Arial" w:cs="Arial"/>
          <w:b/>
        </w:rPr>
      </w:pPr>
    </w:p>
    <w:p w:rsidR="00E5766B" w:rsidRDefault="00E5766B" w:rsidP="00F577A7">
      <w:pPr>
        <w:jc w:val="center"/>
        <w:rPr>
          <w:rFonts w:ascii="Arial" w:hAnsi="Arial" w:cs="Arial"/>
          <w:b/>
        </w:rPr>
      </w:pPr>
    </w:p>
    <w:p w:rsidR="00E5766B" w:rsidRDefault="00E5766B" w:rsidP="00F577A7">
      <w:pPr>
        <w:jc w:val="center"/>
        <w:rPr>
          <w:rFonts w:ascii="Arial" w:hAnsi="Arial" w:cs="Arial"/>
          <w:b/>
        </w:rPr>
      </w:pPr>
    </w:p>
    <w:p w:rsidR="00E5766B" w:rsidRDefault="00E5766B" w:rsidP="00F577A7">
      <w:pPr>
        <w:jc w:val="center"/>
        <w:rPr>
          <w:rFonts w:ascii="Arial" w:hAnsi="Arial" w:cs="Arial"/>
          <w:b/>
        </w:rPr>
      </w:pPr>
    </w:p>
    <w:p w:rsidR="00E5766B" w:rsidRDefault="00E5766B" w:rsidP="00F577A7">
      <w:pPr>
        <w:jc w:val="center"/>
        <w:rPr>
          <w:rFonts w:ascii="Arial" w:hAnsi="Arial" w:cs="Arial"/>
          <w:b/>
        </w:rPr>
      </w:pPr>
    </w:p>
    <w:p w:rsidR="00E5766B" w:rsidRDefault="00E5766B" w:rsidP="00F577A7">
      <w:pPr>
        <w:jc w:val="center"/>
        <w:rPr>
          <w:rFonts w:ascii="Arial" w:hAnsi="Arial" w:cs="Arial"/>
          <w:b/>
        </w:rPr>
      </w:pPr>
    </w:p>
    <w:p w:rsidR="00E5766B" w:rsidRDefault="00E5766B" w:rsidP="00F577A7">
      <w:pPr>
        <w:jc w:val="center"/>
        <w:rPr>
          <w:rFonts w:ascii="Arial" w:hAnsi="Arial" w:cs="Arial"/>
          <w:b/>
        </w:rPr>
      </w:pPr>
    </w:p>
    <w:p w:rsidR="00E5766B" w:rsidRDefault="00E5766B" w:rsidP="00F577A7">
      <w:pPr>
        <w:jc w:val="center"/>
        <w:rPr>
          <w:rFonts w:ascii="Arial" w:hAnsi="Arial" w:cs="Arial"/>
          <w:b/>
        </w:rPr>
      </w:pPr>
    </w:p>
    <w:p w:rsidR="00E5766B" w:rsidRDefault="00E5766B" w:rsidP="00F577A7">
      <w:pPr>
        <w:jc w:val="center"/>
        <w:rPr>
          <w:rFonts w:ascii="Arial" w:hAnsi="Arial" w:cs="Arial"/>
          <w:b/>
        </w:rPr>
      </w:pPr>
    </w:p>
    <w:p w:rsidR="00E5766B" w:rsidRDefault="00E5766B" w:rsidP="00F577A7">
      <w:pPr>
        <w:jc w:val="center"/>
        <w:rPr>
          <w:rFonts w:ascii="Arial" w:hAnsi="Arial" w:cs="Arial"/>
          <w:b/>
        </w:rPr>
      </w:pPr>
    </w:p>
    <w:p w:rsidR="00E5766B" w:rsidRDefault="00E5766B" w:rsidP="00F577A7">
      <w:pPr>
        <w:jc w:val="center"/>
        <w:rPr>
          <w:rFonts w:ascii="Arial" w:hAnsi="Arial" w:cs="Arial"/>
          <w:b/>
        </w:rPr>
      </w:pPr>
    </w:p>
    <w:p w:rsidR="00E5766B" w:rsidRDefault="00E5766B" w:rsidP="00F577A7">
      <w:pPr>
        <w:jc w:val="center"/>
        <w:rPr>
          <w:rFonts w:ascii="Arial" w:hAnsi="Arial" w:cs="Arial"/>
          <w:b/>
        </w:rPr>
      </w:pPr>
    </w:p>
    <w:p w:rsidR="00E5766B" w:rsidRDefault="00E5766B" w:rsidP="00F577A7">
      <w:pPr>
        <w:jc w:val="center"/>
        <w:rPr>
          <w:rFonts w:ascii="Arial" w:hAnsi="Arial" w:cs="Arial"/>
          <w:b/>
        </w:rPr>
      </w:pPr>
    </w:p>
    <w:p w:rsidR="00E5766B" w:rsidRDefault="00E5766B" w:rsidP="00F577A7">
      <w:pPr>
        <w:jc w:val="center"/>
        <w:rPr>
          <w:rFonts w:ascii="Arial" w:hAnsi="Arial" w:cs="Arial"/>
          <w:b/>
        </w:rPr>
      </w:pPr>
    </w:p>
    <w:p w:rsidR="00E5766B" w:rsidRDefault="00E5766B" w:rsidP="00F577A7">
      <w:pPr>
        <w:jc w:val="center"/>
        <w:rPr>
          <w:rFonts w:ascii="Arial" w:hAnsi="Arial" w:cs="Arial"/>
          <w:b/>
        </w:rPr>
      </w:pPr>
    </w:p>
    <w:p w:rsidR="00E5766B" w:rsidRPr="00374B8A" w:rsidRDefault="00E5766B" w:rsidP="00F577A7">
      <w:pPr>
        <w:jc w:val="center"/>
        <w:rPr>
          <w:rFonts w:ascii="Arial" w:hAnsi="Arial" w:cs="Arial"/>
          <w:b/>
        </w:rPr>
      </w:pPr>
    </w:p>
    <w:p w:rsidR="00F577A7" w:rsidRPr="00374B8A" w:rsidRDefault="00F577A7" w:rsidP="00F577A7">
      <w:pPr>
        <w:jc w:val="center"/>
        <w:rPr>
          <w:rFonts w:ascii="Arial" w:hAnsi="Arial" w:cs="Arial"/>
          <w:b/>
        </w:rPr>
      </w:pPr>
    </w:p>
    <w:p w:rsidR="00F577A7" w:rsidRPr="00374B8A" w:rsidRDefault="00F577A7" w:rsidP="00F577A7">
      <w:pPr>
        <w:jc w:val="center"/>
        <w:rPr>
          <w:rFonts w:ascii="Arial" w:hAnsi="Arial" w:cs="Arial"/>
        </w:rPr>
      </w:pPr>
    </w:p>
    <w:p w:rsidR="00F577A7" w:rsidRDefault="00F577A7" w:rsidP="00F577A7">
      <w:pPr>
        <w:rPr>
          <w:rFonts w:ascii="Arial Narrow" w:hAnsi="Arial Narrow"/>
          <w:lang w:val="es-MX"/>
        </w:rPr>
      </w:pPr>
    </w:p>
    <w:p w:rsidR="00E5766B" w:rsidRDefault="00E5766B" w:rsidP="00F577A7">
      <w:pPr>
        <w:rPr>
          <w:rFonts w:ascii="Arial Narrow" w:hAnsi="Arial Narrow"/>
          <w:lang w:val="es-MX"/>
        </w:rPr>
      </w:pPr>
    </w:p>
    <w:p w:rsidR="00E5766B" w:rsidRDefault="00E5766B" w:rsidP="00F577A7">
      <w:pPr>
        <w:rPr>
          <w:rFonts w:ascii="Arial Narrow" w:hAnsi="Arial Narrow"/>
          <w:lang w:val="es-MX"/>
        </w:rPr>
      </w:pPr>
    </w:p>
    <w:p w:rsidR="00E5766B" w:rsidRDefault="00E5766B" w:rsidP="00F577A7">
      <w:pPr>
        <w:rPr>
          <w:rFonts w:ascii="Arial Narrow" w:hAnsi="Arial Narrow"/>
          <w:lang w:val="es-MX"/>
        </w:rPr>
      </w:pPr>
    </w:p>
    <w:p w:rsidR="00E5766B" w:rsidRDefault="00E5766B" w:rsidP="00F577A7">
      <w:pPr>
        <w:rPr>
          <w:rFonts w:ascii="Arial Narrow" w:hAnsi="Arial Narrow"/>
          <w:lang w:val="es-MX"/>
        </w:rPr>
      </w:pPr>
    </w:p>
    <w:p w:rsidR="00E5766B" w:rsidRDefault="00E5766B" w:rsidP="00F577A7">
      <w:pPr>
        <w:rPr>
          <w:rFonts w:ascii="Arial Narrow" w:hAnsi="Arial Narrow"/>
          <w:lang w:val="es-MX"/>
        </w:rPr>
      </w:pPr>
    </w:p>
    <w:p w:rsidR="00E5766B" w:rsidRDefault="00E5766B" w:rsidP="00F577A7">
      <w:pPr>
        <w:rPr>
          <w:rFonts w:ascii="Arial Narrow" w:hAnsi="Arial Narrow"/>
          <w:lang w:val="es-MX"/>
        </w:rPr>
      </w:pPr>
    </w:p>
    <w:p w:rsidR="00E5766B" w:rsidRDefault="00E5766B" w:rsidP="00F577A7">
      <w:pPr>
        <w:rPr>
          <w:rFonts w:ascii="Arial Narrow" w:hAnsi="Arial Narrow"/>
          <w:lang w:val="es-MX"/>
        </w:rPr>
      </w:pPr>
    </w:p>
    <w:p w:rsidR="00E5766B" w:rsidRDefault="00E5766B" w:rsidP="00F577A7">
      <w:pPr>
        <w:rPr>
          <w:rFonts w:ascii="Arial Narrow" w:hAnsi="Arial Narrow"/>
          <w:lang w:val="es-MX"/>
        </w:rPr>
      </w:pPr>
    </w:p>
    <w:p w:rsidR="00E5766B" w:rsidRDefault="00E5766B" w:rsidP="00F577A7">
      <w:pPr>
        <w:rPr>
          <w:rFonts w:ascii="Arial Narrow" w:hAnsi="Arial Narrow"/>
          <w:lang w:val="es-MX"/>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2"/>
        <w:gridCol w:w="4322"/>
      </w:tblGrid>
      <w:tr w:rsidR="00F577A7" w:rsidRPr="00F7686A" w:rsidTr="00F577A7">
        <w:trPr>
          <w:trHeight w:val="851"/>
        </w:trPr>
        <w:tc>
          <w:tcPr>
            <w:tcW w:w="8644" w:type="dxa"/>
            <w:gridSpan w:val="2"/>
          </w:tcPr>
          <w:p w:rsidR="00F577A7" w:rsidRPr="00F7686A" w:rsidRDefault="00F577A7" w:rsidP="00F577A7">
            <w:pPr>
              <w:jc w:val="center"/>
              <w:rPr>
                <w:rFonts w:ascii="Arial Narrow" w:hAnsi="Arial Narrow"/>
                <w:b/>
                <w:bCs/>
                <w:lang w:val="es-MX"/>
              </w:rPr>
            </w:pPr>
            <w:r w:rsidRPr="00F7686A">
              <w:rPr>
                <w:rFonts w:ascii="Arial Narrow" w:hAnsi="Arial Narrow"/>
                <w:b/>
                <w:bCs/>
                <w:lang w:val="es-MX"/>
              </w:rPr>
              <w:t>GUÍA DE LECTURA No.4</w:t>
            </w:r>
          </w:p>
        </w:tc>
      </w:tr>
      <w:tr w:rsidR="00F577A7" w:rsidRPr="00F7686A" w:rsidTr="00F577A7">
        <w:trPr>
          <w:trHeight w:val="567"/>
        </w:trPr>
        <w:tc>
          <w:tcPr>
            <w:tcW w:w="4322" w:type="dxa"/>
          </w:tcPr>
          <w:p w:rsidR="00F577A7" w:rsidRPr="00F7686A" w:rsidRDefault="00F577A7" w:rsidP="00F577A7">
            <w:pPr>
              <w:rPr>
                <w:rFonts w:ascii="Arial Narrow" w:hAnsi="Arial Narrow"/>
              </w:rPr>
            </w:pPr>
            <w:r w:rsidRPr="00F7686A">
              <w:rPr>
                <w:rFonts w:ascii="Arial Narrow" w:hAnsi="Arial Narrow"/>
                <w:lang w:val="es-MX"/>
              </w:rPr>
              <w:t xml:space="preserve">Nombre de la actividad de capacitación </w:t>
            </w:r>
          </w:p>
        </w:tc>
        <w:tc>
          <w:tcPr>
            <w:tcW w:w="4322" w:type="dxa"/>
          </w:tcPr>
          <w:p w:rsidR="00F577A7" w:rsidRPr="00F7686A" w:rsidRDefault="00F577A7" w:rsidP="00F577A7">
            <w:pPr>
              <w:rPr>
                <w:rFonts w:ascii="Arial Narrow" w:hAnsi="Arial Narrow"/>
                <w:lang w:val="es-MX"/>
              </w:rPr>
            </w:pPr>
            <w:r>
              <w:rPr>
                <w:rFonts w:ascii="Arial Narrow" w:hAnsi="Arial Narrow"/>
                <w:bCs/>
              </w:rPr>
              <w:t>C</w:t>
            </w:r>
            <w:r w:rsidRPr="00515A92">
              <w:rPr>
                <w:rFonts w:ascii="Arial Narrow" w:hAnsi="Arial Narrow"/>
                <w:bCs/>
              </w:rPr>
              <w:t>urso básico de técnicas de  litigación oral    en el proceso civil y mercantil</w:t>
            </w:r>
          </w:p>
          <w:p w:rsidR="00F577A7" w:rsidRPr="00F7686A" w:rsidRDefault="00F577A7" w:rsidP="00F577A7">
            <w:pPr>
              <w:rPr>
                <w:rFonts w:ascii="Arial Narrow" w:hAnsi="Arial Narrow"/>
              </w:rPr>
            </w:pPr>
          </w:p>
        </w:tc>
      </w:tr>
      <w:tr w:rsidR="00F577A7" w:rsidRPr="00F7686A" w:rsidTr="00F577A7">
        <w:trPr>
          <w:trHeight w:val="567"/>
        </w:trPr>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 xml:space="preserve">Capacitador(a) </w:t>
            </w:r>
          </w:p>
        </w:tc>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Licdo. Oscar Mauricio Vega</w:t>
            </w:r>
          </w:p>
        </w:tc>
      </w:tr>
      <w:tr w:rsidR="00F577A7" w:rsidRPr="00F7686A" w:rsidTr="00F577A7">
        <w:trPr>
          <w:trHeight w:val="567"/>
        </w:trPr>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 xml:space="preserve">Tema según programación </w:t>
            </w:r>
          </w:p>
        </w:tc>
        <w:tc>
          <w:tcPr>
            <w:tcW w:w="4322" w:type="dxa"/>
          </w:tcPr>
          <w:p w:rsidR="00F577A7" w:rsidRPr="00F7686A" w:rsidRDefault="00F577A7" w:rsidP="00F577A7">
            <w:pPr>
              <w:rPr>
                <w:rFonts w:ascii="Arial Narrow" w:hAnsi="Arial Narrow"/>
              </w:rPr>
            </w:pPr>
            <w:r w:rsidRPr="00F7686A">
              <w:rPr>
                <w:rFonts w:ascii="Arial Narrow" w:hAnsi="Arial Narrow"/>
              </w:rPr>
              <w:t>Impugnación por omisión o manifestaciones anteriores.</w:t>
            </w:r>
          </w:p>
        </w:tc>
      </w:tr>
      <w:tr w:rsidR="00F577A7" w:rsidRPr="00F7686A" w:rsidTr="00F577A7">
        <w:trPr>
          <w:trHeight w:val="567"/>
        </w:trPr>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 xml:space="preserve">Nombre del material de apoyo. </w:t>
            </w:r>
          </w:p>
        </w:tc>
        <w:tc>
          <w:tcPr>
            <w:tcW w:w="4322" w:type="dxa"/>
          </w:tcPr>
          <w:p w:rsidR="001C76E0" w:rsidRPr="001C76E0" w:rsidRDefault="001C76E0" w:rsidP="001C76E0">
            <w:pPr>
              <w:pStyle w:val="Piedepgina"/>
              <w:ind w:right="360"/>
            </w:pPr>
            <w:r w:rsidRPr="001C76E0">
              <w:t>Principios y técnicas de la Practica Forense. Julio Fontanet Maldonado. Págs. 145-163.</w:t>
            </w:r>
          </w:p>
          <w:p w:rsidR="001C76E0" w:rsidRDefault="001C76E0" w:rsidP="001C76E0">
            <w:pPr>
              <w:pStyle w:val="Piedepgina"/>
              <w:ind w:right="360"/>
              <w:rPr>
                <w:sz w:val="20"/>
                <w:szCs w:val="20"/>
                <w:u w:val="single"/>
              </w:rPr>
            </w:pPr>
          </w:p>
          <w:p w:rsidR="00F577A7" w:rsidRPr="00F7686A" w:rsidRDefault="001C76E0" w:rsidP="00F577A7">
            <w:pPr>
              <w:rPr>
                <w:rFonts w:ascii="Arial Narrow" w:hAnsi="Arial Narrow"/>
                <w:bCs/>
              </w:rPr>
            </w:pPr>
            <w:r>
              <w:rPr>
                <w:rFonts w:ascii="Arial Narrow" w:hAnsi="Arial Narrow"/>
                <w:bCs/>
              </w:rPr>
              <w:t>“</w:t>
            </w:r>
            <w:r w:rsidR="00F577A7" w:rsidRPr="00F7686A">
              <w:rPr>
                <w:rFonts w:ascii="Arial Narrow" w:hAnsi="Arial Narrow"/>
                <w:bCs/>
              </w:rPr>
              <w:t>La Impugnación de la Credibilidad de Los testigos.</w:t>
            </w:r>
            <w:r>
              <w:rPr>
                <w:rFonts w:ascii="Arial Narrow" w:hAnsi="Arial Narrow"/>
                <w:bCs/>
              </w:rPr>
              <w:t>”</w:t>
            </w:r>
          </w:p>
          <w:p w:rsidR="00F577A7" w:rsidRPr="00F7686A" w:rsidRDefault="00F577A7" w:rsidP="00F577A7">
            <w:pPr>
              <w:jc w:val="center"/>
              <w:rPr>
                <w:rFonts w:ascii="Arial Narrow" w:hAnsi="Arial Narrow"/>
              </w:rPr>
            </w:pPr>
          </w:p>
        </w:tc>
      </w:tr>
      <w:tr w:rsidR="00F577A7" w:rsidRPr="00F7686A" w:rsidTr="00F577A7">
        <w:trPr>
          <w:trHeight w:val="567"/>
        </w:trPr>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Autor</w:t>
            </w:r>
          </w:p>
        </w:tc>
        <w:tc>
          <w:tcPr>
            <w:tcW w:w="4322" w:type="dxa"/>
          </w:tcPr>
          <w:p w:rsidR="00F577A7" w:rsidRPr="00F7686A" w:rsidRDefault="00F577A7" w:rsidP="00F577A7">
            <w:pPr>
              <w:rPr>
                <w:rFonts w:ascii="Arial Narrow" w:hAnsi="Arial Narrow"/>
              </w:rPr>
            </w:pPr>
            <w:r w:rsidRPr="00F7686A">
              <w:rPr>
                <w:rFonts w:ascii="Arial Narrow" w:hAnsi="Arial Narrow"/>
              </w:rPr>
              <w:t xml:space="preserve">Dr. Julio Fontanet Maldonado. </w:t>
            </w:r>
          </w:p>
          <w:p w:rsidR="00F577A7" w:rsidRPr="00F7686A" w:rsidRDefault="00F577A7" w:rsidP="00F577A7">
            <w:pPr>
              <w:rPr>
                <w:rFonts w:ascii="Arial Narrow" w:hAnsi="Arial Narrow"/>
              </w:rPr>
            </w:pPr>
          </w:p>
        </w:tc>
      </w:tr>
      <w:tr w:rsidR="00F577A7" w:rsidRPr="00F7686A" w:rsidTr="00F577A7">
        <w:trPr>
          <w:trHeight w:val="567"/>
        </w:trPr>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Porcentaje de evaluación asignado (si lo hubiera).</w:t>
            </w:r>
          </w:p>
        </w:tc>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Diez por ciento.</w:t>
            </w:r>
          </w:p>
        </w:tc>
      </w:tr>
      <w:tr w:rsidR="00F577A7" w:rsidRPr="00F7686A" w:rsidTr="00F577A7">
        <w:trPr>
          <w:trHeight w:val="567"/>
        </w:trPr>
        <w:tc>
          <w:tcPr>
            <w:tcW w:w="4322" w:type="dxa"/>
          </w:tcPr>
          <w:p w:rsidR="00F577A7" w:rsidRPr="00F7686A" w:rsidRDefault="00F577A7" w:rsidP="00F577A7">
            <w:pPr>
              <w:rPr>
                <w:rFonts w:ascii="Arial Narrow" w:hAnsi="Arial Narrow"/>
                <w:lang w:val="es-MX"/>
              </w:rPr>
            </w:pPr>
            <w:r w:rsidRPr="00F7686A">
              <w:rPr>
                <w:rFonts w:ascii="Arial Narrow" w:hAnsi="Arial Narrow"/>
                <w:lang w:val="es-MX"/>
              </w:rPr>
              <w:t>Fecha de entrega del trabajo al capacitador</w:t>
            </w:r>
          </w:p>
        </w:tc>
        <w:tc>
          <w:tcPr>
            <w:tcW w:w="4322" w:type="dxa"/>
          </w:tcPr>
          <w:p w:rsidR="00F577A7" w:rsidRPr="00F7686A" w:rsidRDefault="00F577A7" w:rsidP="00F577A7">
            <w:pPr>
              <w:rPr>
                <w:rFonts w:ascii="Arial Narrow" w:hAnsi="Arial Narrow"/>
                <w:lang w:val="es-MX"/>
              </w:rPr>
            </w:pPr>
          </w:p>
        </w:tc>
      </w:tr>
    </w:tbl>
    <w:p w:rsidR="00F577A7" w:rsidRPr="00AB5E10" w:rsidRDefault="00F577A7" w:rsidP="00F577A7">
      <w:pPr>
        <w:rPr>
          <w:rFonts w:ascii="Arial Narrow" w:hAnsi="Arial Narrow"/>
          <w:lang w:val="es-MX"/>
        </w:rPr>
      </w:pPr>
    </w:p>
    <w:p w:rsidR="00F577A7" w:rsidRPr="00AB5E10" w:rsidRDefault="00F577A7" w:rsidP="00F577A7">
      <w:pPr>
        <w:jc w:val="center"/>
        <w:rPr>
          <w:rFonts w:ascii="Arial Narrow" w:hAnsi="Arial Narrow" w:cs="Arial"/>
          <w:bCs/>
        </w:rPr>
      </w:pPr>
    </w:p>
    <w:p w:rsidR="00F577A7" w:rsidRDefault="00F577A7" w:rsidP="00F577A7">
      <w:pPr>
        <w:rPr>
          <w:rFonts w:ascii="Arial Narrow" w:hAnsi="Arial Narrow" w:cs="Arial"/>
          <w:bCs/>
        </w:rPr>
      </w:pPr>
      <w:r>
        <w:rPr>
          <w:rFonts w:ascii="Arial Narrow" w:hAnsi="Arial Narrow" w:cs="Arial"/>
          <w:bCs/>
        </w:rPr>
        <w:t>Objetivo específico:</w:t>
      </w:r>
    </w:p>
    <w:p w:rsidR="00F577A7" w:rsidRDefault="00F577A7" w:rsidP="00F577A7">
      <w:pPr>
        <w:rPr>
          <w:rFonts w:ascii="Arial Narrow" w:hAnsi="Arial Narrow" w:cs="Arial"/>
          <w:bCs/>
        </w:rPr>
      </w:pPr>
    </w:p>
    <w:p w:rsidR="00F577A7" w:rsidRDefault="00F577A7" w:rsidP="00F577A7">
      <w:pPr>
        <w:rPr>
          <w:rFonts w:ascii="Arial Narrow" w:hAnsi="Arial Narrow" w:cs="Arial"/>
          <w:bCs/>
        </w:rPr>
      </w:pPr>
      <w:r>
        <w:rPr>
          <w:rFonts w:ascii="Arial Narrow" w:hAnsi="Arial Narrow" w:cs="Arial"/>
          <w:bCs/>
        </w:rPr>
        <w:t>El capacitando  identificará los cinco pasos que señala la doctrina para impugnar al testigo por medio de documentos escritos donde conste manifestación u omisión anterior.</w:t>
      </w:r>
    </w:p>
    <w:p w:rsidR="00F577A7" w:rsidRDefault="00F577A7" w:rsidP="00F577A7">
      <w:pPr>
        <w:rPr>
          <w:rFonts w:ascii="Arial Narrow" w:hAnsi="Arial Narrow" w:cs="Arial"/>
          <w:bCs/>
        </w:rPr>
      </w:pPr>
    </w:p>
    <w:p w:rsidR="00F577A7" w:rsidRDefault="00F577A7" w:rsidP="00F577A7">
      <w:pPr>
        <w:rPr>
          <w:rFonts w:ascii="Arial Narrow" w:hAnsi="Arial Narrow" w:cs="Arial"/>
          <w:bCs/>
        </w:rPr>
      </w:pPr>
      <w:r>
        <w:rPr>
          <w:rFonts w:ascii="Arial Narrow" w:hAnsi="Arial Narrow" w:cs="Arial"/>
          <w:bCs/>
        </w:rPr>
        <w:t>Indicaciones generales para el trabajo:</w:t>
      </w:r>
    </w:p>
    <w:p w:rsidR="00F577A7" w:rsidRPr="00F40BF9" w:rsidRDefault="00F577A7" w:rsidP="00F577A7">
      <w:pPr>
        <w:rPr>
          <w:rFonts w:ascii="Arial Narrow" w:hAnsi="Arial Narrow"/>
        </w:rPr>
      </w:pPr>
      <w:r w:rsidRPr="00F40BF9">
        <w:rPr>
          <w:rFonts w:ascii="Arial Narrow" w:hAnsi="Arial Narrow"/>
        </w:rPr>
        <w:t>-</w:t>
      </w:r>
      <w:r w:rsidRPr="00C924FF">
        <w:rPr>
          <w:rFonts w:ascii="Arial Narrow" w:hAnsi="Arial Narrow"/>
        </w:rPr>
        <w:t xml:space="preserve"> </w:t>
      </w:r>
      <w:r w:rsidRPr="00F40BF9">
        <w:rPr>
          <w:rFonts w:ascii="Arial Narrow" w:hAnsi="Arial Narrow"/>
        </w:rPr>
        <w:t>Le</w:t>
      </w:r>
      <w:r w:rsidR="001C76E0">
        <w:rPr>
          <w:rFonts w:ascii="Arial Narrow" w:hAnsi="Arial Narrow"/>
        </w:rPr>
        <w:t>a e identifique los pasos que sugiere la doctrina para impugnar al testigo</w:t>
      </w:r>
      <w:r w:rsidRPr="00F40BF9">
        <w:rPr>
          <w:rFonts w:ascii="Arial Narrow" w:hAnsi="Arial Narrow"/>
        </w:rPr>
        <w:t>.</w:t>
      </w:r>
    </w:p>
    <w:p w:rsidR="00F577A7" w:rsidRPr="00F40BF9" w:rsidRDefault="00F577A7" w:rsidP="00F577A7">
      <w:pPr>
        <w:rPr>
          <w:rFonts w:ascii="Arial Narrow" w:hAnsi="Arial Narrow"/>
        </w:rPr>
      </w:pPr>
      <w:r w:rsidRPr="00F40BF9">
        <w:rPr>
          <w:rFonts w:ascii="Arial Narrow" w:hAnsi="Arial Narrow"/>
        </w:rPr>
        <w:t>-Res</w:t>
      </w:r>
      <w:r w:rsidR="001C76E0">
        <w:rPr>
          <w:rFonts w:ascii="Arial Narrow" w:hAnsi="Arial Narrow"/>
        </w:rPr>
        <w:t>uelva</w:t>
      </w:r>
      <w:r w:rsidRPr="00F40BF9">
        <w:rPr>
          <w:rFonts w:ascii="Arial Narrow" w:hAnsi="Arial Narrow"/>
        </w:rPr>
        <w:t xml:space="preserve"> las siguientes interrogantes:</w:t>
      </w:r>
    </w:p>
    <w:p w:rsidR="00F577A7" w:rsidRDefault="00F577A7" w:rsidP="00F577A7">
      <w:pPr>
        <w:rPr>
          <w:lang w:val="es-SV"/>
        </w:rPr>
      </w:pPr>
    </w:p>
    <w:p w:rsidR="00F577A7" w:rsidRPr="00F24921" w:rsidRDefault="00F577A7" w:rsidP="00F577A7">
      <w:pPr>
        <w:rPr>
          <w:b/>
          <w:sz w:val="28"/>
          <w:szCs w:val="28"/>
        </w:rPr>
      </w:pPr>
    </w:p>
    <w:p w:rsidR="00F577A7" w:rsidRPr="00C924FF" w:rsidRDefault="00F577A7" w:rsidP="00F577A7">
      <w:pPr>
        <w:pStyle w:val="Prrafodelista"/>
        <w:numPr>
          <w:ilvl w:val="0"/>
          <w:numId w:val="24"/>
        </w:numPr>
        <w:spacing w:after="200" w:line="276" w:lineRule="auto"/>
        <w:rPr>
          <w:rFonts w:ascii="Arial Narrow" w:hAnsi="Arial Narrow"/>
        </w:rPr>
      </w:pPr>
      <w:r w:rsidRPr="00C924FF">
        <w:rPr>
          <w:rFonts w:ascii="Arial Narrow" w:hAnsi="Arial Narrow"/>
        </w:rPr>
        <w:t>Por medio de cuadro sinóptico</w:t>
      </w:r>
      <w:r>
        <w:rPr>
          <w:rFonts w:ascii="Arial Narrow" w:hAnsi="Arial Narrow"/>
        </w:rPr>
        <w:t>,</w:t>
      </w:r>
      <w:r w:rsidRPr="00C924FF">
        <w:rPr>
          <w:rFonts w:ascii="Arial Narrow" w:hAnsi="Arial Narrow"/>
        </w:rPr>
        <w:t xml:space="preserve"> compare las modalidades de impugnación que señala el autor con las establecidas en nuestro Código </w:t>
      </w:r>
      <w:r>
        <w:rPr>
          <w:rFonts w:ascii="Arial Narrow" w:hAnsi="Arial Narrow"/>
        </w:rPr>
        <w:t>P</w:t>
      </w:r>
      <w:r w:rsidRPr="00C924FF">
        <w:rPr>
          <w:rFonts w:ascii="Arial Narrow" w:hAnsi="Arial Narrow"/>
        </w:rPr>
        <w:t>rocesal Civil y Mercantil.</w:t>
      </w:r>
    </w:p>
    <w:p w:rsidR="00F577A7" w:rsidRPr="00C924FF" w:rsidRDefault="00F577A7" w:rsidP="00F577A7">
      <w:pPr>
        <w:pStyle w:val="Prrafodelista"/>
        <w:rPr>
          <w:rFonts w:ascii="Arial Narrow" w:hAnsi="Arial Narrow"/>
        </w:rPr>
      </w:pPr>
    </w:p>
    <w:p w:rsidR="00F577A7" w:rsidRPr="00C924FF" w:rsidRDefault="00F577A7" w:rsidP="00F577A7">
      <w:pPr>
        <w:pStyle w:val="Prrafodelista"/>
        <w:numPr>
          <w:ilvl w:val="0"/>
          <w:numId w:val="24"/>
        </w:numPr>
        <w:spacing w:after="200" w:line="276" w:lineRule="auto"/>
        <w:rPr>
          <w:rFonts w:ascii="Arial Narrow" w:hAnsi="Arial Narrow"/>
        </w:rPr>
      </w:pPr>
      <w:r w:rsidRPr="00C924FF">
        <w:rPr>
          <w:rFonts w:ascii="Arial Narrow" w:hAnsi="Arial Narrow"/>
        </w:rPr>
        <w:t>Cuál es el concepto de “Impugnación”, que da el autor.</w:t>
      </w:r>
    </w:p>
    <w:p w:rsidR="00F577A7" w:rsidRPr="00C924FF" w:rsidRDefault="00F577A7" w:rsidP="00F577A7">
      <w:pPr>
        <w:pStyle w:val="Prrafodelista"/>
        <w:rPr>
          <w:rFonts w:ascii="Arial Narrow" w:hAnsi="Arial Narrow"/>
        </w:rPr>
      </w:pPr>
    </w:p>
    <w:p w:rsidR="00F577A7" w:rsidRPr="00C924FF" w:rsidRDefault="00F577A7" w:rsidP="00F577A7">
      <w:pPr>
        <w:pStyle w:val="Prrafodelista"/>
        <w:numPr>
          <w:ilvl w:val="0"/>
          <w:numId w:val="24"/>
        </w:numPr>
        <w:spacing w:after="200" w:line="276" w:lineRule="auto"/>
        <w:rPr>
          <w:rFonts w:ascii="Arial Narrow" w:hAnsi="Arial Narrow"/>
        </w:rPr>
      </w:pPr>
      <w:r w:rsidRPr="00C924FF">
        <w:rPr>
          <w:rFonts w:ascii="Arial Narrow" w:hAnsi="Arial Narrow"/>
        </w:rPr>
        <w:t>Enuncie los pasos para la impugnación de testigos por omisión o manifestaciones  anteriores.</w:t>
      </w:r>
    </w:p>
    <w:p w:rsidR="00F577A7" w:rsidRPr="00C924FF" w:rsidRDefault="00F577A7" w:rsidP="00F577A7">
      <w:pPr>
        <w:pStyle w:val="Prrafodelista"/>
        <w:rPr>
          <w:rFonts w:ascii="Arial Narrow" w:hAnsi="Arial Narrow"/>
        </w:rPr>
      </w:pPr>
    </w:p>
    <w:p w:rsidR="00F577A7" w:rsidRPr="00C924FF" w:rsidRDefault="00F577A7" w:rsidP="00F577A7">
      <w:pPr>
        <w:pStyle w:val="Prrafodelista"/>
        <w:numPr>
          <w:ilvl w:val="0"/>
          <w:numId w:val="24"/>
        </w:numPr>
        <w:spacing w:after="200" w:line="276" w:lineRule="auto"/>
        <w:rPr>
          <w:rFonts w:ascii="Arial Narrow" w:hAnsi="Arial Narrow"/>
        </w:rPr>
      </w:pPr>
      <w:r w:rsidRPr="00C924FF">
        <w:rPr>
          <w:rFonts w:ascii="Arial Narrow" w:hAnsi="Arial Narrow"/>
        </w:rPr>
        <w:t>Según el Código Procesal Civil y Mercantil, cu</w:t>
      </w:r>
      <w:r>
        <w:rPr>
          <w:rFonts w:ascii="Arial Narrow" w:hAnsi="Arial Narrow"/>
        </w:rPr>
        <w:t>á</w:t>
      </w:r>
      <w:r w:rsidRPr="00C924FF">
        <w:rPr>
          <w:rFonts w:ascii="Arial Narrow" w:hAnsi="Arial Narrow"/>
        </w:rPr>
        <w:t>l es el procedimiento para incorporar prueba para demostrar que el testigo mient</w:t>
      </w:r>
      <w:r>
        <w:rPr>
          <w:rFonts w:ascii="Arial Narrow" w:hAnsi="Arial Narrow"/>
        </w:rPr>
        <w:t>e</w:t>
      </w:r>
      <w:r w:rsidRPr="00C924FF">
        <w:rPr>
          <w:rFonts w:ascii="Arial Narrow" w:hAnsi="Arial Narrow"/>
        </w:rPr>
        <w:t>.</w:t>
      </w:r>
    </w:p>
    <w:p w:rsidR="00F577A7" w:rsidRPr="00C924FF" w:rsidRDefault="00F577A7" w:rsidP="00F577A7">
      <w:pPr>
        <w:pStyle w:val="Prrafodelista"/>
        <w:rPr>
          <w:rFonts w:ascii="Arial Narrow" w:hAnsi="Arial Narrow"/>
        </w:rPr>
      </w:pPr>
    </w:p>
    <w:p w:rsidR="00F577A7" w:rsidRPr="00C924FF" w:rsidRDefault="00F577A7" w:rsidP="00F577A7">
      <w:pPr>
        <w:pStyle w:val="Prrafodelista"/>
        <w:numPr>
          <w:ilvl w:val="0"/>
          <w:numId w:val="24"/>
        </w:numPr>
        <w:spacing w:after="200" w:line="276" w:lineRule="auto"/>
        <w:rPr>
          <w:rFonts w:ascii="Arial Narrow" w:hAnsi="Arial Narrow"/>
        </w:rPr>
      </w:pPr>
      <w:r w:rsidRPr="00C924FF">
        <w:rPr>
          <w:rFonts w:ascii="Arial Narrow" w:hAnsi="Arial Narrow"/>
        </w:rPr>
        <w:t>Cu</w:t>
      </w:r>
      <w:r>
        <w:rPr>
          <w:rFonts w:ascii="Arial Narrow" w:hAnsi="Arial Narrow"/>
        </w:rPr>
        <w:t>á</w:t>
      </w:r>
      <w:r w:rsidRPr="00C924FF">
        <w:rPr>
          <w:rFonts w:ascii="Arial Narrow" w:hAnsi="Arial Narrow"/>
        </w:rPr>
        <w:t>les son algunos motivos de impugnación por percepción.</w:t>
      </w:r>
    </w:p>
    <w:p w:rsidR="00F577A7" w:rsidRPr="00C924FF" w:rsidRDefault="00F577A7" w:rsidP="00F577A7">
      <w:pPr>
        <w:pStyle w:val="Prrafodelista"/>
        <w:rPr>
          <w:rFonts w:ascii="Arial Narrow" w:hAnsi="Arial Narrow"/>
        </w:rPr>
      </w:pPr>
    </w:p>
    <w:p w:rsidR="00F577A7" w:rsidRDefault="00F577A7" w:rsidP="00F577A7">
      <w:pPr>
        <w:pStyle w:val="Prrafodelista"/>
        <w:numPr>
          <w:ilvl w:val="0"/>
          <w:numId w:val="24"/>
        </w:numPr>
        <w:spacing w:after="200" w:line="276" w:lineRule="auto"/>
      </w:pPr>
      <w:r w:rsidRPr="00C924FF">
        <w:rPr>
          <w:rFonts w:ascii="Arial Narrow" w:hAnsi="Arial Narrow"/>
        </w:rPr>
        <w:t>Señale motivos de parcialidad que afectan la credibilidad del testigo.</w:t>
      </w:r>
      <w:r>
        <w:t xml:space="preserve"> </w:t>
      </w:r>
    </w:p>
    <w:p w:rsidR="00E5766B" w:rsidRDefault="00E5766B" w:rsidP="00E5766B">
      <w:pPr>
        <w:pStyle w:val="Prrafodelista"/>
      </w:pPr>
    </w:p>
    <w:p w:rsidR="00E5766B" w:rsidRDefault="00E5766B" w:rsidP="00E5766B">
      <w:pPr>
        <w:spacing w:after="200" w:line="276" w:lineRule="auto"/>
      </w:pPr>
    </w:p>
    <w:p w:rsidR="00E5766B" w:rsidRDefault="00E5766B" w:rsidP="00E5766B">
      <w:pPr>
        <w:spacing w:after="200" w:line="276" w:lineRule="auto"/>
      </w:pPr>
    </w:p>
    <w:p w:rsidR="00E5766B" w:rsidRDefault="00E5766B" w:rsidP="00E5766B">
      <w:pPr>
        <w:spacing w:after="200" w:line="276" w:lineRule="auto"/>
      </w:pPr>
    </w:p>
    <w:p w:rsidR="00E5766B" w:rsidRDefault="00E5766B" w:rsidP="00E5766B">
      <w:pPr>
        <w:spacing w:after="200" w:line="276" w:lineRule="auto"/>
      </w:pPr>
    </w:p>
    <w:p w:rsidR="00E5766B" w:rsidRDefault="00E5766B" w:rsidP="00E5766B">
      <w:pPr>
        <w:spacing w:after="200" w:line="276" w:lineRule="auto"/>
      </w:pPr>
    </w:p>
    <w:p w:rsidR="00E5766B" w:rsidRDefault="00E5766B" w:rsidP="00E5766B">
      <w:pPr>
        <w:spacing w:after="200" w:line="276" w:lineRule="auto"/>
      </w:pPr>
    </w:p>
    <w:p w:rsidR="00E5766B" w:rsidRDefault="00E5766B" w:rsidP="00E5766B">
      <w:pPr>
        <w:spacing w:after="200" w:line="276" w:lineRule="auto"/>
      </w:pPr>
    </w:p>
    <w:p w:rsidR="00E5766B" w:rsidRDefault="00E5766B" w:rsidP="00E5766B">
      <w:pPr>
        <w:spacing w:after="200" w:line="276" w:lineRule="auto"/>
      </w:pPr>
    </w:p>
    <w:p w:rsidR="00E5766B" w:rsidRDefault="00E5766B" w:rsidP="00E5766B">
      <w:pPr>
        <w:spacing w:after="200" w:line="276" w:lineRule="auto"/>
      </w:pPr>
    </w:p>
    <w:p w:rsidR="00E5766B" w:rsidRDefault="00E5766B" w:rsidP="00E5766B">
      <w:pPr>
        <w:spacing w:after="200" w:line="276" w:lineRule="auto"/>
      </w:pPr>
    </w:p>
    <w:p w:rsidR="00E5766B" w:rsidRDefault="00E5766B" w:rsidP="00E5766B">
      <w:pPr>
        <w:spacing w:after="200" w:line="276" w:lineRule="auto"/>
      </w:pPr>
    </w:p>
    <w:p w:rsidR="00E5766B" w:rsidRDefault="00E5766B" w:rsidP="00E5766B">
      <w:pPr>
        <w:spacing w:after="200" w:line="276" w:lineRule="auto"/>
      </w:pPr>
    </w:p>
    <w:p w:rsidR="00E5766B" w:rsidRDefault="00E5766B" w:rsidP="00E5766B">
      <w:pPr>
        <w:spacing w:after="200" w:line="276" w:lineRule="auto"/>
      </w:pPr>
    </w:p>
    <w:p w:rsidR="00E5766B" w:rsidRDefault="00E5766B" w:rsidP="00E5766B">
      <w:pPr>
        <w:spacing w:after="200" w:line="276" w:lineRule="auto"/>
      </w:pPr>
    </w:p>
    <w:p w:rsidR="00E5766B" w:rsidRDefault="00E5766B" w:rsidP="00E5766B">
      <w:pPr>
        <w:spacing w:after="200" w:line="276" w:lineRule="auto"/>
      </w:pPr>
    </w:p>
    <w:p w:rsidR="00E5766B" w:rsidRDefault="00E5766B" w:rsidP="00E5766B">
      <w:pPr>
        <w:spacing w:after="200" w:line="276" w:lineRule="auto"/>
      </w:pPr>
    </w:p>
    <w:p w:rsidR="00E5766B" w:rsidRDefault="00E5766B" w:rsidP="00E5766B">
      <w:pPr>
        <w:spacing w:after="200" w:line="276" w:lineRule="auto"/>
      </w:pPr>
    </w:p>
    <w:p w:rsidR="00E5766B" w:rsidRDefault="00E5766B" w:rsidP="00E5766B">
      <w:pPr>
        <w:spacing w:after="200" w:line="276" w:lineRule="auto"/>
      </w:pPr>
    </w:p>
    <w:p w:rsidR="00E5766B" w:rsidRDefault="00E5766B" w:rsidP="00E5766B">
      <w:pPr>
        <w:spacing w:after="200" w:line="276" w:lineRule="auto"/>
      </w:pPr>
    </w:p>
    <w:p w:rsidR="00E5766B" w:rsidRDefault="00E5766B" w:rsidP="00E5766B">
      <w:pPr>
        <w:spacing w:after="200" w:line="276" w:lineRule="auto"/>
      </w:pPr>
    </w:p>
    <w:p w:rsidR="00E5766B" w:rsidRDefault="00E5766B" w:rsidP="00E5766B">
      <w:pPr>
        <w:spacing w:after="200" w:line="276" w:lineRule="auto"/>
      </w:pPr>
    </w:p>
    <w:p w:rsidR="00F577A7" w:rsidRPr="00C924FF" w:rsidRDefault="00F577A7" w:rsidP="00F577A7">
      <w:pPr>
        <w:jc w:val="center"/>
        <w:rPr>
          <w:rFonts w:ascii="Arial Narrow" w:hAnsi="Arial Narrow"/>
          <w:b/>
          <w:bCs/>
          <w:sz w:val="36"/>
          <w:szCs w:val="36"/>
        </w:rPr>
      </w:pPr>
      <w:r>
        <w:rPr>
          <w:rFonts w:ascii="Arial Narrow" w:hAnsi="Arial Narrow"/>
          <w:b/>
          <w:bCs/>
          <w:sz w:val="36"/>
          <w:szCs w:val="36"/>
        </w:rPr>
        <w:t>PRONTUARIO AUDIENCIA PREPARATORIA Y AUDIENCIA PROBATORIA.</w:t>
      </w:r>
    </w:p>
    <w:p w:rsidR="00F577A7" w:rsidRDefault="00F577A7" w:rsidP="00F577A7">
      <w:pPr>
        <w:jc w:val="center"/>
        <w:rPr>
          <w:rFonts w:ascii="Arial Narrow" w:hAnsi="Arial Narrow"/>
        </w:rPr>
      </w:pPr>
      <w:r>
        <w:rPr>
          <w:rFonts w:ascii="Arial Narrow" w:hAnsi="Arial Narrow"/>
        </w:rPr>
        <w:t xml:space="preserve"> (Documento de apoyo No 5</w:t>
      </w:r>
      <w:r w:rsidRPr="00F76C66">
        <w:rPr>
          <w:rFonts w:ascii="Arial Narrow" w:hAnsi="Arial Narrow"/>
        </w:rPr>
        <w:t>)</w:t>
      </w:r>
    </w:p>
    <w:p w:rsidR="00F577A7" w:rsidRDefault="00F577A7" w:rsidP="00F577A7">
      <w:pPr>
        <w:jc w:val="center"/>
        <w:rPr>
          <w:rFonts w:ascii="Arial Narrow" w:hAnsi="Arial Narrow"/>
        </w:rPr>
      </w:pPr>
    </w:p>
    <w:p w:rsidR="00F577A7" w:rsidRDefault="00F577A7" w:rsidP="00F577A7">
      <w:pPr>
        <w:rPr>
          <w:rFonts w:ascii="Arial Narrow" w:hAnsi="Arial Narrow"/>
        </w:rPr>
      </w:pPr>
      <w:r>
        <w:rPr>
          <w:rFonts w:ascii="Arial Narrow" w:hAnsi="Arial Narrow"/>
        </w:rPr>
        <w:t>ELABORADO POR: Licdo. OSCAR MAURICIO VEGA.</w:t>
      </w:r>
    </w:p>
    <w:p w:rsidR="00F577A7" w:rsidRDefault="00F577A7" w:rsidP="001C76E0">
      <w:pPr>
        <w:rPr>
          <w:rFonts w:ascii="Arial Narrow" w:hAnsi="Arial Narrow"/>
        </w:rPr>
      </w:pPr>
      <w:r>
        <w:rPr>
          <w:rFonts w:ascii="Arial Narrow" w:hAnsi="Arial Narrow"/>
        </w:rPr>
        <w:t>San Salvador, julio 2009</w:t>
      </w:r>
    </w:p>
    <w:p w:rsidR="00F577A7" w:rsidRDefault="00F577A7" w:rsidP="00F577A7">
      <w:pPr>
        <w:jc w:val="right"/>
        <w:rPr>
          <w:rFonts w:ascii="Arial Narrow" w:hAnsi="Arial Narrow"/>
        </w:rPr>
      </w:pPr>
    </w:p>
    <w:p w:rsidR="00F577A7" w:rsidRPr="001F5302" w:rsidRDefault="00F577A7" w:rsidP="00F577A7">
      <w:pPr>
        <w:ind w:left="360"/>
        <w:rPr>
          <w:rFonts w:ascii="Berylium" w:hAnsi="Berylium" w:cs="Berylium"/>
          <w:b/>
          <w:bCs/>
        </w:rPr>
      </w:pPr>
      <w:r w:rsidRPr="004D0365">
        <w:rPr>
          <w:rFonts w:ascii="Berylium" w:hAnsi="Berylium" w:cs="Berylium"/>
          <w:b/>
          <w:bCs/>
        </w:rPr>
        <w:tab/>
      </w:r>
    </w:p>
    <w:p w:rsidR="00F577A7" w:rsidRPr="002B3F22" w:rsidRDefault="00F577A7" w:rsidP="00F577A7">
      <w:pPr>
        <w:ind w:left="567" w:right="567"/>
        <w:jc w:val="both"/>
        <w:rPr>
          <w:rFonts w:ascii="Arial Narrow" w:hAnsi="Arial Narrow" w:cs="Berylium"/>
          <w:b/>
          <w:bCs/>
        </w:rPr>
      </w:pPr>
      <w:r w:rsidRPr="002B3F22">
        <w:rPr>
          <w:rFonts w:ascii="Arial Narrow" w:hAnsi="Arial Narrow" w:cs="Berylium"/>
          <w:b/>
          <w:bCs/>
        </w:rPr>
        <w:t>PRONTUARIO AUDIENCIA PREPARATORIA.</w:t>
      </w:r>
    </w:p>
    <w:p w:rsidR="00F577A7" w:rsidRPr="00940983" w:rsidRDefault="00F577A7" w:rsidP="00F577A7">
      <w:pPr>
        <w:ind w:left="567" w:right="567"/>
        <w:jc w:val="both"/>
        <w:rPr>
          <w:rFonts w:ascii="Arial Narrow" w:hAnsi="Arial Narrow" w:cs="Berylium"/>
          <w:bCs/>
        </w:rPr>
      </w:pPr>
      <w:r w:rsidRPr="002B3F22">
        <w:rPr>
          <w:rFonts w:ascii="Arial Narrow" w:hAnsi="Arial Narrow" w:cs="Berylium"/>
          <w:b/>
          <w:bCs/>
        </w:rPr>
        <w:t xml:space="preserve">  </w:t>
      </w:r>
    </w:p>
    <w:p w:rsidR="00F577A7" w:rsidRPr="00940983" w:rsidRDefault="00F577A7" w:rsidP="00F577A7">
      <w:pPr>
        <w:spacing w:line="360" w:lineRule="auto"/>
        <w:ind w:left="708" w:right="567" w:firstLine="708"/>
        <w:jc w:val="both"/>
        <w:rPr>
          <w:rFonts w:ascii="Arial Narrow" w:hAnsi="Arial Narrow" w:cs="Berylium"/>
          <w:bCs/>
        </w:rPr>
      </w:pPr>
      <w:r w:rsidRPr="00940983">
        <w:rPr>
          <w:rFonts w:ascii="Arial Narrow" w:hAnsi="Arial Narrow" w:cs="Berylium"/>
          <w:bCs/>
        </w:rPr>
        <w:t xml:space="preserve">Esta guía práctica tiene como objetivo, simplificar el orden legal de la audiencia preparatoria. Se han integrado las normas establecidas en la sección segunda capitulo quinto, del libro primero, parte general,  del Código Procesal Civil y Mercantil, el cual trata del régimen de las audiencias, con las reglas especiales contenidas en Titulo segundo, capitulo segundo del libro segundo del mismo código, el cual establece las normas especiales del proceso común y dentro de ellas las reglas de </w:t>
      </w:r>
      <w:smartTag w:uri="urn:schemas-microsoft-com:office:smarttags" w:element="PersonName">
        <w:smartTagPr>
          <w:attr w:name="ProductID" w:val="la  Audiencia"/>
        </w:smartTagPr>
        <w:r w:rsidRPr="00940983">
          <w:rPr>
            <w:rFonts w:ascii="Arial Narrow" w:hAnsi="Arial Narrow" w:cs="Berylium"/>
            <w:bCs/>
          </w:rPr>
          <w:t>la  Audiencia</w:t>
        </w:r>
      </w:smartTag>
      <w:r w:rsidRPr="00940983">
        <w:rPr>
          <w:rFonts w:ascii="Arial Narrow" w:hAnsi="Arial Narrow" w:cs="Berylium"/>
          <w:bCs/>
        </w:rPr>
        <w:t xml:space="preserve"> preparatoria. </w:t>
      </w:r>
    </w:p>
    <w:p w:rsidR="00F577A7" w:rsidRPr="00940983" w:rsidRDefault="00F577A7" w:rsidP="00F577A7">
      <w:pPr>
        <w:spacing w:line="360" w:lineRule="auto"/>
        <w:ind w:left="708" w:right="567" w:firstLine="708"/>
        <w:jc w:val="both"/>
        <w:rPr>
          <w:rFonts w:ascii="Arial Narrow" w:hAnsi="Arial Narrow" w:cs="Berylium"/>
          <w:bCs/>
        </w:rPr>
      </w:pPr>
      <w:r w:rsidRPr="00940983">
        <w:rPr>
          <w:rFonts w:ascii="Arial Narrow" w:hAnsi="Arial Narrow" w:cs="Berylium"/>
          <w:bCs/>
        </w:rPr>
        <w:t xml:space="preserve">Encontraremos de manera novedosa la sistematización de las intervenciones de los abogados en alegatos iniciales y alegatos finales. Ello obedece a que en base </w:t>
      </w:r>
      <w:r w:rsidRPr="00940983">
        <w:rPr>
          <w:rFonts w:ascii="Arial Narrow" w:hAnsi="Arial Narrow" w:cs="Berylium"/>
          <w:bCs/>
        </w:rPr>
        <w:lastRenderedPageBreak/>
        <w:t xml:space="preserve">al principio de oralidad el medio de comunicación idóneo en las audiencias es la palabra no la escritura, algo que el código establece de manera clara. </w:t>
      </w:r>
    </w:p>
    <w:p w:rsidR="00F577A7" w:rsidRPr="00940983" w:rsidRDefault="00F577A7" w:rsidP="00F577A7">
      <w:pPr>
        <w:spacing w:line="360" w:lineRule="auto"/>
        <w:ind w:left="708" w:right="567" w:firstLine="708"/>
        <w:jc w:val="both"/>
        <w:rPr>
          <w:rFonts w:ascii="Arial Narrow" w:hAnsi="Arial Narrow" w:cs="Berylium"/>
          <w:bCs/>
        </w:rPr>
      </w:pPr>
      <w:r w:rsidRPr="00940983">
        <w:rPr>
          <w:rFonts w:ascii="Arial Narrow" w:hAnsi="Arial Narrow" w:cs="Berylium"/>
          <w:bCs/>
        </w:rPr>
        <w:t>Aunque como epígrafe no encontremos los alegatos en la audiencia preparatoria, estos se desprenden de una serie de disposiciones legales dispersas, Una audiencia ordenada no puede descansar en la multiplicidad de intervenciones de las partes, como podría interpretarse literalmente de los Arts. 305 al 311 CPCM.</w:t>
      </w:r>
    </w:p>
    <w:p w:rsidR="00F577A7" w:rsidRPr="00940983" w:rsidRDefault="00F577A7" w:rsidP="00F577A7">
      <w:pPr>
        <w:spacing w:line="360" w:lineRule="auto"/>
        <w:ind w:left="708" w:right="567" w:firstLine="708"/>
        <w:jc w:val="both"/>
        <w:rPr>
          <w:rFonts w:ascii="Arial Narrow" w:hAnsi="Arial Narrow" w:cs="Berylium"/>
          <w:bCs/>
        </w:rPr>
      </w:pPr>
      <w:r w:rsidRPr="00940983">
        <w:rPr>
          <w:rFonts w:ascii="Arial Narrow" w:hAnsi="Arial Narrow" w:cs="Berylium"/>
          <w:bCs/>
        </w:rPr>
        <w:t xml:space="preserve"> De tal manera que nos auxiliamos de las reglas generales del régimen de las audiencias establecido en el art. 203 CPCM, que en el inc.3 y 5, claramente establece la primera y última intervención oral de los abogados en audiencia. </w:t>
      </w:r>
    </w:p>
    <w:p w:rsidR="00F577A7" w:rsidRPr="00940983" w:rsidRDefault="00F577A7" w:rsidP="00F577A7">
      <w:pPr>
        <w:spacing w:line="360" w:lineRule="auto"/>
        <w:ind w:left="708" w:right="567" w:firstLine="708"/>
        <w:jc w:val="both"/>
        <w:rPr>
          <w:rFonts w:ascii="Arial Narrow" w:hAnsi="Arial Narrow" w:cs="Berylium"/>
          <w:bCs/>
        </w:rPr>
      </w:pPr>
      <w:r w:rsidRPr="00940983">
        <w:rPr>
          <w:rFonts w:ascii="Arial Narrow" w:hAnsi="Arial Narrow" w:cs="Berylium"/>
          <w:bCs/>
        </w:rPr>
        <w:t>Esta afirmación es  favorecida por la interpretación analógica e integradora de la norma procesal establecida en los artículos 18 y 19 del mismo cuerpo de leyes.</w:t>
      </w:r>
    </w:p>
    <w:p w:rsidR="00F577A7" w:rsidRPr="00940983" w:rsidRDefault="00F577A7" w:rsidP="00F577A7">
      <w:pPr>
        <w:spacing w:line="360" w:lineRule="auto"/>
        <w:ind w:left="708" w:right="567" w:firstLine="708"/>
        <w:jc w:val="both"/>
        <w:rPr>
          <w:rFonts w:ascii="Arial Narrow" w:hAnsi="Arial Narrow" w:cs="Berylium"/>
          <w:bCs/>
        </w:rPr>
      </w:pPr>
      <w:r w:rsidRPr="00940983">
        <w:rPr>
          <w:rFonts w:ascii="Arial Narrow" w:hAnsi="Arial Narrow" w:cs="Berylium"/>
          <w:bCs/>
        </w:rPr>
        <w:t xml:space="preserve">Se ha evitado el extremo ritualismo, sin dejar a un lado la solemnidad propia de una audiencia judicial en donde el juez se convierte en el director de un evento oral y público con trascendencia jurídica. </w:t>
      </w:r>
    </w:p>
    <w:p w:rsidR="00F577A7" w:rsidRPr="00940983" w:rsidRDefault="00F577A7" w:rsidP="00F577A7">
      <w:pPr>
        <w:spacing w:line="360" w:lineRule="auto"/>
        <w:ind w:left="708" w:right="567" w:firstLine="708"/>
        <w:jc w:val="both"/>
        <w:rPr>
          <w:rFonts w:ascii="Arial Narrow" w:hAnsi="Arial Narrow" w:cs="Berylium"/>
          <w:bCs/>
        </w:rPr>
      </w:pPr>
      <w:r w:rsidRPr="00940983">
        <w:rPr>
          <w:rFonts w:ascii="Arial Narrow" w:hAnsi="Arial Narrow" w:cs="Berylium"/>
          <w:bCs/>
        </w:rPr>
        <w:t>El juzgador deberá ser por ley, el garante de la armonía y el orden de la audiencia. Autorizara las intervenciones de los diferentes actores que tomaran la palabra y evitara cualquier conducta contraria a las reglas del comportamiento forense.</w:t>
      </w:r>
    </w:p>
    <w:p w:rsidR="00F577A7" w:rsidRPr="00940983" w:rsidRDefault="00F577A7" w:rsidP="00F577A7">
      <w:pPr>
        <w:spacing w:line="360" w:lineRule="auto"/>
        <w:ind w:left="708" w:right="567" w:firstLine="708"/>
        <w:jc w:val="both"/>
        <w:rPr>
          <w:rFonts w:ascii="Arial Narrow" w:hAnsi="Arial Narrow" w:cs="Berylium"/>
          <w:bCs/>
        </w:rPr>
      </w:pPr>
      <w:r w:rsidRPr="00940983">
        <w:rPr>
          <w:rFonts w:ascii="Arial Narrow" w:hAnsi="Arial Narrow" w:cs="Berylium"/>
          <w:bCs/>
        </w:rPr>
        <w:t>Siendo una guía práctica sugerida, cada operador podrá aportar su propio estilo y léxico, el cual puede variar en su expresión manteniendo el contenido legal de la norma.</w:t>
      </w:r>
    </w:p>
    <w:p w:rsidR="00F577A7" w:rsidRPr="00940983" w:rsidRDefault="00F577A7" w:rsidP="00F577A7">
      <w:pPr>
        <w:spacing w:line="360" w:lineRule="auto"/>
        <w:ind w:left="708" w:right="567" w:firstLine="708"/>
        <w:jc w:val="both"/>
        <w:rPr>
          <w:rFonts w:ascii="Arial Narrow" w:hAnsi="Arial Narrow" w:cs="Berylium"/>
          <w:bCs/>
        </w:rPr>
      </w:pPr>
      <w:r w:rsidRPr="00940983">
        <w:rPr>
          <w:rFonts w:ascii="Arial Narrow" w:hAnsi="Arial Narrow" w:cs="Berylium"/>
          <w:bCs/>
        </w:rPr>
        <w:t xml:space="preserve"> De igual forma no está contemplado aspectos como la interrupción, la suspensión, el archivo de actuación como resultado de un defecto no subsanable o siendo subsanable no fue corregido, ya que su finalidad es de servir como guía práctica de ejecución de audiencia.</w:t>
      </w:r>
    </w:p>
    <w:p w:rsidR="00F577A7" w:rsidRPr="00940983" w:rsidRDefault="00F577A7" w:rsidP="00F577A7">
      <w:pPr>
        <w:spacing w:line="360" w:lineRule="auto"/>
        <w:ind w:left="708" w:right="567" w:firstLine="708"/>
        <w:jc w:val="both"/>
        <w:rPr>
          <w:rFonts w:ascii="Arial Narrow" w:hAnsi="Arial Narrow" w:cs="Berylium"/>
          <w:bCs/>
        </w:rPr>
      </w:pPr>
    </w:p>
    <w:p w:rsidR="00F577A7" w:rsidRPr="002B3F22" w:rsidRDefault="00F577A7" w:rsidP="00F577A7">
      <w:pPr>
        <w:spacing w:line="360" w:lineRule="auto"/>
        <w:ind w:left="708" w:right="567" w:firstLine="708"/>
        <w:jc w:val="both"/>
        <w:rPr>
          <w:rFonts w:ascii="Arial Narrow" w:hAnsi="Arial Narrow" w:cs="Berylium"/>
          <w:b/>
          <w:bCs/>
          <w:sz w:val="32"/>
          <w:szCs w:val="32"/>
        </w:rPr>
      </w:pPr>
      <w:r w:rsidRPr="002B3F22">
        <w:rPr>
          <w:rFonts w:ascii="Arial Narrow" w:hAnsi="Arial Narrow" w:cs="Berylium"/>
          <w:b/>
          <w:bCs/>
          <w:sz w:val="32"/>
          <w:szCs w:val="32"/>
        </w:rPr>
        <w:t xml:space="preserve">ORDEN DE </w:t>
      </w:r>
      <w:smartTag w:uri="urn:schemas-microsoft-com:office:smarttags" w:element="PersonName">
        <w:smartTagPr>
          <w:attr w:name="ProductID" w:val="LA AUDIENCIA."/>
        </w:smartTagPr>
        <w:r w:rsidRPr="002B3F22">
          <w:rPr>
            <w:rFonts w:ascii="Arial Narrow" w:hAnsi="Arial Narrow" w:cs="Berylium"/>
            <w:b/>
            <w:bCs/>
            <w:sz w:val="32"/>
            <w:szCs w:val="32"/>
          </w:rPr>
          <w:t>LA AUDIENCIA.</w:t>
        </w:r>
      </w:smartTag>
    </w:p>
    <w:p w:rsidR="00F577A7" w:rsidRPr="002B3F22" w:rsidRDefault="00F577A7" w:rsidP="00F577A7">
      <w:pPr>
        <w:pStyle w:val="Prrafodelista"/>
        <w:ind w:left="567" w:right="567"/>
        <w:jc w:val="both"/>
        <w:rPr>
          <w:rFonts w:ascii="Arial Narrow" w:hAnsi="Arial Narrow" w:cs="Berylium"/>
          <w:b/>
          <w:bCs/>
          <w:sz w:val="28"/>
          <w:szCs w:val="28"/>
          <w:lang w:val="es-SV"/>
        </w:rPr>
      </w:pPr>
      <w:r w:rsidRPr="002B3F22">
        <w:rPr>
          <w:rFonts w:ascii="Arial Narrow" w:hAnsi="Arial Narrow" w:cs="Berylium"/>
          <w:b/>
          <w:bCs/>
          <w:sz w:val="32"/>
          <w:szCs w:val="32"/>
          <w:lang w:val="es-SV"/>
        </w:rPr>
        <w:t>1 Se constituye el juez a la sala.</w:t>
      </w:r>
      <w:r w:rsidRPr="002B3F22">
        <w:rPr>
          <w:rFonts w:ascii="Arial Narrow" w:hAnsi="Arial Narrow" w:cs="Berylium"/>
          <w:b/>
          <w:bCs/>
          <w:sz w:val="28"/>
          <w:szCs w:val="28"/>
          <w:lang w:val="es-SV"/>
        </w:rPr>
        <w:t xml:space="preserve"> </w:t>
      </w:r>
      <w:r w:rsidRPr="002B3F22">
        <w:rPr>
          <w:rFonts w:ascii="Arial Narrow" w:hAnsi="Arial Narrow" w:cs="Berylium"/>
          <w:b/>
          <w:bCs/>
          <w:lang w:val="es-SV"/>
        </w:rPr>
        <w:t xml:space="preserve">Art. </w:t>
      </w:r>
      <w:r w:rsidRPr="002B3F22">
        <w:rPr>
          <w:rFonts w:ascii="Arial Narrow" w:hAnsi="Arial Narrow" w:cs="Berylium"/>
          <w:lang w:val="es-SV"/>
        </w:rPr>
        <w:t xml:space="preserve">203 INC.2º. </w:t>
      </w:r>
      <w:r w:rsidRPr="002B3F22">
        <w:rPr>
          <w:rFonts w:ascii="Arial Narrow" w:hAnsi="Arial Narrow" w:cs="Berylium"/>
          <w:b/>
          <w:bCs/>
          <w:lang w:val="es-SV"/>
        </w:rPr>
        <w:t>CPCM.</w:t>
      </w:r>
    </w:p>
    <w:p w:rsidR="00F577A7" w:rsidRPr="002B3F22" w:rsidRDefault="00F577A7" w:rsidP="00F577A7">
      <w:pPr>
        <w:pStyle w:val="Prrafodelista"/>
        <w:spacing w:line="360" w:lineRule="auto"/>
        <w:ind w:left="567" w:right="567"/>
        <w:jc w:val="both"/>
        <w:rPr>
          <w:rFonts w:ascii="Arial Narrow" w:hAnsi="Arial Narrow" w:cs="Berylium"/>
          <w:b/>
          <w:bCs/>
          <w:lang w:val="es-SV"/>
        </w:rPr>
      </w:pPr>
      <w:r w:rsidRPr="002B3F22">
        <w:rPr>
          <w:rFonts w:ascii="Arial Narrow" w:hAnsi="Arial Narrow" w:cs="Berylium"/>
          <w:b/>
          <w:bCs/>
          <w:sz w:val="32"/>
          <w:szCs w:val="32"/>
          <w:lang w:val="es-SV"/>
        </w:rPr>
        <w:t xml:space="preserve">2 Comprobación de la presencia de los intervinientes. </w:t>
      </w:r>
      <w:r w:rsidRPr="002B3F22">
        <w:rPr>
          <w:rFonts w:ascii="Arial Narrow" w:hAnsi="Arial Narrow" w:cs="Berylium"/>
          <w:b/>
          <w:bCs/>
          <w:lang w:val="es-SV"/>
        </w:rPr>
        <w:t>Art. 203 inc. 2º. CPCM.</w:t>
      </w:r>
    </w:p>
    <w:p w:rsidR="00F577A7" w:rsidRPr="002B3F22" w:rsidRDefault="00F577A7" w:rsidP="00F577A7">
      <w:pPr>
        <w:pStyle w:val="Prrafodelista"/>
        <w:spacing w:line="360" w:lineRule="auto"/>
        <w:ind w:left="567" w:right="567"/>
        <w:jc w:val="both"/>
        <w:rPr>
          <w:rFonts w:ascii="Arial Narrow" w:hAnsi="Arial Narrow" w:cs="Berylium"/>
          <w:b/>
          <w:bCs/>
          <w:lang w:val="es-SV"/>
        </w:rPr>
      </w:pPr>
      <w:r w:rsidRPr="002B3F22">
        <w:rPr>
          <w:rFonts w:ascii="Arial Narrow" w:hAnsi="Arial Narrow" w:cs="Berylium"/>
          <w:b/>
          <w:bCs/>
          <w:sz w:val="32"/>
          <w:szCs w:val="32"/>
          <w:lang w:val="es-SV"/>
        </w:rPr>
        <w:lastRenderedPageBreak/>
        <w:t xml:space="preserve">3 Juez declara  abierta la audiencia.  </w:t>
      </w:r>
      <w:r w:rsidRPr="002B3F22">
        <w:rPr>
          <w:rFonts w:ascii="Arial Narrow" w:hAnsi="Arial Narrow" w:cs="Berylium"/>
          <w:b/>
          <w:bCs/>
          <w:lang w:val="es-SV"/>
        </w:rPr>
        <w:t xml:space="preserve">Arts. </w:t>
      </w:r>
      <w:r w:rsidRPr="002B3F22">
        <w:rPr>
          <w:rFonts w:ascii="Arial Narrow" w:hAnsi="Arial Narrow" w:cs="Berylium"/>
          <w:lang w:val="es-SV"/>
        </w:rPr>
        <w:t xml:space="preserve">203, Inc.2º, 204 .293 </w:t>
      </w:r>
      <w:r w:rsidRPr="002B3F22">
        <w:rPr>
          <w:rFonts w:ascii="Arial Narrow" w:hAnsi="Arial Narrow" w:cs="Berylium"/>
          <w:b/>
          <w:bCs/>
          <w:lang w:val="es-SV"/>
        </w:rPr>
        <w:t>CPCM.</w:t>
      </w:r>
    </w:p>
    <w:p w:rsidR="00F577A7" w:rsidRPr="002B3F22" w:rsidRDefault="00F577A7" w:rsidP="00F577A7">
      <w:pPr>
        <w:pStyle w:val="Prrafodelista"/>
        <w:spacing w:line="360" w:lineRule="auto"/>
        <w:ind w:left="567" w:right="567"/>
        <w:jc w:val="both"/>
        <w:rPr>
          <w:rFonts w:ascii="Arial Narrow" w:hAnsi="Arial Narrow" w:cs="Berylium"/>
          <w:b/>
          <w:bCs/>
          <w:sz w:val="28"/>
          <w:szCs w:val="28"/>
          <w:lang w:val="es-SV"/>
        </w:rPr>
      </w:pPr>
      <w:r w:rsidRPr="002B3F22">
        <w:rPr>
          <w:rFonts w:ascii="Arial Narrow" w:hAnsi="Arial Narrow" w:cs="Berylium"/>
          <w:b/>
          <w:bCs/>
          <w:sz w:val="32"/>
          <w:szCs w:val="32"/>
          <w:lang w:val="es-SV"/>
        </w:rPr>
        <w:t xml:space="preserve">4 Lectura de Antecedentes del caso.  </w:t>
      </w:r>
      <w:r w:rsidRPr="002B3F22">
        <w:rPr>
          <w:rFonts w:ascii="Arial Narrow" w:hAnsi="Arial Narrow" w:cs="Berylium"/>
          <w:b/>
          <w:bCs/>
          <w:lang w:val="es-SV"/>
        </w:rPr>
        <w:t>Art. 203 inc.2º.CPCM.</w:t>
      </w:r>
    </w:p>
    <w:p w:rsidR="00F577A7" w:rsidRPr="002B3F22" w:rsidRDefault="00F577A7" w:rsidP="00F577A7">
      <w:pPr>
        <w:pStyle w:val="Prrafodelista"/>
        <w:spacing w:line="360" w:lineRule="auto"/>
        <w:ind w:left="567" w:right="567"/>
        <w:jc w:val="both"/>
        <w:rPr>
          <w:rFonts w:ascii="Arial Narrow" w:hAnsi="Arial Narrow" w:cs="Berylium"/>
          <w:b/>
          <w:bCs/>
          <w:sz w:val="32"/>
          <w:szCs w:val="32"/>
          <w:lang w:val="es-SV"/>
        </w:rPr>
      </w:pPr>
      <w:r w:rsidRPr="002B3F22">
        <w:rPr>
          <w:rFonts w:ascii="Arial Narrow" w:hAnsi="Arial Narrow" w:cs="Berylium"/>
          <w:b/>
          <w:bCs/>
          <w:sz w:val="32"/>
          <w:szCs w:val="32"/>
          <w:lang w:val="es-SV"/>
        </w:rPr>
        <w:t xml:space="preserve">5 Fase  conciliatoria. </w:t>
      </w:r>
      <w:r w:rsidRPr="002B3F22">
        <w:rPr>
          <w:rFonts w:ascii="Arial Narrow" w:hAnsi="Arial Narrow" w:cs="Berylium"/>
          <w:b/>
          <w:bCs/>
          <w:lang w:val="es-SV"/>
        </w:rPr>
        <w:t xml:space="preserve"> Arts. 293, 297 CPCM.</w:t>
      </w:r>
    </w:p>
    <w:p w:rsidR="00F577A7" w:rsidRPr="002B3F22" w:rsidRDefault="00F577A7" w:rsidP="00F577A7">
      <w:pPr>
        <w:pStyle w:val="Prrafodelista"/>
        <w:spacing w:line="360" w:lineRule="auto"/>
        <w:ind w:left="567" w:right="567"/>
        <w:jc w:val="both"/>
        <w:rPr>
          <w:rFonts w:ascii="Arial Narrow" w:hAnsi="Arial Narrow" w:cs="Berylium"/>
          <w:b/>
          <w:bCs/>
          <w:sz w:val="28"/>
          <w:szCs w:val="28"/>
          <w:lang w:val="es-SV"/>
        </w:rPr>
      </w:pPr>
      <w:r w:rsidRPr="002B3F22">
        <w:rPr>
          <w:rFonts w:ascii="Arial Narrow" w:hAnsi="Arial Narrow" w:cs="Berylium"/>
          <w:b/>
          <w:bCs/>
          <w:sz w:val="32"/>
          <w:szCs w:val="32"/>
          <w:lang w:val="es-SV"/>
        </w:rPr>
        <w:t>6 Fase saneadora  de defectos procesales.</w:t>
      </w:r>
      <w:r w:rsidRPr="002B3F22">
        <w:rPr>
          <w:rFonts w:ascii="Arial Narrow" w:hAnsi="Arial Narrow" w:cs="Berylium"/>
          <w:b/>
          <w:bCs/>
          <w:sz w:val="28"/>
          <w:szCs w:val="28"/>
          <w:lang w:val="es-SV"/>
        </w:rPr>
        <w:t xml:space="preserve"> </w:t>
      </w:r>
      <w:r w:rsidRPr="002B3F22">
        <w:rPr>
          <w:rFonts w:ascii="Arial Narrow" w:hAnsi="Arial Narrow" w:cs="Berylium"/>
          <w:b/>
          <w:bCs/>
          <w:lang w:val="es-SV"/>
        </w:rPr>
        <w:t>Arts. 298-304 CPCM.</w:t>
      </w:r>
    </w:p>
    <w:p w:rsidR="00F577A7" w:rsidRPr="002B3F22" w:rsidRDefault="00F577A7" w:rsidP="00F577A7">
      <w:pPr>
        <w:pStyle w:val="Prrafodelista"/>
        <w:spacing w:line="360" w:lineRule="auto"/>
        <w:ind w:left="567" w:right="567"/>
        <w:jc w:val="both"/>
        <w:rPr>
          <w:rFonts w:ascii="Arial Narrow" w:hAnsi="Arial Narrow" w:cs="Berylium"/>
          <w:b/>
          <w:bCs/>
          <w:sz w:val="28"/>
          <w:szCs w:val="28"/>
          <w:lang w:val="es-SV"/>
        </w:rPr>
      </w:pPr>
      <w:r w:rsidRPr="002B3F22">
        <w:rPr>
          <w:rFonts w:ascii="Arial Narrow" w:hAnsi="Arial Narrow" w:cs="Berylium"/>
          <w:b/>
          <w:bCs/>
          <w:sz w:val="32"/>
          <w:szCs w:val="32"/>
          <w:lang w:val="es-SV"/>
        </w:rPr>
        <w:t xml:space="preserve">7 Alegatos o argumentación oral. </w:t>
      </w:r>
      <w:proofErr w:type="gramStart"/>
      <w:r w:rsidRPr="00F577A7">
        <w:rPr>
          <w:rFonts w:ascii="Arial Narrow" w:hAnsi="Arial Narrow" w:cs="Berylium"/>
          <w:b/>
          <w:bCs/>
          <w:sz w:val="28"/>
          <w:szCs w:val="28"/>
          <w:lang w:val="en-US"/>
        </w:rPr>
        <w:t>Arts.</w:t>
      </w:r>
      <w:proofErr w:type="gramEnd"/>
      <w:r w:rsidRPr="00F577A7">
        <w:rPr>
          <w:rFonts w:ascii="Arial Narrow" w:hAnsi="Arial Narrow" w:cs="Berylium"/>
          <w:b/>
          <w:bCs/>
          <w:sz w:val="28"/>
          <w:szCs w:val="28"/>
          <w:lang w:val="en-US"/>
        </w:rPr>
        <w:t xml:space="preserve"> </w:t>
      </w:r>
      <w:proofErr w:type="gramStart"/>
      <w:r w:rsidRPr="00F577A7">
        <w:rPr>
          <w:rFonts w:ascii="Arial Narrow" w:hAnsi="Arial Narrow" w:cs="Berylium"/>
          <w:b/>
          <w:bCs/>
          <w:sz w:val="28"/>
          <w:szCs w:val="28"/>
          <w:lang w:val="en-US"/>
        </w:rPr>
        <w:t>4, 5 inc.2º.</w:t>
      </w:r>
      <w:proofErr w:type="gramEnd"/>
      <w:r w:rsidRPr="00F577A7">
        <w:rPr>
          <w:rFonts w:ascii="Arial Narrow" w:hAnsi="Arial Narrow" w:cs="Berylium"/>
          <w:b/>
          <w:bCs/>
          <w:sz w:val="28"/>
          <w:szCs w:val="28"/>
          <w:lang w:val="en-US"/>
        </w:rPr>
        <w:t xml:space="preserve"> </w:t>
      </w:r>
      <w:proofErr w:type="gramStart"/>
      <w:r w:rsidRPr="002B3F22">
        <w:rPr>
          <w:rFonts w:ascii="Arial Narrow" w:hAnsi="Arial Narrow" w:cs="Berylium"/>
          <w:b/>
          <w:bCs/>
          <w:sz w:val="28"/>
          <w:szCs w:val="28"/>
          <w:lang w:val="en-US"/>
        </w:rPr>
        <w:t xml:space="preserve">203 </w:t>
      </w:r>
      <w:r w:rsidR="009415B6" w:rsidRPr="002B3F22">
        <w:rPr>
          <w:rFonts w:ascii="Arial Narrow" w:hAnsi="Arial Narrow" w:cs="Berylium"/>
          <w:b/>
          <w:bCs/>
          <w:sz w:val="28"/>
          <w:szCs w:val="28"/>
          <w:lang w:val="en-US"/>
        </w:rPr>
        <w:t>Inc</w:t>
      </w:r>
      <w:r w:rsidRPr="002B3F22">
        <w:rPr>
          <w:rFonts w:ascii="Arial Narrow" w:hAnsi="Arial Narrow" w:cs="Berylium"/>
          <w:b/>
          <w:bCs/>
          <w:sz w:val="28"/>
          <w:szCs w:val="28"/>
          <w:lang w:val="en-US"/>
        </w:rPr>
        <w:t xml:space="preserve"> 3º.</w:t>
      </w:r>
      <w:proofErr w:type="gramEnd"/>
      <w:r w:rsidRPr="002B3F22">
        <w:rPr>
          <w:rFonts w:ascii="Arial Narrow" w:hAnsi="Arial Narrow" w:cs="Berylium"/>
          <w:b/>
          <w:bCs/>
          <w:sz w:val="28"/>
          <w:szCs w:val="28"/>
          <w:lang w:val="en-US"/>
        </w:rPr>
        <w:t xml:space="preserve"> </w:t>
      </w:r>
      <w:r w:rsidRPr="002B3F22">
        <w:rPr>
          <w:rFonts w:ascii="Arial Narrow" w:hAnsi="Arial Narrow" w:cs="Berylium"/>
          <w:b/>
          <w:bCs/>
          <w:sz w:val="28"/>
          <w:szCs w:val="28"/>
          <w:lang w:val="es-SV"/>
        </w:rPr>
        <w:t>305 al 310. CPCM</w:t>
      </w:r>
      <w:r w:rsidRPr="002B3F22">
        <w:rPr>
          <w:rFonts w:ascii="Arial Narrow" w:hAnsi="Arial Narrow" w:cs="Berylium"/>
          <w:b/>
          <w:bCs/>
          <w:sz w:val="32"/>
          <w:szCs w:val="32"/>
          <w:lang w:val="es-SV"/>
        </w:rPr>
        <w:t xml:space="preserve">. </w:t>
      </w:r>
    </w:p>
    <w:p w:rsidR="00F577A7" w:rsidRPr="002B3F22" w:rsidRDefault="00F577A7" w:rsidP="00F577A7">
      <w:pPr>
        <w:pStyle w:val="Prrafodelista"/>
        <w:spacing w:line="360" w:lineRule="auto"/>
        <w:ind w:left="567" w:right="567"/>
        <w:jc w:val="both"/>
        <w:rPr>
          <w:rFonts w:ascii="Arial Narrow" w:hAnsi="Arial Narrow" w:cs="Berylium"/>
          <w:b/>
          <w:bCs/>
          <w:lang w:val="es-SV"/>
        </w:rPr>
      </w:pPr>
      <w:r w:rsidRPr="002B3F22">
        <w:rPr>
          <w:rFonts w:ascii="Arial Narrow" w:hAnsi="Arial Narrow" w:cs="Berylium"/>
          <w:b/>
          <w:bCs/>
          <w:sz w:val="32"/>
          <w:szCs w:val="32"/>
          <w:lang w:val="es-SV"/>
        </w:rPr>
        <w:t xml:space="preserve">8 Producción de prueba. </w:t>
      </w:r>
      <w:r w:rsidRPr="002B3F22">
        <w:rPr>
          <w:rFonts w:ascii="Arial Narrow" w:hAnsi="Arial Narrow" w:cs="Berylium"/>
          <w:b/>
          <w:bCs/>
          <w:lang w:val="es-SV"/>
        </w:rPr>
        <w:t>Arts. 204, 292, 364 CPCM. (</w:t>
      </w:r>
      <w:r w:rsidR="009415B6" w:rsidRPr="002B3F22">
        <w:rPr>
          <w:rFonts w:ascii="Arial Narrow" w:hAnsi="Arial Narrow" w:cs="Berylium"/>
          <w:b/>
          <w:bCs/>
          <w:lang w:val="es-SV"/>
        </w:rPr>
        <w:t>Excepcional</w:t>
      </w:r>
      <w:r w:rsidRPr="002B3F22">
        <w:rPr>
          <w:rFonts w:ascii="Arial Narrow" w:hAnsi="Arial Narrow" w:cs="Berylium"/>
          <w:b/>
          <w:bCs/>
          <w:lang w:val="es-SV"/>
        </w:rPr>
        <w:t>).</w:t>
      </w:r>
    </w:p>
    <w:p w:rsidR="00F577A7" w:rsidRPr="002B3F22" w:rsidRDefault="00F577A7" w:rsidP="00F577A7">
      <w:pPr>
        <w:pStyle w:val="Prrafodelista"/>
        <w:spacing w:line="360" w:lineRule="auto"/>
        <w:ind w:left="567" w:right="567"/>
        <w:jc w:val="both"/>
        <w:rPr>
          <w:rFonts w:ascii="Arial Narrow" w:hAnsi="Arial Narrow" w:cs="Berylium"/>
          <w:b/>
          <w:bCs/>
          <w:lang w:val="es-SV"/>
        </w:rPr>
      </w:pPr>
      <w:r w:rsidRPr="002B3F22">
        <w:rPr>
          <w:rFonts w:ascii="Arial Narrow" w:hAnsi="Arial Narrow" w:cs="Berylium"/>
          <w:b/>
          <w:bCs/>
          <w:sz w:val="32"/>
          <w:szCs w:val="32"/>
          <w:lang w:val="es-SV"/>
        </w:rPr>
        <w:t xml:space="preserve">9 Alegatos o argumentación  final. </w:t>
      </w:r>
      <w:r w:rsidRPr="002B3F22">
        <w:rPr>
          <w:rFonts w:ascii="Arial Narrow" w:hAnsi="Arial Narrow" w:cs="Berylium"/>
          <w:b/>
          <w:bCs/>
          <w:lang w:val="es-SV"/>
        </w:rPr>
        <w:t>Arts. 203 inc.5º. 309, 310, 317.</w:t>
      </w:r>
    </w:p>
    <w:p w:rsidR="00F577A7" w:rsidRPr="002B3F22" w:rsidRDefault="00F577A7" w:rsidP="00F577A7">
      <w:pPr>
        <w:pStyle w:val="Prrafodelista"/>
        <w:spacing w:line="360" w:lineRule="auto"/>
        <w:ind w:left="567" w:right="567"/>
        <w:jc w:val="both"/>
        <w:rPr>
          <w:rFonts w:ascii="Arial Narrow" w:hAnsi="Arial Narrow" w:cs="Berylium"/>
          <w:b/>
          <w:bCs/>
          <w:lang w:val="es-SV"/>
        </w:rPr>
      </w:pPr>
      <w:r w:rsidRPr="002B3F22">
        <w:rPr>
          <w:rFonts w:ascii="Arial Narrow" w:hAnsi="Arial Narrow" w:cs="Berylium"/>
          <w:b/>
          <w:bCs/>
          <w:sz w:val="32"/>
          <w:szCs w:val="32"/>
          <w:lang w:val="es-SV"/>
        </w:rPr>
        <w:t xml:space="preserve">10 Resolución: </w:t>
      </w:r>
      <w:r w:rsidRPr="002B3F22">
        <w:rPr>
          <w:rFonts w:ascii="Arial Narrow" w:hAnsi="Arial Narrow" w:cs="Berylium"/>
          <w:b/>
          <w:bCs/>
          <w:lang w:val="es-SV"/>
        </w:rPr>
        <w:t xml:space="preserve">Arts. 309, 310, 311 inc.2º. </w:t>
      </w:r>
      <w:r w:rsidR="009415B6" w:rsidRPr="002B3F22">
        <w:rPr>
          <w:rFonts w:ascii="Arial Narrow" w:hAnsi="Arial Narrow" w:cs="Berylium"/>
          <w:b/>
          <w:bCs/>
          <w:lang w:val="es-SV"/>
        </w:rPr>
        <w:t>, 317,</w:t>
      </w:r>
      <w:r w:rsidRPr="002B3F22">
        <w:rPr>
          <w:rFonts w:ascii="Arial Narrow" w:hAnsi="Arial Narrow" w:cs="Berylium"/>
          <w:b/>
          <w:bCs/>
          <w:lang w:val="es-SV"/>
        </w:rPr>
        <w:t xml:space="preserve"> 320   </w:t>
      </w:r>
    </w:p>
    <w:p w:rsidR="00F577A7" w:rsidRDefault="00F577A7" w:rsidP="00F577A7">
      <w:pPr>
        <w:rPr>
          <w:rFonts w:ascii="Arial Narrow" w:hAnsi="Arial Narrow"/>
        </w:rPr>
      </w:pPr>
    </w:p>
    <w:p w:rsidR="00F577A7" w:rsidRPr="002B3F22" w:rsidRDefault="00F577A7" w:rsidP="00F577A7">
      <w:pPr>
        <w:rPr>
          <w:rFonts w:ascii="Arial Narrow" w:hAnsi="Arial Narrow"/>
        </w:rPr>
      </w:pPr>
    </w:p>
    <w:p w:rsidR="00F577A7" w:rsidRPr="002B3F22" w:rsidRDefault="00F577A7" w:rsidP="00F577A7">
      <w:pPr>
        <w:widowControl w:val="0"/>
        <w:autoSpaceDE w:val="0"/>
        <w:autoSpaceDN w:val="0"/>
        <w:adjustRightInd w:val="0"/>
        <w:spacing w:before="3" w:line="360" w:lineRule="auto"/>
        <w:ind w:left="567" w:right="567"/>
        <w:jc w:val="both"/>
        <w:rPr>
          <w:rFonts w:ascii="Arial Narrow" w:hAnsi="Arial Narrow" w:cs="Berylium"/>
        </w:rPr>
      </w:pPr>
    </w:p>
    <w:p w:rsidR="00F577A7" w:rsidRPr="002B3F22" w:rsidRDefault="00F577A7" w:rsidP="00F577A7">
      <w:pPr>
        <w:widowControl w:val="0"/>
        <w:autoSpaceDE w:val="0"/>
        <w:autoSpaceDN w:val="0"/>
        <w:adjustRightInd w:val="0"/>
        <w:spacing w:before="3" w:line="360" w:lineRule="auto"/>
        <w:ind w:left="2691" w:right="567" w:firstLine="141"/>
        <w:jc w:val="both"/>
        <w:rPr>
          <w:rFonts w:ascii="Arial Narrow" w:hAnsi="Arial Narrow" w:cs="Berylium"/>
          <w:sz w:val="36"/>
          <w:szCs w:val="36"/>
        </w:rPr>
      </w:pPr>
      <w:r w:rsidRPr="002B3F22">
        <w:rPr>
          <w:rFonts w:ascii="Arial Narrow" w:hAnsi="Arial Narrow" w:cs="Berylium"/>
          <w:sz w:val="36"/>
          <w:szCs w:val="36"/>
        </w:rPr>
        <w:t>DESARROLLO.</w:t>
      </w:r>
    </w:p>
    <w:p w:rsidR="00F577A7" w:rsidRPr="002B3F22" w:rsidRDefault="00F577A7" w:rsidP="00F577A7">
      <w:pPr>
        <w:widowControl w:val="0"/>
        <w:autoSpaceDE w:val="0"/>
        <w:autoSpaceDN w:val="0"/>
        <w:adjustRightInd w:val="0"/>
        <w:spacing w:before="3" w:line="360" w:lineRule="auto"/>
        <w:ind w:left="567" w:right="567"/>
        <w:jc w:val="both"/>
        <w:rPr>
          <w:rFonts w:ascii="Arial Narrow" w:hAnsi="Arial Narrow" w:cs="Berylium"/>
        </w:rPr>
      </w:pPr>
    </w:p>
    <w:p w:rsidR="00F577A7" w:rsidRPr="002B3F22" w:rsidRDefault="00F577A7" w:rsidP="001C76E0">
      <w:pPr>
        <w:pStyle w:val="Prrafodelista"/>
        <w:numPr>
          <w:ilvl w:val="0"/>
          <w:numId w:val="26"/>
        </w:numPr>
        <w:ind w:left="567" w:right="567"/>
        <w:contextualSpacing w:val="0"/>
        <w:jc w:val="both"/>
        <w:rPr>
          <w:rFonts w:ascii="Arial Narrow" w:hAnsi="Arial Narrow" w:cs="Berylium"/>
          <w:b/>
          <w:bCs/>
          <w:sz w:val="28"/>
          <w:szCs w:val="28"/>
          <w:lang w:val="es-SV"/>
        </w:rPr>
      </w:pPr>
      <w:r w:rsidRPr="002B3F22">
        <w:rPr>
          <w:rFonts w:ascii="Arial Narrow" w:hAnsi="Arial Narrow" w:cs="Berylium"/>
          <w:b/>
          <w:bCs/>
          <w:sz w:val="32"/>
          <w:szCs w:val="32"/>
          <w:lang w:val="es-SV"/>
        </w:rPr>
        <w:t>Se constituye el juez a la sala.</w:t>
      </w:r>
      <w:r w:rsidRPr="002B3F22">
        <w:rPr>
          <w:rFonts w:ascii="Arial Narrow" w:hAnsi="Arial Narrow" w:cs="Berylium"/>
          <w:b/>
          <w:bCs/>
          <w:sz w:val="28"/>
          <w:szCs w:val="28"/>
          <w:lang w:val="es-SV"/>
        </w:rPr>
        <w:t xml:space="preserve"> </w:t>
      </w:r>
      <w:r w:rsidRPr="002B3F22">
        <w:rPr>
          <w:rFonts w:ascii="Arial Narrow" w:hAnsi="Arial Narrow" w:cs="Berylium"/>
          <w:b/>
          <w:bCs/>
          <w:lang w:val="es-SV"/>
        </w:rPr>
        <w:t xml:space="preserve">Art. </w:t>
      </w:r>
      <w:r w:rsidRPr="002B3F22">
        <w:rPr>
          <w:rFonts w:ascii="Arial Narrow" w:hAnsi="Arial Narrow" w:cs="Berylium"/>
          <w:lang w:val="es-SV"/>
        </w:rPr>
        <w:t xml:space="preserve">203 INC.2º. </w:t>
      </w:r>
      <w:r w:rsidRPr="002B3F22">
        <w:rPr>
          <w:rFonts w:ascii="Arial Narrow" w:hAnsi="Arial Narrow" w:cs="Berylium"/>
          <w:b/>
          <w:bCs/>
          <w:lang w:val="es-SV"/>
        </w:rPr>
        <w:t>CPCM.</w:t>
      </w:r>
    </w:p>
    <w:p w:rsidR="00F577A7" w:rsidRPr="002B3F22" w:rsidRDefault="00F577A7" w:rsidP="001C76E0">
      <w:pPr>
        <w:ind w:left="567" w:right="567"/>
        <w:jc w:val="both"/>
        <w:rPr>
          <w:rFonts w:ascii="Arial Narrow" w:hAnsi="Arial Narrow" w:cs="Berylium"/>
          <w:b/>
          <w:bCs/>
        </w:rPr>
      </w:pPr>
    </w:p>
    <w:p w:rsidR="00F577A7" w:rsidRPr="00D514F6" w:rsidRDefault="00F577A7" w:rsidP="00E5766B">
      <w:pPr>
        <w:spacing w:line="360" w:lineRule="auto"/>
        <w:ind w:right="567"/>
        <w:jc w:val="both"/>
        <w:rPr>
          <w:rFonts w:ascii="Arial Narrow" w:hAnsi="Arial Narrow" w:cs="Berylium"/>
          <w:bCs/>
        </w:rPr>
      </w:pPr>
      <w:r w:rsidRPr="00D514F6">
        <w:rPr>
          <w:rFonts w:ascii="Arial Narrow" w:hAnsi="Arial Narrow" w:cs="Berylium"/>
          <w:bCs/>
        </w:rPr>
        <w:t>Antes que el juez ingrese a la sala deberán estar presentes los citados para la audiencia. El secretario, colaborador o asistente de protocolo, guiara a las partes, abogados y otros intervinientes a la sala. El secretario tendrá en su poder los documentos de identificación que acreditan a cada uno de los citados y elaborara una lista de personas citadas en la cual verificara a los presentes a fin de informarle al juez en la audiencia quienes han concurrido a la audiencia.</w:t>
      </w:r>
    </w:p>
    <w:p w:rsidR="00F577A7" w:rsidRPr="00D514F6" w:rsidRDefault="00F577A7" w:rsidP="00E5766B">
      <w:pPr>
        <w:spacing w:line="360" w:lineRule="auto"/>
        <w:ind w:right="567"/>
        <w:jc w:val="both"/>
        <w:rPr>
          <w:rFonts w:ascii="Arial Narrow" w:hAnsi="Arial Narrow" w:cs="Berylium"/>
          <w:bCs/>
        </w:rPr>
      </w:pPr>
      <w:r w:rsidRPr="00D514F6">
        <w:rPr>
          <w:rFonts w:ascii="Arial Narrow" w:hAnsi="Arial Narrow" w:cs="Berylium"/>
          <w:bCs/>
          <w:u w:val="single"/>
        </w:rPr>
        <w:t xml:space="preserve">Secretario explica </w:t>
      </w:r>
      <w:r w:rsidRPr="00D514F6">
        <w:rPr>
          <w:rFonts w:ascii="Arial Narrow" w:hAnsi="Arial Narrow" w:cs="Berylium"/>
          <w:bCs/>
        </w:rPr>
        <w:t>a los asistentes las reglas de carácter administrativas:</w:t>
      </w:r>
      <w:r w:rsidRPr="00D514F6">
        <w:rPr>
          <w:rFonts w:ascii="Arial Narrow" w:hAnsi="Arial Narrow" w:cs="Berylium"/>
          <w:bCs/>
        </w:rPr>
        <w:tab/>
        <w:t xml:space="preserve">“Se les comunica a los presentes que deben apagar aparatos de </w:t>
      </w:r>
      <w:r w:rsidRPr="00D514F6">
        <w:rPr>
          <w:rFonts w:ascii="Arial Narrow" w:hAnsi="Arial Narrow" w:cs="Berylium"/>
          <w:bCs/>
        </w:rPr>
        <w:tab/>
        <w:t>comunicación, no estar comiendo, m</w:t>
      </w:r>
      <w:r w:rsidR="00E5766B">
        <w:rPr>
          <w:rFonts w:ascii="Arial Narrow" w:hAnsi="Arial Narrow" w:cs="Berylium"/>
          <w:bCs/>
        </w:rPr>
        <w:t xml:space="preserve">asticando chicle,  permanecer </w:t>
      </w:r>
      <w:r w:rsidRPr="00D514F6">
        <w:rPr>
          <w:rFonts w:ascii="Arial Narrow" w:hAnsi="Arial Narrow" w:cs="Berylium"/>
          <w:bCs/>
        </w:rPr>
        <w:t>callados,  ponerse de pie ante el ingreso de juzgador”.</w:t>
      </w:r>
    </w:p>
    <w:p w:rsidR="00F577A7" w:rsidRPr="00D514F6" w:rsidRDefault="00F577A7" w:rsidP="001C76E0">
      <w:pPr>
        <w:spacing w:line="360" w:lineRule="auto"/>
        <w:ind w:left="567" w:right="567"/>
        <w:jc w:val="both"/>
        <w:rPr>
          <w:rFonts w:ascii="Arial Narrow" w:hAnsi="Arial Narrow" w:cs="Berylium"/>
          <w:bCs/>
        </w:rPr>
      </w:pPr>
    </w:p>
    <w:p w:rsidR="00F577A7" w:rsidRPr="00D514F6" w:rsidRDefault="00F577A7" w:rsidP="00E5766B">
      <w:pPr>
        <w:spacing w:line="360" w:lineRule="auto"/>
        <w:ind w:right="567"/>
        <w:jc w:val="both"/>
        <w:rPr>
          <w:rFonts w:ascii="Arial Narrow" w:hAnsi="Arial Narrow" w:cs="Berylium"/>
          <w:bCs/>
          <w:sz w:val="28"/>
          <w:szCs w:val="28"/>
        </w:rPr>
      </w:pPr>
      <w:r w:rsidRPr="00D514F6">
        <w:rPr>
          <w:rFonts w:ascii="Arial Narrow" w:hAnsi="Arial Narrow" w:cs="Berylium"/>
          <w:bCs/>
          <w:sz w:val="28"/>
          <w:szCs w:val="28"/>
        </w:rPr>
        <w:t>Juez se constituye en la sala, los presentes se ponen de pie, hasta que el juez indica que se sienten.</w:t>
      </w:r>
    </w:p>
    <w:p w:rsidR="00F577A7" w:rsidRPr="00D514F6" w:rsidRDefault="00F577A7" w:rsidP="001C76E0">
      <w:pPr>
        <w:spacing w:line="360" w:lineRule="auto"/>
        <w:ind w:left="567" w:right="567"/>
        <w:jc w:val="both"/>
        <w:rPr>
          <w:rFonts w:ascii="Arial Narrow" w:hAnsi="Arial Narrow" w:cs="Berylium"/>
          <w:bCs/>
        </w:rPr>
      </w:pPr>
    </w:p>
    <w:p w:rsidR="00F577A7" w:rsidRPr="002B3F22" w:rsidRDefault="00F577A7" w:rsidP="00E5766B">
      <w:pPr>
        <w:spacing w:line="360" w:lineRule="auto"/>
        <w:ind w:right="567"/>
        <w:jc w:val="both"/>
        <w:rPr>
          <w:rFonts w:ascii="Arial Narrow" w:hAnsi="Arial Narrow" w:cs="Berylium"/>
          <w:b/>
          <w:bCs/>
          <w:sz w:val="28"/>
          <w:szCs w:val="28"/>
        </w:rPr>
      </w:pPr>
      <w:r w:rsidRPr="002B3F22">
        <w:rPr>
          <w:rFonts w:ascii="Arial Narrow" w:hAnsi="Arial Narrow" w:cs="Berylium"/>
          <w:b/>
          <w:bCs/>
          <w:sz w:val="28"/>
          <w:szCs w:val="28"/>
        </w:rPr>
        <w:t>Juez: “Buenos días pueden tomar asiento”</w:t>
      </w:r>
    </w:p>
    <w:p w:rsidR="00F577A7" w:rsidRPr="002B3F22" w:rsidRDefault="00F577A7" w:rsidP="001C76E0">
      <w:pPr>
        <w:spacing w:line="360" w:lineRule="auto"/>
        <w:ind w:left="567" w:right="567"/>
        <w:jc w:val="both"/>
        <w:rPr>
          <w:rFonts w:ascii="Arial Narrow" w:hAnsi="Arial Narrow" w:cs="Berylium"/>
          <w:b/>
          <w:bCs/>
        </w:rPr>
      </w:pPr>
      <w:r w:rsidRPr="002B3F22">
        <w:rPr>
          <w:rFonts w:ascii="Arial Narrow" w:hAnsi="Arial Narrow" w:cs="Berylium"/>
          <w:b/>
          <w:bCs/>
        </w:rPr>
        <w:t xml:space="preserve"> </w:t>
      </w:r>
    </w:p>
    <w:p w:rsidR="00F577A7" w:rsidRPr="002B3F22" w:rsidRDefault="00F577A7" w:rsidP="001C76E0">
      <w:pPr>
        <w:pStyle w:val="Prrafodelista"/>
        <w:numPr>
          <w:ilvl w:val="0"/>
          <w:numId w:val="26"/>
        </w:numPr>
        <w:spacing w:line="360" w:lineRule="auto"/>
        <w:ind w:left="567" w:right="567"/>
        <w:contextualSpacing w:val="0"/>
        <w:jc w:val="both"/>
        <w:rPr>
          <w:rFonts w:ascii="Arial Narrow" w:hAnsi="Arial Narrow" w:cs="Berylium"/>
          <w:b/>
          <w:bCs/>
          <w:lang w:val="es-SV"/>
        </w:rPr>
      </w:pPr>
      <w:r w:rsidRPr="002B3F22">
        <w:rPr>
          <w:rFonts w:ascii="Arial Narrow" w:hAnsi="Arial Narrow" w:cs="Berylium"/>
          <w:b/>
          <w:bCs/>
          <w:sz w:val="32"/>
          <w:szCs w:val="32"/>
          <w:lang w:val="es-SV"/>
        </w:rPr>
        <w:t xml:space="preserve">Comprobación de la presencia de los intervinientes. </w:t>
      </w:r>
      <w:r w:rsidRPr="002B3F22">
        <w:rPr>
          <w:rFonts w:ascii="Arial Narrow" w:hAnsi="Arial Narrow" w:cs="Berylium"/>
          <w:b/>
          <w:bCs/>
          <w:lang w:val="es-SV"/>
        </w:rPr>
        <w:t>Art. 203 inc. 2º. CPCM.</w:t>
      </w:r>
    </w:p>
    <w:p w:rsidR="00F577A7" w:rsidRPr="002B3F22" w:rsidRDefault="00F577A7" w:rsidP="001C76E0">
      <w:pPr>
        <w:spacing w:line="360" w:lineRule="auto"/>
        <w:ind w:left="567" w:right="567"/>
        <w:jc w:val="both"/>
        <w:rPr>
          <w:rFonts w:ascii="Arial Narrow" w:hAnsi="Arial Narrow" w:cs="Berylium"/>
          <w:b/>
          <w:bCs/>
        </w:rPr>
      </w:pPr>
    </w:p>
    <w:p w:rsidR="00F577A7" w:rsidRPr="00D514F6" w:rsidRDefault="00F577A7" w:rsidP="00E5766B">
      <w:pPr>
        <w:spacing w:line="360" w:lineRule="auto"/>
        <w:ind w:right="567"/>
        <w:jc w:val="both"/>
        <w:rPr>
          <w:rFonts w:ascii="Arial Narrow" w:hAnsi="Arial Narrow" w:cs="Berylium"/>
          <w:bCs/>
        </w:rPr>
      </w:pPr>
      <w:r w:rsidRPr="00D514F6">
        <w:rPr>
          <w:rFonts w:ascii="Arial Narrow" w:hAnsi="Arial Narrow" w:cs="Berylium"/>
          <w:bCs/>
          <w:sz w:val="28"/>
          <w:szCs w:val="28"/>
        </w:rPr>
        <w:t>Juez “Secretaria informe quienes están presentes”</w:t>
      </w:r>
      <w:r w:rsidR="00E5766B">
        <w:rPr>
          <w:rFonts w:ascii="Arial Narrow" w:hAnsi="Arial Narrow" w:cs="Berylium"/>
          <w:bCs/>
          <w:sz w:val="28"/>
          <w:szCs w:val="28"/>
        </w:rPr>
        <w:t xml:space="preserve"> </w:t>
      </w:r>
      <w:r w:rsidRPr="00D514F6">
        <w:rPr>
          <w:rFonts w:ascii="Arial Narrow" w:hAnsi="Arial Narrow" w:cs="Berylium"/>
          <w:bCs/>
          <w:sz w:val="28"/>
          <w:szCs w:val="28"/>
        </w:rPr>
        <w:t>Secretario. “le informe señor juez que están presentes…”</w:t>
      </w:r>
      <w:r w:rsidR="00225129" w:rsidRPr="00D514F6">
        <w:rPr>
          <w:rFonts w:ascii="Arial Narrow" w:hAnsi="Arial Narrow" w:cs="Berylium"/>
          <w:bCs/>
          <w:sz w:val="28"/>
          <w:szCs w:val="28"/>
        </w:rPr>
        <w:t>.</w:t>
      </w:r>
      <w:r w:rsidR="00225129" w:rsidRPr="00D514F6">
        <w:rPr>
          <w:rFonts w:ascii="Arial Narrow" w:hAnsi="Arial Narrow" w:cs="Berylium"/>
          <w:bCs/>
        </w:rPr>
        <w:t xml:space="preserve"> (</w:t>
      </w:r>
      <w:r w:rsidRPr="00D514F6">
        <w:rPr>
          <w:rFonts w:ascii="Arial Narrow" w:hAnsi="Arial Narrow" w:cs="Berylium"/>
          <w:bCs/>
        </w:rPr>
        <w:t>Si falta el demandado, el demandante, un abogado. 291 CPCM.)</w:t>
      </w:r>
    </w:p>
    <w:p w:rsidR="00F577A7" w:rsidRDefault="00F577A7" w:rsidP="001C76E0">
      <w:pPr>
        <w:spacing w:line="360" w:lineRule="auto"/>
        <w:ind w:left="567" w:right="567"/>
        <w:jc w:val="both"/>
        <w:rPr>
          <w:rFonts w:ascii="Arial Narrow" w:hAnsi="Arial Narrow" w:cs="Berylium"/>
          <w:bCs/>
        </w:rPr>
      </w:pPr>
    </w:p>
    <w:p w:rsidR="00E5766B" w:rsidRDefault="00E5766B" w:rsidP="001C76E0">
      <w:pPr>
        <w:spacing w:line="360" w:lineRule="auto"/>
        <w:ind w:left="567" w:right="567"/>
        <w:jc w:val="both"/>
        <w:rPr>
          <w:rFonts w:ascii="Arial Narrow" w:hAnsi="Arial Narrow" w:cs="Berylium"/>
          <w:bCs/>
        </w:rPr>
      </w:pPr>
    </w:p>
    <w:p w:rsidR="00E5766B" w:rsidRDefault="00E5766B" w:rsidP="001C76E0">
      <w:pPr>
        <w:spacing w:line="360" w:lineRule="auto"/>
        <w:ind w:left="567" w:right="567"/>
        <w:jc w:val="both"/>
        <w:rPr>
          <w:rFonts w:ascii="Arial Narrow" w:hAnsi="Arial Narrow" w:cs="Berylium"/>
          <w:bCs/>
        </w:rPr>
      </w:pPr>
    </w:p>
    <w:p w:rsidR="00E5766B" w:rsidRDefault="00E5766B" w:rsidP="001C76E0">
      <w:pPr>
        <w:spacing w:line="360" w:lineRule="auto"/>
        <w:ind w:left="567" w:right="567"/>
        <w:jc w:val="both"/>
        <w:rPr>
          <w:rFonts w:ascii="Arial Narrow" w:hAnsi="Arial Narrow" w:cs="Berylium"/>
          <w:bCs/>
        </w:rPr>
      </w:pPr>
    </w:p>
    <w:p w:rsidR="00E5766B" w:rsidRPr="00D514F6" w:rsidRDefault="00E5766B" w:rsidP="001C76E0">
      <w:pPr>
        <w:spacing w:line="360" w:lineRule="auto"/>
        <w:ind w:left="567" w:right="567"/>
        <w:jc w:val="both"/>
        <w:rPr>
          <w:rFonts w:ascii="Arial Narrow" w:hAnsi="Arial Narrow" w:cs="Berylium"/>
          <w:bCs/>
        </w:rPr>
      </w:pPr>
    </w:p>
    <w:p w:rsidR="00F577A7" w:rsidRPr="002B3F22" w:rsidRDefault="00F577A7" w:rsidP="001C76E0">
      <w:pPr>
        <w:pStyle w:val="Prrafodelista"/>
        <w:numPr>
          <w:ilvl w:val="0"/>
          <w:numId w:val="26"/>
        </w:numPr>
        <w:spacing w:line="360" w:lineRule="auto"/>
        <w:ind w:left="567" w:right="567"/>
        <w:contextualSpacing w:val="0"/>
        <w:jc w:val="both"/>
        <w:rPr>
          <w:rFonts w:ascii="Arial Narrow" w:hAnsi="Arial Narrow" w:cs="Berylium"/>
          <w:b/>
          <w:bCs/>
          <w:lang w:val="es-SV"/>
        </w:rPr>
      </w:pPr>
      <w:r w:rsidRPr="002B3F22">
        <w:rPr>
          <w:rFonts w:ascii="Arial Narrow" w:hAnsi="Arial Narrow" w:cs="Berylium"/>
          <w:b/>
          <w:bCs/>
          <w:sz w:val="32"/>
          <w:szCs w:val="32"/>
          <w:lang w:val="es-SV"/>
        </w:rPr>
        <w:t xml:space="preserve">Declara  abierta la audiencia.  </w:t>
      </w:r>
      <w:r w:rsidRPr="002B3F22">
        <w:rPr>
          <w:rFonts w:ascii="Arial Narrow" w:hAnsi="Arial Narrow" w:cs="Berylium"/>
          <w:b/>
          <w:bCs/>
          <w:lang w:val="es-SV"/>
        </w:rPr>
        <w:t xml:space="preserve">Arts. </w:t>
      </w:r>
      <w:r w:rsidRPr="002B3F22">
        <w:rPr>
          <w:rFonts w:ascii="Arial Narrow" w:hAnsi="Arial Narrow" w:cs="Berylium"/>
          <w:lang w:val="es-SV"/>
        </w:rPr>
        <w:t xml:space="preserve">203, Inc.2º, 204 .293 </w:t>
      </w:r>
      <w:r w:rsidRPr="002B3F22">
        <w:rPr>
          <w:rFonts w:ascii="Arial Narrow" w:hAnsi="Arial Narrow" w:cs="Berylium"/>
          <w:b/>
          <w:bCs/>
          <w:lang w:val="es-SV"/>
        </w:rPr>
        <w:t>CPCM.</w:t>
      </w:r>
    </w:p>
    <w:p w:rsidR="00F577A7" w:rsidRPr="00D514F6" w:rsidRDefault="00F577A7" w:rsidP="001C76E0">
      <w:pPr>
        <w:spacing w:line="360" w:lineRule="auto"/>
        <w:ind w:left="567" w:right="567"/>
        <w:jc w:val="both"/>
        <w:rPr>
          <w:rFonts w:ascii="Arial Narrow" w:hAnsi="Arial Narrow" w:cs="Berylium"/>
          <w:bCs/>
        </w:rPr>
      </w:pPr>
    </w:p>
    <w:p w:rsidR="00F577A7" w:rsidRPr="00D514F6" w:rsidRDefault="00F577A7" w:rsidP="00E5766B">
      <w:pPr>
        <w:spacing w:line="360" w:lineRule="auto"/>
        <w:ind w:right="567"/>
        <w:jc w:val="both"/>
        <w:rPr>
          <w:rFonts w:ascii="Arial Narrow" w:hAnsi="Arial Narrow" w:cs="Berylium"/>
          <w:bCs/>
          <w:sz w:val="28"/>
          <w:szCs w:val="28"/>
        </w:rPr>
      </w:pPr>
      <w:r w:rsidRPr="00D514F6">
        <w:rPr>
          <w:rFonts w:ascii="Arial Narrow" w:hAnsi="Arial Narrow" w:cs="Berylium"/>
          <w:bCs/>
          <w:sz w:val="28"/>
          <w:szCs w:val="28"/>
        </w:rPr>
        <w:t xml:space="preserve">Juez: “Estando presentes los convocados se declara abierta la audiencia preparatoria.”   </w:t>
      </w:r>
    </w:p>
    <w:p w:rsidR="00F577A7" w:rsidRPr="00D514F6" w:rsidRDefault="00F577A7" w:rsidP="00E5766B">
      <w:pPr>
        <w:spacing w:line="360" w:lineRule="auto"/>
        <w:ind w:right="567"/>
        <w:jc w:val="both"/>
        <w:rPr>
          <w:rFonts w:ascii="Arial Narrow" w:hAnsi="Arial Narrow" w:cs="Berylium"/>
          <w:bCs/>
        </w:rPr>
      </w:pPr>
      <w:r w:rsidRPr="00D514F6">
        <w:rPr>
          <w:rFonts w:ascii="Arial Narrow" w:hAnsi="Arial Narrow" w:cs="Berylium"/>
          <w:bCs/>
        </w:rPr>
        <w:t xml:space="preserve">Juez explica las reglas del comportamiento forense que regirán la audiencia:  </w:t>
      </w:r>
    </w:p>
    <w:p w:rsidR="00F577A7" w:rsidRDefault="00F577A7" w:rsidP="001C76E0">
      <w:pPr>
        <w:spacing w:line="360" w:lineRule="auto"/>
        <w:ind w:left="567" w:right="567"/>
        <w:jc w:val="both"/>
        <w:rPr>
          <w:rFonts w:ascii="Arial Narrow" w:hAnsi="Arial Narrow" w:cs="Berylium"/>
          <w:bCs/>
          <w:sz w:val="28"/>
          <w:szCs w:val="28"/>
        </w:rPr>
      </w:pPr>
      <w:r w:rsidRPr="00D514F6">
        <w:rPr>
          <w:rFonts w:ascii="Arial Narrow" w:hAnsi="Arial Narrow" w:cs="Berylium"/>
          <w:bCs/>
          <w:sz w:val="28"/>
          <w:szCs w:val="28"/>
        </w:rPr>
        <w:t xml:space="preserve"> </w:t>
      </w:r>
    </w:p>
    <w:p w:rsidR="00F577A7" w:rsidRPr="00D514F6" w:rsidRDefault="00F577A7" w:rsidP="00DA5E58">
      <w:pPr>
        <w:spacing w:line="360" w:lineRule="auto"/>
        <w:ind w:right="567"/>
        <w:jc w:val="both"/>
        <w:rPr>
          <w:rFonts w:ascii="Arial Narrow" w:hAnsi="Arial Narrow" w:cs="Berylium"/>
          <w:bCs/>
          <w:sz w:val="28"/>
          <w:szCs w:val="28"/>
        </w:rPr>
      </w:pPr>
      <w:r w:rsidRPr="00D514F6">
        <w:rPr>
          <w:rFonts w:ascii="Arial Narrow" w:hAnsi="Arial Narrow" w:cs="Berylium"/>
          <w:bCs/>
          <w:sz w:val="28"/>
          <w:szCs w:val="28"/>
        </w:rPr>
        <w:t xml:space="preserve">Juez: “Se les previene que durante el transcurso de la </w:t>
      </w:r>
      <w:r w:rsidRPr="00D514F6">
        <w:rPr>
          <w:rFonts w:ascii="Arial Narrow" w:hAnsi="Arial Narrow" w:cs="Berylium"/>
          <w:bCs/>
          <w:sz w:val="28"/>
          <w:szCs w:val="28"/>
        </w:rPr>
        <w:tab/>
        <w:t>audiencia</w:t>
      </w:r>
      <w:r w:rsidR="00E5766B">
        <w:rPr>
          <w:rFonts w:ascii="Arial Narrow" w:hAnsi="Arial Narrow" w:cs="Berylium"/>
          <w:bCs/>
          <w:sz w:val="28"/>
          <w:szCs w:val="28"/>
        </w:rPr>
        <w:t xml:space="preserve"> </w:t>
      </w:r>
      <w:r w:rsidRPr="00D514F6">
        <w:rPr>
          <w:rFonts w:ascii="Arial Narrow" w:hAnsi="Arial Narrow" w:cs="Berylium"/>
          <w:bCs/>
          <w:sz w:val="28"/>
          <w:szCs w:val="28"/>
        </w:rPr>
        <w:t>deberán mantener buena conducta. Solo</w:t>
      </w:r>
      <w:r w:rsidR="00E5766B">
        <w:rPr>
          <w:rFonts w:ascii="Arial Narrow" w:hAnsi="Arial Narrow" w:cs="Berylium"/>
          <w:bCs/>
          <w:sz w:val="28"/>
          <w:szCs w:val="28"/>
        </w:rPr>
        <w:t xml:space="preserve"> </w:t>
      </w:r>
      <w:r w:rsidRPr="00D514F6">
        <w:rPr>
          <w:rFonts w:ascii="Arial Narrow" w:hAnsi="Arial Narrow" w:cs="Berylium"/>
          <w:bCs/>
          <w:sz w:val="28"/>
          <w:szCs w:val="28"/>
        </w:rPr>
        <w:t>podrán expresarse cuando yo les otorgue la palabra, asimismo deberán ponerse de pie al exponer,  y solicitar la autorización para desplazarse en sala o al estrado.</w:t>
      </w:r>
      <w:r w:rsidR="00DA5E58">
        <w:rPr>
          <w:rFonts w:ascii="Arial Narrow" w:hAnsi="Arial Narrow" w:cs="Berylium"/>
          <w:bCs/>
          <w:sz w:val="28"/>
          <w:szCs w:val="28"/>
        </w:rPr>
        <w:t xml:space="preserve"> </w:t>
      </w:r>
      <w:r w:rsidR="009B43C1">
        <w:rPr>
          <w:rFonts w:ascii="Arial Narrow" w:hAnsi="Arial Narrow" w:cs="Berylium"/>
          <w:bCs/>
          <w:sz w:val="28"/>
          <w:szCs w:val="28"/>
        </w:rPr>
        <w:t xml:space="preserve"> </w:t>
      </w:r>
      <w:r w:rsidRPr="00D514F6">
        <w:rPr>
          <w:rFonts w:ascii="Arial Narrow" w:hAnsi="Arial Narrow" w:cs="Berylium"/>
          <w:bCs/>
          <w:sz w:val="28"/>
          <w:szCs w:val="28"/>
        </w:rPr>
        <w:t xml:space="preserve">Toda manifestación deberá dirigirse a mi persona </w:t>
      </w:r>
      <w:r w:rsidR="00DA5E58">
        <w:rPr>
          <w:rFonts w:ascii="Arial Narrow" w:hAnsi="Arial Narrow" w:cs="Berylium"/>
          <w:bCs/>
          <w:sz w:val="28"/>
          <w:szCs w:val="28"/>
        </w:rPr>
        <w:t xml:space="preserve"> </w:t>
      </w:r>
      <w:r w:rsidR="009B43C1">
        <w:rPr>
          <w:rFonts w:ascii="Arial Narrow" w:hAnsi="Arial Narrow" w:cs="Berylium"/>
          <w:bCs/>
          <w:sz w:val="28"/>
          <w:szCs w:val="28"/>
        </w:rPr>
        <w:t xml:space="preserve"> </w:t>
      </w:r>
      <w:r w:rsidRPr="00D514F6">
        <w:rPr>
          <w:rFonts w:ascii="Arial Narrow" w:hAnsi="Arial Narrow" w:cs="Berylium"/>
          <w:bCs/>
          <w:sz w:val="28"/>
          <w:szCs w:val="28"/>
        </w:rPr>
        <w:t xml:space="preserve">evitando la comunicación entre las partes y abogados, salvo que   </w:t>
      </w:r>
    </w:p>
    <w:p w:rsidR="00F577A7" w:rsidRPr="00D514F6" w:rsidRDefault="00F577A7" w:rsidP="00DA5E58">
      <w:pPr>
        <w:spacing w:line="360" w:lineRule="auto"/>
        <w:ind w:right="567"/>
        <w:jc w:val="both"/>
        <w:rPr>
          <w:rFonts w:ascii="Arial Narrow" w:hAnsi="Arial Narrow" w:cs="Berylium"/>
          <w:bCs/>
          <w:sz w:val="28"/>
          <w:szCs w:val="28"/>
        </w:rPr>
      </w:pPr>
      <w:proofErr w:type="gramStart"/>
      <w:r w:rsidRPr="00D514F6">
        <w:rPr>
          <w:rFonts w:ascii="Arial Narrow" w:hAnsi="Arial Narrow" w:cs="Berylium"/>
          <w:bCs/>
          <w:sz w:val="28"/>
          <w:szCs w:val="28"/>
        </w:rPr>
        <w:t>yo</w:t>
      </w:r>
      <w:proofErr w:type="gramEnd"/>
      <w:r w:rsidRPr="00D514F6">
        <w:rPr>
          <w:rFonts w:ascii="Arial Narrow" w:hAnsi="Arial Narrow" w:cs="Berylium"/>
          <w:bCs/>
          <w:sz w:val="28"/>
          <w:szCs w:val="28"/>
        </w:rPr>
        <w:t xml:space="preserve"> lo autorice, tienen alguna pregunta?”</w:t>
      </w:r>
    </w:p>
    <w:p w:rsidR="00F577A7" w:rsidRPr="002B3F22" w:rsidRDefault="00F577A7" w:rsidP="001C76E0">
      <w:pPr>
        <w:spacing w:line="360" w:lineRule="auto"/>
        <w:ind w:left="567" w:right="567"/>
        <w:jc w:val="both"/>
        <w:rPr>
          <w:rFonts w:ascii="Arial Narrow" w:hAnsi="Arial Narrow" w:cs="Berylium"/>
          <w:b/>
          <w:bCs/>
          <w:sz w:val="32"/>
          <w:szCs w:val="32"/>
        </w:rPr>
      </w:pPr>
      <w:r w:rsidRPr="00D514F6">
        <w:rPr>
          <w:rFonts w:ascii="Arial Narrow" w:hAnsi="Arial Narrow" w:cs="Berylium"/>
          <w:bCs/>
          <w:sz w:val="28"/>
          <w:szCs w:val="28"/>
        </w:rPr>
        <w:t xml:space="preserve"> </w:t>
      </w:r>
    </w:p>
    <w:p w:rsidR="00E5766B" w:rsidRPr="00E5766B" w:rsidRDefault="00F577A7" w:rsidP="001C76E0">
      <w:pPr>
        <w:pStyle w:val="Prrafodelista"/>
        <w:numPr>
          <w:ilvl w:val="0"/>
          <w:numId w:val="26"/>
        </w:numPr>
        <w:spacing w:line="360" w:lineRule="auto"/>
        <w:ind w:left="567" w:right="567"/>
        <w:contextualSpacing w:val="0"/>
        <w:jc w:val="both"/>
        <w:rPr>
          <w:rFonts w:ascii="Arial Narrow" w:hAnsi="Arial Narrow" w:cs="Berylium"/>
          <w:bCs/>
        </w:rPr>
      </w:pPr>
      <w:r w:rsidRPr="00E5766B">
        <w:rPr>
          <w:rFonts w:ascii="Arial Narrow" w:hAnsi="Arial Narrow" w:cs="Berylium"/>
          <w:b/>
          <w:bCs/>
          <w:sz w:val="32"/>
          <w:szCs w:val="32"/>
          <w:lang w:val="es-SV"/>
        </w:rPr>
        <w:lastRenderedPageBreak/>
        <w:t xml:space="preserve">Lectura de Antecedentes del caso.  </w:t>
      </w:r>
      <w:r w:rsidRPr="00E5766B">
        <w:rPr>
          <w:rFonts w:ascii="Arial Narrow" w:hAnsi="Arial Narrow" w:cs="Berylium"/>
          <w:b/>
          <w:bCs/>
          <w:lang w:val="es-SV"/>
        </w:rPr>
        <w:t>Art. 203 inc.2º.CPCM.</w:t>
      </w:r>
    </w:p>
    <w:p w:rsidR="00F577A7" w:rsidRDefault="00E5766B" w:rsidP="00E5766B">
      <w:pPr>
        <w:spacing w:line="360" w:lineRule="auto"/>
        <w:ind w:right="567"/>
        <w:jc w:val="both"/>
        <w:rPr>
          <w:rFonts w:ascii="Arial Narrow" w:hAnsi="Arial Narrow" w:cs="Berylium"/>
          <w:bCs/>
        </w:rPr>
      </w:pPr>
      <w:r w:rsidRPr="00E5766B">
        <w:rPr>
          <w:rFonts w:ascii="Arial Narrow" w:hAnsi="Arial Narrow" w:cs="Berylium"/>
          <w:b/>
          <w:bCs/>
          <w:sz w:val="28"/>
          <w:szCs w:val="28"/>
        </w:rPr>
        <w:t xml:space="preserve"> </w:t>
      </w:r>
      <w:r w:rsidR="00F577A7" w:rsidRPr="00E5766B">
        <w:rPr>
          <w:rFonts w:ascii="Arial Narrow" w:hAnsi="Arial Narrow" w:cs="Berylium"/>
          <w:b/>
          <w:bCs/>
          <w:sz w:val="28"/>
          <w:szCs w:val="28"/>
        </w:rPr>
        <w:t>Juez.</w:t>
      </w:r>
      <w:r w:rsidR="00F577A7" w:rsidRPr="00E5766B">
        <w:rPr>
          <w:rFonts w:ascii="Arial Narrow" w:hAnsi="Arial Narrow" w:cs="Berylium"/>
          <w:bCs/>
        </w:rPr>
        <w:t xml:space="preserve">  </w:t>
      </w:r>
      <w:r w:rsidR="00F577A7" w:rsidRPr="00E5766B">
        <w:rPr>
          <w:rFonts w:ascii="Arial Narrow" w:hAnsi="Arial Narrow" w:cs="Berylium"/>
          <w:bCs/>
        </w:rPr>
        <w:tab/>
        <w:t xml:space="preserve">“Conoceremos de Demanda </w:t>
      </w:r>
      <w:proofErr w:type="gramStart"/>
      <w:r w:rsidR="00F577A7" w:rsidRPr="00E5766B">
        <w:rPr>
          <w:rFonts w:ascii="Arial Narrow" w:hAnsi="Arial Narrow" w:cs="Berylium"/>
          <w:bCs/>
        </w:rPr>
        <w:t>de …</w:t>
      </w:r>
      <w:proofErr w:type="gramEnd"/>
      <w:r w:rsidR="00F577A7" w:rsidRPr="00E5766B">
        <w:rPr>
          <w:rFonts w:ascii="Arial Narrow" w:hAnsi="Arial Narrow" w:cs="Berylium"/>
          <w:bCs/>
        </w:rPr>
        <w:t xml:space="preserve">  interpuesta por el </w:t>
      </w:r>
      <w:r w:rsidR="00F577A7" w:rsidRPr="00D514F6">
        <w:rPr>
          <w:rFonts w:ascii="Arial Narrow" w:hAnsi="Arial Narrow" w:cs="Berylium"/>
          <w:bCs/>
        </w:rPr>
        <w:t xml:space="preserve">Licenciado…en representación de…., Habiendo sido </w:t>
      </w:r>
      <w:r w:rsidR="00F577A7" w:rsidRPr="00D514F6">
        <w:rPr>
          <w:rFonts w:ascii="Arial Narrow" w:hAnsi="Arial Narrow" w:cs="Berylium"/>
          <w:bCs/>
        </w:rPr>
        <w:tab/>
        <w:t xml:space="preserve">  contestada  </w:t>
      </w:r>
      <w:r w:rsidR="00DA5E58">
        <w:rPr>
          <w:rFonts w:ascii="Arial Narrow" w:hAnsi="Arial Narrow" w:cs="Berylium"/>
          <w:bCs/>
        </w:rPr>
        <w:t xml:space="preserve">  </w:t>
      </w:r>
      <w:r w:rsidR="00F577A7" w:rsidRPr="00D514F6">
        <w:rPr>
          <w:rFonts w:ascii="Arial Narrow" w:hAnsi="Arial Narrow" w:cs="Berylium"/>
          <w:bCs/>
        </w:rPr>
        <w:t>la demanda en  por el  Licenciado…en nombre y representación de…”</w:t>
      </w:r>
    </w:p>
    <w:p w:rsidR="00E5766B" w:rsidRPr="00D514F6" w:rsidRDefault="00E5766B" w:rsidP="00E5766B">
      <w:pPr>
        <w:spacing w:line="360" w:lineRule="auto"/>
        <w:ind w:right="567"/>
        <w:jc w:val="both"/>
        <w:rPr>
          <w:rFonts w:ascii="Arial Narrow" w:hAnsi="Arial Narrow" w:cs="Berylium"/>
          <w:bCs/>
        </w:rPr>
      </w:pPr>
    </w:p>
    <w:p w:rsidR="00F577A7" w:rsidRPr="002B3F22" w:rsidRDefault="00F577A7" w:rsidP="001C76E0">
      <w:pPr>
        <w:pStyle w:val="Prrafodelista"/>
        <w:numPr>
          <w:ilvl w:val="0"/>
          <w:numId w:val="26"/>
        </w:numPr>
        <w:spacing w:line="360" w:lineRule="auto"/>
        <w:ind w:left="567" w:right="567"/>
        <w:contextualSpacing w:val="0"/>
        <w:jc w:val="both"/>
        <w:rPr>
          <w:rFonts w:ascii="Arial Narrow" w:hAnsi="Arial Narrow" w:cs="Berylium"/>
          <w:b/>
          <w:bCs/>
          <w:sz w:val="32"/>
          <w:szCs w:val="32"/>
          <w:lang w:val="es-SV"/>
        </w:rPr>
      </w:pPr>
      <w:r w:rsidRPr="002B3F22">
        <w:rPr>
          <w:rFonts w:ascii="Arial Narrow" w:hAnsi="Arial Narrow" w:cs="Berylium"/>
          <w:b/>
          <w:bCs/>
          <w:sz w:val="32"/>
          <w:szCs w:val="32"/>
          <w:lang w:val="es-SV"/>
        </w:rPr>
        <w:t xml:space="preserve">Fase  conciliatoria. </w:t>
      </w:r>
      <w:r w:rsidRPr="002B3F22">
        <w:rPr>
          <w:rFonts w:ascii="Arial Narrow" w:hAnsi="Arial Narrow" w:cs="Berylium"/>
          <w:b/>
          <w:bCs/>
          <w:lang w:val="es-SV"/>
        </w:rPr>
        <w:t xml:space="preserve"> Arts. 293, 297 CPCM.</w:t>
      </w:r>
    </w:p>
    <w:p w:rsidR="00F577A7" w:rsidRPr="00E5766B" w:rsidRDefault="00F577A7" w:rsidP="00E5766B">
      <w:pPr>
        <w:spacing w:line="360" w:lineRule="auto"/>
        <w:ind w:left="207" w:right="567"/>
        <w:jc w:val="both"/>
        <w:rPr>
          <w:rFonts w:ascii="Arial Narrow" w:hAnsi="Arial Narrow" w:cs="Berylium"/>
          <w:bCs/>
          <w:sz w:val="28"/>
          <w:szCs w:val="28"/>
          <w:lang w:val="es-SV"/>
        </w:rPr>
      </w:pPr>
      <w:r w:rsidRPr="00E5766B">
        <w:rPr>
          <w:rFonts w:ascii="Arial Narrow" w:hAnsi="Arial Narrow" w:cs="Berylium"/>
          <w:b/>
          <w:bCs/>
          <w:sz w:val="28"/>
          <w:szCs w:val="28"/>
          <w:lang w:val="es-SV"/>
        </w:rPr>
        <w:t>Juez:</w:t>
      </w:r>
      <w:r w:rsidRPr="00E5766B">
        <w:rPr>
          <w:rFonts w:ascii="Arial Narrow" w:hAnsi="Arial Narrow" w:cs="Berylium"/>
          <w:bCs/>
          <w:sz w:val="28"/>
          <w:szCs w:val="28"/>
          <w:lang w:val="es-SV"/>
        </w:rPr>
        <w:t xml:space="preserve"> </w:t>
      </w:r>
      <w:r w:rsidRPr="00E5766B">
        <w:rPr>
          <w:rFonts w:ascii="Arial Narrow" w:hAnsi="Arial Narrow" w:cs="Berylium"/>
          <w:bCs/>
          <w:sz w:val="28"/>
          <w:szCs w:val="28"/>
          <w:lang w:val="es-SV"/>
        </w:rPr>
        <w:tab/>
        <w:t xml:space="preserve">“Señor… y señores… la ley permite en este acto promover </w:t>
      </w:r>
    </w:p>
    <w:p w:rsidR="00F577A7" w:rsidRPr="00D514F6" w:rsidRDefault="00F577A7" w:rsidP="00E5766B">
      <w:pPr>
        <w:spacing w:line="360" w:lineRule="auto"/>
        <w:ind w:right="567"/>
        <w:jc w:val="both"/>
        <w:rPr>
          <w:rFonts w:ascii="Arial Narrow" w:hAnsi="Arial Narrow" w:cs="Berylium"/>
          <w:bCs/>
          <w:sz w:val="28"/>
          <w:szCs w:val="28"/>
          <w:lang w:val="es-SV"/>
        </w:rPr>
      </w:pPr>
      <w:proofErr w:type="gramStart"/>
      <w:r w:rsidRPr="00E5766B">
        <w:rPr>
          <w:rFonts w:ascii="Arial Narrow" w:hAnsi="Arial Narrow" w:cs="Berylium"/>
          <w:bCs/>
          <w:sz w:val="28"/>
          <w:szCs w:val="28"/>
          <w:lang w:val="es-SV"/>
        </w:rPr>
        <w:t>entre</w:t>
      </w:r>
      <w:proofErr w:type="gramEnd"/>
      <w:r w:rsidRPr="00E5766B">
        <w:rPr>
          <w:rFonts w:ascii="Arial Narrow" w:hAnsi="Arial Narrow" w:cs="Berylium"/>
          <w:bCs/>
          <w:sz w:val="28"/>
          <w:szCs w:val="28"/>
          <w:lang w:val="es-SV"/>
        </w:rPr>
        <w:t xml:space="preserve"> ustedes la conciliación, es decir un acuerdo de ambos en relación al problema que los ha traído aquí. Si existe voluntad </w:t>
      </w:r>
      <w:r w:rsidR="00DA5E58">
        <w:rPr>
          <w:rFonts w:ascii="Arial Narrow" w:hAnsi="Arial Narrow" w:cs="Berylium"/>
          <w:bCs/>
          <w:sz w:val="28"/>
          <w:szCs w:val="28"/>
          <w:lang w:val="es-SV"/>
        </w:rPr>
        <w:t xml:space="preserve">de </w:t>
      </w:r>
      <w:r w:rsidRPr="00DA5E58">
        <w:rPr>
          <w:rFonts w:ascii="Arial Narrow" w:hAnsi="Arial Narrow" w:cs="Berylium"/>
          <w:bCs/>
          <w:sz w:val="28"/>
          <w:szCs w:val="28"/>
          <w:lang w:val="es-SV"/>
        </w:rPr>
        <w:t xml:space="preserve">encontrar un arreglo amigable, ustedes me lo </w:t>
      </w:r>
      <w:r w:rsidRPr="00D514F6">
        <w:rPr>
          <w:rFonts w:ascii="Arial Narrow" w:hAnsi="Arial Narrow" w:cs="Berylium"/>
          <w:bCs/>
          <w:sz w:val="28"/>
          <w:szCs w:val="28"/>
          <w:lang w:val="es-SV"/>
        </w:rPr>
        <w:t xml:space="preserve">manifiestan y  si es legal yo lo apruebo y el proceso terminaría aquí. </w:t>
      </w:r>
      <w:r w:rsidR="00E5766B">
        <w:rPr>
          <w:rFonts w:ascii="Arial Narrow" w:hAnsi="Arial Narrow" w:cs="Berylium"/>
          <w:bCs/>
          <w:sz w:val="28"/>
          <w:szCs w:val="28"/>
          <w:lang w:val="es-SV"/>
        </w:rPr>
        <w:t xml:space="preserve"> Por el orden </w:t>
      </w:r>
      <w:r w:rsidRPr="00D514F6">
        <w:rPr>
          <w:rFonts w:ascii="Arial Narrow" w:hAnsi="Arial Narrow" w:cs="Berylium"/>
          <w:bCs/>
          <w:sz w:val="28"/>
          <w:szCs w:val="28"/>
          <w:lang w:val="es-SV"/>
        </w:rPr>
        <w:t>señor…en su calidad de demandante hay algún acuerdo o propuesta de acuerdo</w:t>
      </w:r>
      <w:proofErr w:type="gramStart"/>
      <w:r w:rsidRPr="00D514F6">
        <w:rPr>
          <w:rFonts w:ascii="Arial Narrow" w:hAnsi="Arial Narrow" w:cs="Berylium"/>
          <w:bCs/>
          <w:sz w:val="28"/>
          <w:szCs w:val="28"/>
          <w:lang w:val="es-SV"/>
        </w:rPr>
        <w:t>?</w:t>
      </w:r>
      <w:proofErr w:type="gramEnd"/>
      <w:r w:rsidRPr="00D514F6">
        <w:rPr>
          <w:rFonts w:ascii="Arial Narrow" w:hAnsi="Arial Narrow" w:cs="Berylium"/>
          <w:bCs/>
          <w:sz w:val="28"/>
          <w:szCs w:val="28"/>
          <w:lang w:val="es-SV"/>
        </w:rPr>
        <w:t xml:space="preserve"> </w:t>
      </w:r>
      <w:r w:rsidRPr="00D514F6">
        <w:rPr>
          <w:rFonts w:ascii="Arial Narrow" w:hAnsi="Arial Narrow" w:cs="Berylium"/>
          <w:bCs/>
          <w:sz w:val="28"/>
          <w:szCs w:val="28"/>
          <w:lang w:val="es-SV"/>
        </w:rPr>
        <w:tab/>
      </w:r>
      <w:proofErr w:type="gramStart"/>
      <w:r w:rsidRPr="00D514F6">
        <w:rPr>
          <w:rFonts w:ascii="Arial Narrow" w:hAnsi="Arial Narrow" w:cs="Berylium"/>
          <w:bCs/>
          <w:sz w:val="28"/>
          <w:szCs w:val="28"/>
          <w:lang w:val="es-SV"/>
        </w:rPr>
        <w:t>Señor …</w:t>
      </w:r>
      <w:proofErr w:type="gramEnd"/>
      <w:r w:rsidRPr="00D514F6">
        <w:rPr>
          <w:rFonts w:ascii="Arial Narrow" w:hAnsi="Arial Narrow" w:cs="Berylium"/>
          <w:bCs/>
          <w:sz w:val="28"/>
          <w:szCs w:val="28"/>
          <w:lang w:val="es-SV"/>
        </w:rPr>
        <w:t xml:space="preserve"> en  su calidad de demandante que piensa de la propuesta?”</w:t>
      </w:r>
    </w:p>
    <w:p w:rsidR="00F577A7" w:rsidRPr="00D514F6" w:rsidRDefault="00F577A7" w:rsidP="001C76E0">
      <w:pPr>
        <w:pStyle w:val="Prrafodelista"/>
        <w:spacing w:line="360" w:lineRule="auto"/>
        <w:ind w:left="567" w:right="567"/>
        <w:jc w:val="both"/>
        <w:rPr>
          <w:rFonts w:ascii="Arial Narrow" w:hAnsi="Arial Narrow" w:cs="Berylium"/>
          <w:bCs/>
          <w:lang w:val="es-SV"/>
        </w:rPr>
      </w:pPr>
    </w:p>
    <w:p w:rsidR="00F577A7" w:rsidRDefault="00F577A7" w:rsidP="001C76E0">
      <w:pPr>
        <w:spacing w:line="360" w:lineRule="auto"/>
        <w:ind w:left="567" w:right="567" w:firstLine="336"/>
        <w:jc w:val="both"/>
        <w:rPr>
          <w:rFonts w:ascii="Arial Narrow" w:hAnsi="Arial Narrow" w:cs="Berylium"/>
        </w:rPr>
      </w:pPr>
      <w:r w:rsidRPr="00D514F6">
        <w:rPr>
          <w:rFonts w:ascii="Arial Narrow" w:hAnsi="Arial Narrow" w:cs="Berylium"/>
          <w:bCs/>
        </w:rPr>
        <w:t xml:space="preserve">Si las partes logran acuerdo  en todas las </w:t>
      </w:r>
      <w:r w:rsidR="009415B6" w:rsidRPr="00D514F6">
        <w:rPr>
          <w:rFonts w:ascii="Arial Narrow" w:hAnsi="Arial Narrow" w:cs="Berylium"/>
          <w:bCs/>
        </w:rPr>
        <w:t>pretensiones,</w:t>
      </w:r>
      <w:r w:rsidRPr="00D514F6">
        <w:rPr>
          <w:rFonts w:ascii="Arial Narrow" w:hAnsi="Arial Narrow" w:cs="Berylium"/>
          <w:bCs/>
        </w:rPr>
        <w:t xml:space="preserve"> el juez homologa el acuerdo si este el legal. Da por terminada la audiencia, quedando pendiente el auto definitivo. Si el arreglo fue parcial solo se discutirá la pretensión no conciliada y la prueba pertinente a esa pretensión</w:t>
      </w:r>
      <w:r w:rsidRPr="00D514F6">
        <w:rPr>
          <w:rFonts w:ascii="Arial Narrow" w:hAnsi="Arial Narrow" w:cs="Berylium"/>
        </w:rPr>
        <w:t xml:space="preserve">. </w:t>
      </w:r>
    </w:p>
    <w:p w:rsidR="00F577A7" w:rsidRPr="00D514F6" w:rsidRDefault="00F577A7" w:rsidP="001C76E0">
      <w:pPr>
        <w:spacing w:line="360" w:lineRule="auto"/>
        <w:ind w:left="567" w:right="567" w:firstLine="336"/>
        <w:jc w:val="both"/>
        <w:rPr>
          <w:rFonts w:ascii="Arial Narrow" w:hAnsi="Arial Narrow" w:cs="Berylium"/>
        </w:rPr>
      </w:pPr>
    </w:p>
    <w:p w:rsidR="00F577A7" w:rsidRPr="00D514F6" w:rsidRDefault="00F577A7" w:rsidP="001C76E0">
      <w:pPr>
        <w:pStyle w:val="Prrafodelista"/>
        <w:numPr>
          <w:ilvl w:val="0"/>
          <w:numId w:val="26"/>
        </w:numPr>
        <w:spacing w:line="360" w:lineRule="auto"/>
        <w:ind w:left="567" w:right="567"/>
        <w:contextualSpacing w:val="0"/>
        <w:jc w:val="both"/>
        <w:rPr>
          <w:rFonts w:ascii="Arial Narrow" w:hAnsi="Arial Narrow" w:cs="Berylium"/>
          <w:b/>
          <w:bCs/>
          <w:sz w:val="28"/>
          <w:szCs w:val="28"/>
          <w:lang w:val="es-SV"/>
        </w:rPr>
      </w:pPr>
      <w:r w:rsidRPr="00D514F6">
        <w:rPr>
          <w:rFonts w:ascii="Arial Narrow" w:hAnsi="Arial Narrow" w:cs="Berylium"/>
          <w:b/>
          <w:bCs/>
          <w:sz w:val="32"/>
          <w:szCs w:val="32"/>
          <w:lang w:val="es-SV"/>
        </w:rPr>
        <w:t>SANAEAMIENTO.</w:t>
      </w:r>
      <w:r w:rsidRPr="00D514F6">
        <w:rPr>
          <w:rFonts w:ascii="Arial Narrow" w:hAnsi="Arial Narrow" w:cs="Berylium"/>
          <w:b/>
          <w:bCs/>
          <w:sz w:val="28"/>
          <w:szCs w:val="28"/>
          <w:lang w:val="es-SV"/>
        </w:rPr>
        <w:t xml:space="preserve"> </w:t>
      </w:r>
      <w:r w:rsidRPr="00D514F6">
        <w:rPr>
          <w:rFonts w:ascii="Arial Narrow" w:hAnsi="Arial Narrow" w:cs="Berylium"/>
          <w:b/>
          <w:bCs/>
          <w:lang w:val="es-SV"/>
        </w:rPr>
        <w:t>Arts. 298-304 CPCM.</w:t>
      </w:r>
    </w:p>
    <w:p w:rsidR="00F577A7" w:rsidRPr="002B3F22" w:rsidRDefault="00F577A7" w:rsidP="009B43C1">
      <w:pPr>
        <w:pStyle w:val="Prrafodelista"/>
        <w:spacing w:line="360" w:lineRule="auto"/>
        <w:ind w:left="567" w:right="567"/>
        <w:rPr>
          <w:rFonts w:ascii="Arial Narrow" w:hAnsi="Arial Narrow" w:cs="Berylium"/>
          <w:b/>
          <w:bCs/>
          <w:sz w:val="28"/>
          <w:szCs w:val="28"/>
          <w:lang w:val="es-SV"/>
        </w:rPr>
      </w:pPr>
    </w:p>
    <w:p w:rsidR="00F577A7" w:rsidRPr="009B43C1" w:rsidRDefault="00F577A7" w:rsidP="009B43C1">
      <w:pPr>
        <w:spacing w:line="360" w:lineRule="auto"/>
        <w:ind w:right="567"/>
        <w:rPr>
          <w:rFonts w:ascii="Arial Narrow" w:hAnsi="Arial Narrow" w:cs="Berylium"/>
          <w:bCs/>
          <w:sz w:val="28"/>
          <w:szCs w:val="28"/>
          <w:lang w:val="es-SV"/>
        </w:rPr>
      </w:pPr>
      <w:r w:rsidRPr="009B43C1">
        <w:rPr>
          <w:rFonts w:ascii="Arial Narrow" w:hAnsi="Arial Narrow" w:cs="Berylium"/>
          <w:b/>
          <w:bCs/>
          <w:sz w:val="28"/>
          <w:szCs w:val="28"/>
          <w:lang w:val="es-SV"/>
        </w:rPr>
        <w:t>Juez:   “</w:t>
      </w:r>
      <w:r w:rsidRPr="009B43C1">
        <w:rPr>
          <w:rFonts w:ascii="Arial Narrow" w:hAnsi="Arial Narrow" w:cs="Berylium"/>
          <w:bCs/>
          <w:sz w:val="28"/>
          <w:szCs w:val="28"/>
          <w:lang w:val="es-SV"/>
        </w:rPr>
        <w:t xml:space="preserve">No habiendo llegado a un acuerdo entre las partes </w:t>
      </w:r>
      <w:r w:rsidRPr="009B43C1">
        <w:rPr>
          <w:rFonts w:ascii="Arial Narrow" w:hAnsi="Arial Narrow" w:cs="Berylium"/>
          <w:bCs/>
          <w:sz w:val="28"/>
          <w:szCs w:val="28"/>
          <w:lang w:val="es-SV"/>
        </w:rPr>
        <w:tab/>
      </w:r>
    </w:p>
    <w:p w:rsidR="00F577A7" w:rsidRPr="00D514F6" w:rsidRDefault="00F577A7" w:rsidP="009B43C1">
      <w:pPr>
        <w:spacing w:line="360" w:lineRule="auto"/>
        <w:ind w:right="567"/>
        <w:rPr>
          <w:rFonts w:ascii="Arial Narrow" w:hAnsi="Arial Narrow" w:cs="Berylium"/>
          <w:bCs/>
          <w:lang w:val="es-SV"/>
        </w:rPr>
      </w:pPr>
      <w:proofErr w:type="gramStart"/>
      <w:r w:rsidRPr="009B43C1">
        <w:rPr>
          <w:rFonts w:ascii="Arial Narrow" w:hAnsi="Arial Narrow" w:cs="Berylium"/>
          <w:bCs/>
          <w:sz w:val="28"/>
          <w:szCs w:val="28"/>
          <w:lang w:val="es-SV"/>
        </w:rPr>
        <w:t>continuamos</w:t>
      </w:r>
      <w:proofErr w:type="gramEnd"/>
      <w:r w:rsidRPr="009B43C1">
        <w:rPr>
          <w:rFonts w:ascii="Arial Narrow" w:hAnsi="Arial Narrow" w:cs="Berylium"/>
          <w:bCs/>
          <w:sz w:val="28"/>
          <w:szCs w:val="28"/>
          <w:lang w:val="es-SV"/>
        </w:rPr>
        <w:t xml:space="preserve"> la audiencia. Abogado de la parte demandada al contestar la demanda usted denuncio defectos procesales,  </w:t>
      </w:r>
      <w:r w:rsidR="009B43C1">
        <w:rPr>
          <w:rFonts w:ascii="Arial Narrow" w:hAnsi="Arial Narrow" w:cs="Berylium"/>
          <w:bCs/>
          <w:sz w:val="28"/>
          <w:szCs w:val="28"/>
          <w:lang w:val="es-SV"/>
        </w:rPr>
        <w:t xml:space="preserve">le </w:t>
      </w:r>
      <w:r w:rsidRPr="00D514F6">
        <w:rPr>
          <w:rFonts w:ascii="Arial Narrow" w:hAnsi="Arial Narrow" w:cs="Berylium"/>
          <w:bCs/>
          <w:sz w:val="28"/>
          <w:szCs w:val="28"/>
          <w:lang w:val="es-SV"/>
        </w:rPr>
        <w:t xml:space="preserve">otorgo la palabra para que exprese los fundamentos </w:t>
      </w:r>
      <w:r w:rsidR="009B43C1">
        <w:rPr>
          <w:rFonts w:ascii="Arial Narrow" w:hAnsi="Arial Narrow" w:cs="Berylium"/>
          <w:bCs/>
          <w:sz w:val="28"/>
          <w:szCs w:val="28"/>
          <w:lang w:val="es-SV"/>
        </w:rPr>
        <w:t xml:space="preserve"> fá</w:t>
      </w:r>
      <w:r w:rsidRPr="00D514F6">
        <w:rPr>
          <w:rFonts w:ascii="Arial Narrow" w:hAnsi="Arial Narrow" w:cs="Berylium"/>
          <w:bCs/>
          <w:sz w:val="28"/>
          <w:szCs w:val="28"/>
          <w:lang w:val="es-SV"/>
        </w:rPr>
        <w:t>cticos y jurídicos de los defectos denunciados</w:t>
      </w:r>
      <w:r w:rsidRPr="00D514F6">
        <w:rPr>
          <w:rFonts w:ascii="Arial Narrow" w:hAnsi="Arial Narrow" w:cs="Berylium"/>
          <w:bCs/>
          <w:lang w:val="es-SV"/>
        </w:rPr>
        <w:t>”</w:t>
      </w:r>
    </w:p>
    <w:p w:rsidR="00F577A7" w:rsidRPr="00D514F6" w:rsidRDefault="00F577A7" w:rsidP="009B43C1">
      <w:pPr>
        <w:pStyle w:val="Prrafodelista"/>
        <w:spacing w:line="360" w:lineRule="auto"/>
        <w:ind w:left="567" w:right="567"/>
        <w:rPr>
          <w:rFonts w:ascii="Arial Narrow" w:hAnsi="Arial Narrow" w:cs="Berylium"/>
          <w:bCs/>
          <w:lang w:val="es-SV"/>
        </w:rPr>
      </w:pPr>
    </w:p>
    <w:p w:rsidR="00F577A7" w:rsidRPr="00D514F6" w:rsidRDefault="00F577A7" w:rsidP="009B43C1">
      <w:pPr>
        <w:spacing w:line="360" w:lineRule="auto"/>
        <w:ind w:right="567"/>
        <w:rPr>
          <w:rFonts w:ascii="Arial Narrow" w:hAnsi="Arial Narrow" w:cs="Berylium"/>
          <w:bCs/>
          <w:sz w:val="28"/>
          <w:szCs w:val="28"/>
          <w:lang w:val="es-SV"/>
        </w:rPr>
      </w:pPr>
      <w:r w:rsidRPr="009B43C1">
        <w:rPr>
          <w:rFonts w:ascii="Arial Narrow" w:hAnsi="Arial Narrow" w:cs="Berylium"/>
          <w:b/>
          <w:bCs/>
          <w:sz w:val="28"/>
          <w:szCs w:val="28"/>
          <w:lang w:val="es-SV"/>
        </w:rPr>
        <w:lastRenderedPageBreak/>
        <w:t xml:space="preserve">Abogado: </w:t>
      </w:r>
      <w:r w:rsidRPr="009B43C1">
        <w:rPr>
          <w:rFonts w:ascii="Arial Narrow" w:hAnsi="Arial Narrow" w:cs="Berylium"/>
          <w:bCs/>
          <w:sz w:val="28"/>
          <w:szCs w:val="28"/>
          <w:lang w:val="es-SV"/>
        </w:rPr>
        <w:t xml:space="preserve">Gracias señor juez buenos días </w:t>
      </w:r>
      <w:proofErr w:type="gramStart"/>
      <w:r w:rsidRPr="009B43C1">
        <w:rPr>
          <w:rFonts w:ascii="Arial Narrow" w:hAnsi="Arial Narrow" w:cs="Berylium"/>
          <w:bCs/>
          <w:sz w:val="28"/>
          <w:szCs w:val="28"/>
          <w:lang w:val="es-SV"/>
        </w:rPr>
        <w:t>soy  …</w:t>
      </w:r>
      <w:proofErr w:type="gramEnd"/>
      <w:r w:rsidRPr="009B43C1">
        <w:rPr>
          <w:rFonts w:ascii="Arial Narrow" w:hAnsi="Arial Narrow" w:cs="Berylium"/>
          <w:bCs/>
          <w:sz w:val="28"/>
          <w:szCs w:val="28"/>
          <w:lang w:val="es-SV"/>
        </w:rPr>
        <w:t xml:space="preserve"> actuando en  calidad de…de la señora… Su señoría fundamento los </w:t>
      </w:r>
      <w:r w:rsidR="009415B6" w:rsidRPr="009B43C1">
        <w:rPr>
          <w:rFonts w:ascii="Arial Narrow" w:hAnsi="Arial Narrow" w:cs="Berylium"/>
          <w:bCs/>
          <w:sz w:val="28"/>
          <w:szCs w:val="28"/>
          <w:lang w:val="es-SV"/>
        </w:rPr>
        <w:t>defectos</w:t>
      </w:r>
      <w:r w:rsidRPr="009B43C1">
        <w:rPr>
          <w:rFonts w:ascii="Arial Narrow" w:hAnsi="Arial Narrow" w:cs="Berylium"/>
          <w:bCs/>
          <w:sz w:val="28"/>
          <w:szCs w:val="28"/>
          <w:lang w:val="es-SV"/>
        </w:rPr>
        <w:t xml:space="preserve"> denunciados así… (</w:t>
      </w:r>
      <w:proofErr w:type="gramStart"/>
      <w:r w:rsidRPr="009B43C1">
        <w:rPr>
          <w:rFonts w:ascii="Arial Narrow" w:hAnsi="Arial Narrow" w:cs="Berylium"/>
          <w:bCs/>
          <w:sz w:val="28"/>
          <w:szCs w:val="28"/>
          <w:lang w:val="es-SV"/>
        </w:rPr>
        <w:t>explica</w:t>
      </w:r>
      <w:proofErr w:type="gramEnd"/>
      <w:r w:rsidRPr="009B43C1">
        <w:rPr>
          <w:rFonts w:ascii="Arial Narrow" w:hAnsi="Arial Narrow" w:cs="Berylium"/>
          <w:bCs/>
          <w:sz w:val="28"/>
          <w:szCs w:val="28"/>
          <w:lang w:val="es-SV"/>
        </w:rPr>
        <w:t xml:space="preserve"> cada defecto </w:t>
      </w:r>
      <w:r w:rsidRPr="00D514F6">
        <w:rPr>
          <w:rFonts w:ascii="Arial Narrow" w:hAnsi="Arial Narrow" w:cs="Berylium"/>
          <w:bCs/>
          <w:sz w:val="28"/>
          <w:szCs w:val="28"/>
          <w:lang w:val="es-SV"/>
        </w:rPr>
        <w:t xml:space="preserve"> señalado en un solo acto).  </w:t>
      </w:r>
    </w:p>
    <w:p w:rsidR="00F577A7" w:rsidRPr="00D514F6" w:rsidRDefault="00F577A7" w:rsidP="009B43C1">
      <w:pPr>
        <w:pStyle w:val="Prrafodelista"/>
        <w:spacing w:line="360" w:lineRule="auto"/>
        <w:ind w:left="567" w:right="567"/>
        <w:rPr>
          <w:rFonts w:ascii="Arial Narrow" w:hAnsi="Arial Narrow" w:cs="Berylium"/>
          <w:bCs/>
          <w:sz w:val="28"/>
          <w:szCs w:val="28"/>
          <w:lang w:val="es-SV"/>
        </w:rPr>
      </w:pPr>
    </w:p>
    <w:p w:rsidR="00F577A7" w:rsidRPr="009B43C1" w:rsidRDefault="00F577A7" w:rsidP="009B43C1">
      <w:pPr>
        <w:spacing w:line="360" w:lineRule="auto"/>
        <w:ind w:right="567"/>
        <w:rPr>
          <w:rFonts w:ascii="Arial Narrow" w:hAnsi="Arial Narrow" w:cs="Berylium"/>
          <w:bCs/>
          <w:sz w:val="28"/>
          <w:szCs w:val="28"/>
          <w:lang w:val="es-SV"/>
        </w:rPr>
      </w:pPr>
      <w:r w:rsidRPr="009B43C1">
        <w:rPr>
          <w:rFonts w:ascii="Arial Narrow" w:hAnsi="Arial Narrow" w:cs="Berylium"/>
          <w:b/>
          <w:bCs/>
          <w:sz w:val="28"/>
          <w:szCs w:val="28"/>
          <w:lang w:val="es-SV"/>
        </w:rPr>
        <w:t xml:space="preserve">Juez: </w:t>
      </w:r>
      <w:r w:rsidRPr="009B43C1">
        <w:rPr>
          <w:rFonts w:ascii="Arial Narrow" w:hAnsi="Arial Narrow" w:cs="Berylium"/>
          <w:bCs/>
          <w:sz w:val="28"/>
          <w:szCs w:val="28"/>
          <w:lang w:val="es-SV"/>
        </w:rPr>
        <w:t>“Habiendo escuchado a</w:t>
      </w:r>
      <w:r w:rsidR="009B43C1">
        <w:rPr>
          <w:rFonts w:ascii="Arial Narrow" w:hAnsi="Arial Narrow" w:cs="Berylium"/>
          <w:bCs/>
          <w:sz w:val="28"/>
          <w:szCs w:val="28"/>
          <w:lang w:val="es-SV"/>
        </w:rPr>
        <w:t xml:space="preserve">l abogado de la parte  </w:t>
      </w:r>
      <w:r w:rsidRPr="009B43C1">
        <w:rPr>
          <w:rFonts w:ascii="Arial Narrow" w:hAnsi="Arial Narrow" w:cs="Berylium"/>
          <w:bCs/>
          <w:sz w:val="28"/>
          <w:szCs w:val="28"/>
          <w:lang w:val="es-SV"/>
        </w:rPr>
        <w:t>demandante procede o</w:t>
      </w:r>
      <w:r w:rsidR="009B43C1">
        <w:rPr>
          <w:rFonts w:ascii="Arial Narrow" w:hAnsi="Arial Narrow" w:cs="Berylium"/>
          <w:bCs/>
          <w:sz w:val="28"/>
          <w:szCs w:val="28"/>
          <w:lang w:val="es-SV"/>
        </w:rPr>
        <w:t xml:space="preserve">torgarle la palabra al </w:t>
      </w:r>
      <w:r w:rsidRPr="009B43C1">
        <w:rPr>
          <w:rFonts w:ascii="Arial Narrow" w:hAnsi="Arial Narrow" w:cs="Berylium"/>
          <w:b/>
          <w:bCs/>
          <w:sz w:val="28"/>
          <w:szCs w:val="28"/>
          <w:lang w:val="es-SV"/>
        </w:rPr>
        <w:t xml:space="preserve"> </w:t>
      </w:r>
      <w:r w:rsidRPr="009B43C1">
        <w:rPr>
          <w:rFonts w:ascii="Arial Narrow" w:hAnsi="Arial Narrow" w:cs="Berylium"/>
          <w:bCs/>
          <w:sz w:val="28"/>
          <w:szCs w:val="28"/>
          <w:lang w:val="es-SV"/>
        </w:rPr>
        <w:t>abogado de la parte demandante para que exprese</w:t>
      </w:r>
      <w:r w:rsidR="009B43C1">
        <w:rPr>
          <w:rFonts w:ascii="Arial Narrow" w:hAnsi="Arial Narrow" w:cs="Berylium"/>
          <w:bCs/>
          <w:sz w:val="28"/>
          <w:szCs w:val="28"/>
          <w:lang w:val="es-SV"/>
        </w:rPr>
        <w:t xml:space="preserve"> </w:t>
      </w:r>
      <w:r w:rsidRPr="009B43C1">
        <w:rPr>
          <w:rFonts w:ascii="Arial Narrow" w:hAnsi="Arial Narrow" w:cs="Berylium"/>
          <w:bCs/>
          <w:sz w:val="28"/>
          <w:szCs w:val="28"/>
          <w:lang w:val="es-SV"/>
        </w:rPr>
        <w:t>su posición en relación a los defectos alegados.</w:t>
      </w:r>
    </w:p>
    <w:p w:rsidR="00F577A7" w:rsidRPr="00D514F6" w:rsidRDefault="00F577A7" w:rsidP="009B43C1">
      <w:pPr>
        <w:pStyle w:val="Prrafodelista"/>
        <w:spacing w:line="360" w:lineRule="auto"/>
        <w:ind w:left="567" w:right="567"/>
        <w:rPr>
          <w:rFonts w:ascii="Arial Narrow" w:hAnsi="Arial Narrow" w:cs="Berylium"/>
          <w:bCs/>
          <w:sz w:val="28"/>
          <w:szCs w:val="28"/>
          <w:lang w:val="es-SV"/>
        </w:rPr>
      </w:pPr>
    </w:p>
    <w:p w:rsidR="00F577A7" w:rsidRPr="00D514F6" w:rsidRDefault="00F577A7" w:rsidP="009B43C1">
      <w:pPr>
        <w:spacing w:line="360" w:lineRule="auto"/>
        <w:ind w:right="567"/>
        <w:rPr>
          <w:rFonts w:ascii="Arial Narrow" w:hAnsi="Arial Narrow" w:cs="Berylium"/>
          <w:bCs/>
          <w:sz w:val="28"/>
          <w:szCs w:val="28"/>
          <w:lang w:val="es-SV"/>
        </w:rPr>
      </w:pPr>
      <w:r w:rsidRPr="009B43C1">
        <w:rPr>
          <w:rFonts w:ascii="Arial Narrow" w:hAnsi="Arial Narrow" w:cs="Berylium"/>
          <w:b/>
          <w:bCs/>
          <w:sz w:val="28"/>
          <w:szCs w:val="28"/>
          <w:lang w:val="es-SV"/>
        </w:rPr>
        <w:t xml:space="preserve">Abogado: </w:t>
      </w:r>
      <w:r w:rsidRPr="009B43C1">
        <w:rPr>
          <w:rFonts w:ascii="Arial Narrow" w:hAnsi="Arial Narrow" w:cs="Berylium"/>
          <w:bCs/>
          <w:sz w:val="28"/>
          <w:szCs w:val="28"/>
          <w:lang w:val="es-SV"/>
        </w:rPr>
        <w:t xml:space="preserve">“Gracias señor juez buenos días </w:t>
      </w:r>
      <w:proofErr w:type="gramStart"/>
      <w:r w:rsidRPr="009B43C1">
        <w:rPr>
          <w:rFonts w:ascii="Arial Narrow" w:hAnsi="Arial Narrow" w:cs="Berylium"/>
          <w:bCs/>
          <w:sz w:val="28"/>
          <w:szCs w:val="28"/>
          <w:lang w:val="es-SV"/>
        </w:rPr>
        <w:t>soy  …</w:t>
      </w:r>
      <w:proofErr w:type="gramEnd"/>
      <w:r w:rsidRPr="009B43C1">
        <w:rPr>
          <w:rFonts w:ascii="Arial Narrow" w:hAnsi="Arial Narrow" w:cs="Berylium"/>
          <w:bCs/>
          <w:sz w:val="28"/>
          <w:szCs w:val="28"/>
          <w:lang w:val="es-SV"/>
        </w:rPr>
        <w:t xml:space="preserve"> actuando  en calidad de…del señor… Su señoría procedo a pronunciarme a los defectos señalados d</w:t>
      </w:r>
      <w:r w:rsidR="009B43C1">
        <w:rPr>
          <w:rFonts w:ascii="Arial Narrow" w:hAnsi="Arial Narrow" w:cs="Berylium"/>
          <w:bCs/>
          <w:sz w:val="28"/>
          <w:szCs w:val="28"/>
          <w:lang w:val="es-SV"/>
        </w:rPr>
        <w:t xml:space="preserve">e la </w:t>
      </w:r>
      <w:r w:rsidRPr="009B43C1">
        <w:rPr>
          <w:rFonts w:ascii="Arial Narrow" w:hAnsi="Arial Narrow" w:cs="Berylium"/>
          <w:bCs/>
          <w:sz w:val="28"/>
          <w:szCs w:val="28"/>
          <w:lang w:val="es-SV"/>
        </w:rPr>
        <w:t xml:space="preserve">siguiente manera…. Así también señor juez </w:t>
      </w:r>
      <w:r w:rsidR="009B43C1">
        <w:rPr>
          <w:rFonts w:ascii="Arial Narrow" w:hAnsi="Arial Narrow" w:cs="Berylium"/>
          <w:bCs/>
          <w:sz w:val="28"/>
          <w:szCs w:val="28"/>
          <w:lang w:val="es-SV"/>
        </w:rPr>
        <w:t xml:space="preserve"> </w:t>
      </w:r>
      <w:r w:rsidRPr="009B43C1">
        <w:rPr>
          <w:rFonts w:ascii="Arial Narrow" w:hAnsi="Arial Narrow" w:cs="Berylium"/>
          <w:bCs/>
          <w:sz w:val="28"/>
          <w:szCs w:val="28"/>
          <w:lang w:val="es-SV"/>
        </w:rPr>
        <w:t xml:space="preserve">denuncio los siguientes defectos observados en la contestación de la demanda y </w:t>
      </w:r>
      <w:r w:rsidRPr="009B43C1">
        <w:rPr>
          <w:rFonts w:ascii="Arial Narrow" w:hAnsi="Arial Narrow" w:cs="Berylium"/>
          <w:bCs/>
          <w:sz w:val="28"/>
          <w:szCs w:val="28"/>
          <w:lang w:val="es-SV"/>
        </w:rPr>
        <w:tab/>
        <w:t xml:space="preserve">reconvención. </w:t>
      </w:r>
      <w:r w:rsidRPr="00D514F6">
        <w:rPr>
          <w:rFonts w:ascii="Arial Narrow" w:hAnsi="Arial Narrow" w:cs="Berylium"/>
          <w:bCs/>
          <w:sz w:val="28"/>
          <w:szCs w:val="28"/>
          <w:lang w:val="es-SV"/>
        </w:rPr>
        <w:t>Fundamento mis denuncias así… “.</w:t>
      </w:r>
    </w:p>
    <w:p w:rsidR="00DA5E58" w:rsidRDefault="00DA5E58" w:rsidP="009B43C1">
      <w:pPr>
        <w:pStyle w:val="Prrafodelista"/>
        <w:spacing w:line="360" w:lineRule="auto"/>
        <w:ind w:left="567" w:right="567"/>
        <w:rPr>
          <w:rFonts w:ascii="Arial Narrow" w:hAnsi="Arial Narrow" w:cs="Berylium"/>
          <w:b/>
          <w:bCs/>
          <w:sz w:val="28"/>
          <w:szCs w:val="28"/>
          <w:lang w:val="es-SV"/>
        </w:rPr>
      </w:pPr>
    </w:p>
    <w:p w:rsidR="00F577A7" w:rsidRPr="00D514F6" w:rsidRDefault="00F577A7" w:rsidP="009B43C1">
      <w:pPr>
        <w:spacing w:line="360" w:lineRule="auto"/>
        <w:ind w:right="567"/>
        <w:rPr>
          <w:rFonts w:ascii="Arial Narrow" w:hAnsi="Arial Narrow" w:cs="Berylium"/>
          <w:bCs/>
          <w:sz w:val="28"/>
          <w:szCs w:val="28"/>
          <w:lang w:val="es-SV"/>
        </w:rPr>
      </w:pPr>
      <w:r w:rsidRPr="009B43C1">
        <w:rPr>
          <w:rFonts w:ascii="Arial Narrow" w:hAnsi="Arial Narrow" w:cs="Berylium"/>
          <w:b/>
          <w:bCs/>
          <w:sz w:val="28"/>
          <w:szCs w:val="28"/>
          <w:lang w:val="es-SV"/>
        </w:rPr>
        <w:t xml:space="preserve">Juez: </w:t>
      </w:r>
      <w:r w:rsidRPr="009B43C1">
        <w:rPr>
          <w:rFonts w:ascii="Arial Narrow" w:hAnsi="Arial Narrow" w:cs="Berylium"/>
          <w:bCs/>
          <w:sz w:val="28"/>
          <w:szCs w:val="28"/>
          <w:lang w:val="es-SV"/>
        </w:rPr>
        <w:tab/>
        <w:t>“Se le otorga la p</w:t>
      </w:r>
      <w:r w:rsidR="009B43C1">
        <w:rPr>
          <w:rFonts w:ascii="Arial Narrow" w:hAnsi="Arial Narrow" w:cs="Berylium"/>
          <w:bCs/>
          <w:sz w:val="28"/>
          <w:szCs w:val="28"/>
          <w:lang w:val="es-SV"/>
        </w:rPr>
        <w:t xml:space="preserve">alabra  al abogado de la parte </w:t>
      </w:r>
      <w:r w:rsidRPr="00D514F6">
        <w:rPr>
          <w:rFonts w:ascii="Arial Narrow" w:hAnsi="Arial Narrow" w:cs="Berylium"/>
          <w:bCs/>
          <w:sz w:val="28"/>
          <w:szCs w:val="28"/>
          <w:lang w:val="es-SV"/>
        </w:rPr>
        <w:t>demanda para que se pronuncie únicamente por</w:t>
      </w:r>
      <w:r w:rsidR="009B43C1">
        <w:rPr>
          <w:rFonts w:ascii="Arial Narrow" w:hAnsi="Arial Narrow" w:cs="Berylium"/>
          <w:bCs/>
          <w:sz w:val="28"/>
          <w:szCs w:val="28"/>
          <w:lang w:val="es-SV"/>
        </w:rPr>
        <w:t xml:space="preserve"> </w:t>
      </w:r>
      <w:r w:rsidRPr="00D514F6">
        <w:rPr>
          <w:rFonts w:ascii="Arial Narrow" w:hAnsi="Arial Narrow" w:cs="Berylium"/>
          <w:bCs/>
          <w:sz w:val="28"/>
          <w:szCs w:val="28"/>
          <w:lang w:val="es-SV"/>
        </w:rPr>
        <w:t>los defectos alegados por el demandante.”</w:t>
      </w:r>
    </w:p>
    <w:p w:rsidR="00F577A7" w:rsidRPr="00D514F6" w:rsidRDefault="00F577A7" w:rsidP="009B43C1">
      <w:pPr>
        <w:pStyle w:val="Prrafodelista"/>
        <w:spacing w:line="360" w:lineRule="auto"/>
        <w:ind w:left="567" w:right="567" w:firstLine="360"/>
        <w:rPr>
          <w:rFonts w:ascii="Arial Narrow" w:hAnsi="Arial Narrow" w:cs="Berylium"/>
          <w:bCs/>
          <w:sz w:val="28"/>
          <w:szCs w:val="28"/>
          <w:lang w:val="es-SV"/>
        </w:rPr>
      </w:pPr>
      <w:r w:rsidRPr="00D514F6">
        <w:rPr>
          <w:rFonts w:ascii="Arial Narrow" w:hAnsi="Arial Narrow" w:cs="Berylium"/>
          <w:bCs/>
          <w:sz w:val="28"/>
          <w:szCs w:val="28"/>
          <w:lang w:val="es-SV"/>
        </w:rPr>
        <w:t xml:space="preserve">El juzgador pronuncia su resolución sobre los defectos planteados. </w:t>
      </w:r>
    </w:p>
    <w:p w:rsidR="00F577A7" w:rsidRPr="002B3F22" w:rsidRDefault="00F577A7" w:rsidP="009B43C1">
      <w:pPr>
        <w:pStyle w:val="Prrafodelista"/>
        <w:spacing w:line="360" w:lineRule="auto"/>
        <w:ind w:left="567" w:right="567" w:firstLine="360"/>
        <w:rPr>
          <w:rFonts w:ascii="Arial Narrow" w:hAnsi="Arial Narrow" w:cs="Berylium"/>
          <w:b/>
          <w:bCs/>
          <w:sz w:val="28"/>
          <w:szCs w:val="28"/>
          <w:lang w:val="es-SV"/>
        </w:rPr>
      </w:pPr>
    </w:p>
    <w:p w:rsidR="00F577A7" w:rsidRPr="009B43C1" w:rsidRDefault="00F577A7" w:rsidP="009B43C1">
      <w:pPr>
        <w:spacing w:line="360" w:lineRule="auto"/>
        <w:ind w:right="567"/>
        <w:rPr>
          <w:rFonts w:ascii="Arial Narrow" w:hAnsi="Arial Narrow" w:cs="Berylium"/>
          <w:bCs/>
          <w:sz w:val="28"/>
          <w:szCs w:val="28"/>
          <w:lang w:val="es-SV"/>
        </w:rPr>
      </w:pPr>
      <w:r w:rsidRPr="009B43C1">
        <w:rPr>
          <w:rFonts w:ascii="Arial Narrow" w:hAnsi="Arial Narrow" w:cs="Berylium"/>
          <w:b/>
          <w:bCs/>
          <w:sz w:val="28"/>
          <w:szCs w:val="28"/>
          <w:lang w:val="es-SV"/>
        </w:rPr>
        <w:t xml:space="preserve">Juez: </w:t>
      </w:r>
      <w:r w:rsidRPr="009B43C1">
        <w:rPr>
          <w:rFonts w:ascii="Arial Narrow" w:hAnsi="Arial Narrow" w:cs="Berylium"/>
          <w:bCs/>
          <w:sz w:val="28"/>
          <w:szCs w:val="28"/>
          <w:lang w:val="es-SV"/>
        </w:rPr>
        <w:t>“Procedo a resolver los defectos alegados…</w:t>
      </w:r>
      <w:proofErr w:type="gramStart"/>
      <w:r w:rsidRPr="009B43C1">
        <w:rPr>
          <w:rFonts w:ascii="Arial Narrow" w:hAnsi="Arial Narrow" w:cs="Berylium"/>
          <w:bCs/>
          <w:sz w:val="28"/>
          <w:szCs w:val="28"/>
          <w:lang w:val="es-SV"/>
        </w:rPr>
        <w:t>” .</w:t>
      </w:r>
      <w:proofErr w:type="gramEnd"/>
      <w:r w:rsidRPr="009B43C1">
        <w:rPr>
          <w:rFonts w:ascii="Arial Narrow" w:hAnsi="Arial Narrow" w:cs="Berylium"/>
          <w:bCs/>
          <w:sz w:val="28"/>
          <w:szCs w:val="28"/>
          <w:lang w:val="es-SV"/>
        </w:rPr>
        <w:t xml:space="preserve"> </w:t>
      </w:r>
    </w:p>
    <w:p w:rsidR="00F577A7" w:rsidRPr="009B43C1" w:rsidRDefault="00F577A7" w:rsidP="009B43C1">
      <w:pPr>
        <w:spacing w:line="360" w:lineRule="auto"/>
        <w:ind w:right="567"/>
        <w:rPr>
          <w:rFonts w:ascii="Arial Narrow" w:hAnsi="Arial Narrow" w:cs="Berylium"/>
          <w:bCs/>
          <w:lang w:val="es-SV"/>
        </w:rPr>
      </w:pPr>
      <w:r w:rsidRPr="009B43C1">
        <w:rPr>
          <w:rFonts w:ascii="Arial Narrow" w:hAnsi="Arial Narrow" w:cs="Berylium"/>
          <w:bCs/>
          <w:lang w:val="es-SV"/>
        </w:rPr>
        <w:t>De inmediato se otorga la palabra a los abogados para la interposición de incidentes (excepciones, nulidades</w:t>
      </w:r>
      <w:proofErr w:type="gramStart"/>
      <w:r w:rsidRPr="009B43C1">
        <w:rPr>
          <w:rFonts w:ascii="Arial Narrow" w:hAnsi="Arial Narrow" w:cs="Berylium"/>
          <w:bCs/>
          <w:lang w:val="es-SV"/>
        </w:rPr>
        <w:t>) .</w:t>
      </w:r>
      <w:proofErr w:type="gramEnd"/>
    </w:p>
    <w:p w:rsidR="00F577A7" w:rsidRPr="002B3F22" w:rsidRDefault="00F577A7" w:rsidP="009B43C1">
      <w:pPr>
        <w:pStyle w:val="Prrafodelista"/>
        <w:spacing w:line="360" w:lineRule="auto"/>
        <w:ind w:left="567" w:right="567"/>
        <w:rPr>
          <w:rFonts w:ascii="Arial Narrow" w:hAnsi="Arial Narrow" w:cs="Berylium"/>
          <w:b/>
          <w:bCs/>
          <w:lang w:val="es-SV"/>
        </w:rPr>
      </w:pPr>
    </w:p>
    <w:p w:rsidR="00F577A7" w:rsidRPr="00940983" w:rsidRDefault="00F577A7" w:rsidP="009B43C1">
      <w:pPr>
        <w:spacing w:line="360" w:lineRule="auto"/>
        <w:ind w:right="567"/>
        <w:rPr>
          <w:rFonts w:ascii="Arial Narrow" w:hAnsi="Arial Narrow" w:cs="Berylium"/>
          <w:bCs/>
          <w:sz w:val="28"/>
          <w:szCs w:val="28"/>
          <w:lang w:val="es-SV"/>
        </w:rPr>
      </w:pPr>
      <w:r w:rsidRPr="009B43C1">
        <w:rPr>
          <w:rFonts w:ascii="Arial Narrow" w:hAnsi="Arial Narrow" w:cs="Berylium"/>
          <w:b/>
          <w:bCs/>
          <w:sz w:val="28"/>
          <w:szCs w:val="28"/>
          <w:lang w:val="es-SV"/>
        </w:rPr>
        <w:t xml:space="preserve">Juez: </w:t>
      </w:r>
      <w:r w:rsidRPr="009B43C1">
        <w:rPr>
          <w:rFonts w:ascii="Arial Narrow" w:hAnsi="Arial Narrow" w:cs="Berylium"/>
          <w:bCs/>
          <w:sz w:val="28"/>
          <w:szCs w:val="28"/>
          <w:lang w:val="es-SV"/>
        </w:rPr>
        <w:t xml:space="preserve">“Este es el momento procesal oportuno para conocer de </w:t>
      </w:r>
      <w:r w:rsidRPr="00940983">
        <w:rPr>
          <w:rFonts w:ascii="Arial Narrow" w:hAnsi="Arial Narrow" w:cs="Berylium"/>
          <w:bCs/>
          <w:sz w:val="28"/>
          <w:szCs w:val="28"/>
          <w:lang w:val="es-SV"/>
        </w:rPr>
        <w:t>los incidentes. Abogados tienen algún incidente que</w:t>
      </w:r>
      <w:r w:rsidR="009B43C1">
        <w:rPr>
          <w:rFonts w:ascii="Arial Narrow" w:hAnsi="Arial Narrow" w:cs="Berylium"/>
          <w:bCs/>
          <w:sz w:val="28"/>
          <w:szCs w:val="28"/>
          <w:lang w:val="es-SV"/>
        </w:rPr>
        <w:t xml:space="preserve"> </w:t>
      </w:r>
      <w:r w:rsidRPr="00940983">
        <w:rPr>
          <w:rFonts w:ascii="Arial Narrow" w:hAnsi="Arial Narrow" w:cs="Berylium"/>
          <w:bCs/>
          <w:sz w:val="28"/>
          <w:szCs w:val="28"/>
          <w:lang w:val="es-SV"/>
        </w:rPr>
        <w:t>interponer”  (mismo procedimiento anterior, se puede</w:t>
      </w:r>
      <w:r w:rsidR="009B43C1">
        <w:rPr>
          <w:rFonts w:ascii="Arial Narrow" w:hAnsi="Arial Narrow" w:cs="Berylium"/>
          <w:bCs/>
          <w:sz w:val="28"/>
          <w:szCs w:val="28"/>
          <w:lang w:val="es-SV"/>
        </w:rPr>
        <w:t xml:space="preserve"> </w:t>
      </w:r>
      <w:r w:rsidRPr="00940983">
        <w:rPr>
          <w:rFonts w:ascii="Arial Narrow" w:hAnsi="Arial Narrow" w:cs="Berylium"/>
          <w:bCs/>
          <w:sz w:val="28"/>
          <w:szCs w:val="28"/>
          <w:lang w:val="es-SV"/>
        </w:rPr>
        <w:t xml:space="preserve"> producir prueba para fundamentar el incidente).</w:t>
      </w:r>
    </w:p>
    <w:p w:rsidR="00F577A7" w:rsidRPr="00940983" w:rsidRDefault="00F577A7" w:rsidP="009B43C1">
      <w:pPr>
        <w:pStyle w:val="Prrafodelista"/>
        <w:spacing w:line="360" w:lineRule="auto"/>
        <w:ind w:left="567" w:right="567"/>
        <w:rPr>
          <w:rFonts w:ascii="Arial Narrow" w:hAnsi="Arial Narrow" w:cs="Berylium"/>
          <w:bCs/>
          <w:lang w:val="es-SV"/>
        </w:rPr>
      </w:pPr>
    </w:p>
    <w:p w:rsidR="009B43C1" w:rsidRPr="009B43C1" w:rsidRDefault="00F577A7" w:rsidP="009B43C1">
      <w:pPr>
        <w:pStyle w:val="Prrafodelista"/>
        <w:numPr>
          <w:ilvl w:val="0"/>
          <w:numId w:val="26"/>
        </w:numPr>
        <w:spacing w:line="360" w:lineRule="auto"/>
        <w:ind w:left="567" w:right="567"/>
        <w:contextualSpacing w:val="0"/>
        <w:rPr>
          <w:rFonts w:ascii="Arial Narrow" w:hAnsi="Arial Narrow" w:cs="Berylium"/>
          <w:bCs/>
          <w:lang w:val="es-SV"/>
        </w:rPr>
      </w:pPr>
      <w:r w:rsidRPr="002B3F22">
        <w:rPr>
          <w:rFonts w:ascii="Arial Narrow" w:hAnsi="Arial Narrow" w:cs="Berylium"/>
          <w:b/>
          <w:bCs/>
          <w:sz w:val="32"/>
          <w:szCs w:val="32"/>
          <w:lang w:val="es-SV"/>
        </w:rPr>
        <w:lastRenderedPageBreak/>
        <w:t xml:space="preserve">Alegatos o argumentación oral. </w:t>
      </w:r>
      <w:r w:rsidRPr="002B3F22">
        <w:rPr>
          <w:rFonts w:ascii="Arial Narrow" w:hAnsi="Arial Narrow" w:cs="Berylium"/>
          <w:b/>
          <w:bCs/>
          <w:sz w:val="28"/>
          <w:szCs w:val="28"/>
          <w:lang w:val="es-SV"/>
        </w:rPr>
        <w:t xml:space="preserve">Arts. </w:t>
      </w:r>
      <w:r w:rsidR="009B43C1">
        <w:rPr>
          <w:rFonts w:ascii="Arial Narrow" w:hAnsi="Arial Narrow" w:cs="Berylium"/>
          <w:b/>
          <w:bCs/>
          <w:sz w:val="28"/>
          <w:szCs w:val="28"/>
          <w:lang w:val="es-SV"/>
        </w:rPr>
        <w:t xml:space="preserve">4, 5 inc.2º. 203 </w:t>
      </w:r>
      <w:proofErr w:type="gramStart"/>
      <w:r w:rsidR="00225129">
        <w:rPr>
          <w:rFonts w:ascii="Arial Narrow" w:hAnsi="Arial Narrow" w:cs="Berylium"/>
          <w:b/>
          <w:bCs/>
          <w:sz w:val="28"/>
          <w:szCs w:val="28"/>
          <w:lang w:val="es-SV"/>
        </w:rPr>
        <w:t>inc.</w:t>
      </w:r>
      <w:proofErr w:type="gramEnd"/>
      <w:r w:rsidR="009B43C1">
        <w:rPr>
          <w:rFonts w:ascii="Arial Narrow" w:hAnsi="Arial Narrow" w:cs="Berylium"/>
          <w:b/>
          <w:bCs/>
          <w:sz w:val="28"/>
          <w:szCs w:val="28"/>
          <w:lang w:val="es-SV"/>
        </w:rPr>
        <w:t xml:space="preserve"> 3º. 305 al</w:t>
      </w:r>
    </w:p>
    <w:p w:rsidR="00F577A7" w:rsidRPr="009B43C1" w:rsidRDefault="00F577A7" w:rsidP="009B43C1">
      <w:pPr>
        <w:spacing w:line="360" w:lineRule="auto"/>
        <w:ind w:left="207" w:right="567"/>
        <w:rPr>
          <w:rFonts w:ascii="Arial Narrow" w:hAnsi="Arial Narrow" w:cs="Berylium"/>
          <w:bCs/>
          <w:lang w:val="es-SV"/>
        </w:rPr>
      </w:pPr>
      <w:r w:rsidRPr="009B43C1">
        <w:rPr>
          <w:rFonts w:ascii="Arial Narrow" w:hAnsi="Arial Narrow" w:cs="Berylium"/>
          <w:b/>
          <w:bCs/>
          <w:sz w:val="28"/>
          <w:szCs w:val="28"/>
          <w:lang w:val="es-SV"/>
        </w:rPr>
        <w:t>310. CPCM</w:t>
      </w:r>
      <w:r w:rsidRPr="009B43C1">
        <w:rPr>
          <w:rFonts w:ascii="Arial Narrow" w:hAnsi="Arial Narrow" w:cs="Berylium"/>
          <w:b/>
          <w:bCs/>
          <w:sz w:val="32"/>
          <w:szCs w:val="32"/>
          <w:lang w:val="es-SV"/>
        </w:rPr>
        <w:t xml:space="preserve">. </w:t>
      </w:r>
      <w:r w:rsidRPr="009B43C1">
        <w:rPr>
          <w:rFonts w:ascii="Arial Narrow" w:hAnsi="Arial Narrow" w:cs="Berylium"/>
          <w:bCs/>
          <w:lang w:val="es-SV"/>
        </w:rPr>
        <w:t>Su finalidad es fijar en forma precisa la pretensión y el tema de la prueba, proponer prueba y oponerse a la ofertada por la parte contraria. Deberán ofertar y presentar la prueba que pretenden incorporar en la audiencia probatoria.</w:t>
      </w:r>
    </w:p>
    <w:p w:rsidR="00F577A7" w:rsidRPr="00940983" w:rsidRDefault="00F577A7" w:rsidP="009B43C1">
      <w:pPr>
        <w:pStyle w:val="Prrafodelista"/>
        <w:spacing w:line="360" w:lineRule="auto"/>
        <w:ind w:left="567" w:right="567"/>
        <w:rPr>
          <w:rFonts w:ascii="Arial Narrow" w:hAnsi="Arial Narrow" w:cs="Berylium"/>
          <w:bCs/>
          <w:lang w:val="es-SV"/>
        </w:rPr>
      </w:pPr>
    </w:p>
    <w:p w:rsidR="00F577A7" w:rsidRPr="00940983" w:rsidRDefault="00F577A7" w:rsidP="009B43C1">
      <w:pPr>
        <w:spacing w:line="360" w:lineRule="auto"/>
        <w:ind w:right="567"/>
        <w:rPr>
          <w:rFonts w:ascii="Arial Narrow" w:hAnsi="Arial Narrow" w:cs="Berylium"/>
          <w:bCs/>
          <w:sz w:val="28"/>
          <w:szCs w:val="28"/>
          <w:lang w:val="es-SV"/>
        </w:rPr>
      </w:pPr>
      <w:r w:rsidRPr="009B43C1">
        <w:rPr>
          <w:rFonts w:ascii="Arial Narrow" w:hAnsi="Arial Narrow" w:cs="Berylium"/>
          <w:b/>
          <w:bCs/>
          <w:lang w:val="es-SV"/>
        </w:rPr>
        <w:t xml:space="preserve">  </w:t>
      </w:r>
      <w:r w:rsidRPr="009B43C1">
        <w:rPr>
          <w:rFonts w:ascii="Arial Narrow" w:hAnsi="Arial Narrow" w:cs="Berylium"/>
          <w:b/>
          <w:bCs/>
          <w:sz w:val="28"/>
          <w:szCs w:val="28"/>
          <w:lang w:val="es-SV"/>
        </w:rPr>
        <w:t xml:space="preserve">Juez </w:t>
      </w:r>
      <w:r w:rsidRPr="009B43C1">
        <w:rPr>
          <w:rFonts w:ascii="Arial Narrow" w:hAnsi="Arial Narrow" w:cs="Berylium"/>
          <w:bCs/>
          <w:sz w:val="28"/>
          <w:szCs w:val="28"/>
          <w:lang w:val="es-SV"/>
        </w:rPr>
        <w:t>“Abogado de la parte demandante proceda a fundamentar de manera oral su demanda a fin de fijar</w:t>
      </w:r>
      <w:r w:rsidR="009B43C1">
        <w:rPr>
          <w:rFonts w:ascii="Arial Narrow" w:hAnsi="Arial Narrow" w:cs="Berylium"/>
          <w:bCs/>
          <w:sz w:val="28"/>
          <w:szCs w:val="28"/>
          <w:lang w:val="es-SV"/>
        </w:rPr>
        <w:t xml:space="preserve"> </w:t>
      </w:r>
      <w:r w:rsidRPr="00940983">
        <w:rPr>
          <w:rFonts w:ascii="Arial Narrow" w:hAnsi="Arial Narrow" w:cs="Berylium"/>
          <w:bCs/>
          <w:sz w:val="28"/>
          <w:szCs w:val="28"/>
          <w:lang w:val="es-SV"/>
        </w:rPr>
        <w:t xml:space="preserve">en forma precisa la pretensión y las pruebas que ofrece y las que presenta.” </w:t>
      </w:r>
    </w:p>
    <w:p w:rsidR="00F577A7" w:rsidRPr="00940983" w:rsidRDefault="00F577A7" w:rsidP="009B43C1">
      <w:pPr>
        <w:pStyle w:val="Prrafodelista"/>
        <w:spacing w:line="360" w:lineRule="auto"/>
        <w:ind w:left="567" w:right="567"/>
        <w:rPr>
          <w:rFonts w:ascii="Arial Narrow" w:hAnsi="Arial Narrow" w:cs="Berylium"/>
          <w:bCs/>
          <w:sz w:val="28"/>
          <w:szCs w:val="28"/>
          <w:lang w:val="es-SV"/>
        </w:rPr>
      </w:pPr>
    </w:p>
    <w:p w:rsidR="009B43C1" w:rsidRDefault="00F577A7" w:rsidP="009B43C1">
      <w:pPr>
        <w:spacing w:line="360" w:lineRule="auto"/>
        <w:ind w:right="567"/>
        <w:rPr>
          <w:rFonts w:ascii="Arial Narrow" w:hAnsi="Arial Narrow" w:cs="Berylium"/>
          <w:bCs/>
          <w:sz w:val="28"/>
          <w:szCs w:val="28"/>
          <w:lang w:val="es-SV"/>
        </w:rPr>
      </w:pPr>
      <w:r w:rsidRPr="009B43C1">
        <w:rPr>
          <w:rFonts w:ascii="Arial Narrow" w:hAnsi="Arial Narrow" w:cs="Berylium"/>
          <w:b/>
          <w:bCs/>
          <w:sz w:val="28"/>
          <w:szCs w:val="28"/>
          <w:lang w:val="es-SV"/>
        </w:rPr>
        <w:t xml:space="preserve">Juez: </w:t>
      </w:r>
      <w:r w:rsidRPr="009B43C1">
        <w:rPr>
          <w:rFonts w:ascii="Arial Narrow" w:hAnsi="Arial Narrow" w:cs="Berylium"/>
          <w:bCs/>
          <w:sz w:val="28"/>
          <w:szCs w:val="28"/>
          <w:lang w:val="es-SV"/>
        </w:rPr>
        <w:t>“Abogado de la parte demandada tiene la palabra para se exprese en</w:t>
      </w:r>
    </w:p>
    <w:p w:rsidR="00F577A7" w:rsidRPr="00940983" w:rsidRDefault="009B43C1" w:rsidP="009B43C1">
      <w:pPr>
        <w:spacing w:line="360" w:lineRule="auto"/>
        <w:ind w:right="567"/>
        <w:rPr>
          <w:rFonts w:ascii="Arial Narrow" w:hAnsi="Arial Narrow" w:cs="Berylium"/>
          <w:bCs/>
          <w:sz w:val="28"/>
          <w:szCs w:val="28"/>
          <w:lang w:val="es-SV"/>
        </w:rPr>
      </w:pPr>
      <w:r>
        <w:rPr>
          <w:rFonts w:ascii="Arial Narrow" w:hAnsi="Arial Narrow" w:cs="Berylium"/>
          <w:bCs/>
          <w:sz w:val="28"/>
          <w:szCs w:val="28"/>
          <w:lang w:val="es-SV"/>
        </w:rPr>
        <w:t xml:space="preserve"> </w:t>
      </w:r>
      <w:proofErr w:type="gramStart"/>
      <w:r w:rsidR="00F577A7" w:rsidRPr="009B43C1">
        <w:rPr>
          <w:rFonts w:ascii="Arial Narrow" w:hAnsi="Arial Narrow" w:cs="Berylium"/>
          <w:bCs/>
          <w:sz w:val="28"/>
          <w:szCs w:val="28"/>
          <w:lang w:val="es-SV"/>
        </w:rPr>
        <w:t>relación</w:t>
      </w:r>
      <w:proofErr w:type="gramEnd"/>
      <w:r w:rsidR="00F577A7" w:rsidRPr="009B43C1">
        <w:rPr>
          <w:rFonts w:ascii="Arial Narrow" w:hAnsi="Arial Narrow" w:cs="Berylium"/>
          <w:bCs/>
          <w:sz w:val="28"/>
          <w:szCs w:val="28"/>
          <w:lang w:val="es-SV"/>
        </w:rPr>
        <w:t xml:space="preserve"> a la pretensión la prueba ofertada y </w:t>
      </w:r>
      <w:r w:rsidR="00F577A7" w:rsidRPr="00940983">
        <w:rPr>
          <w:rFonts w:ascii="Arial Narrow" w:hAnsi="Arial Narrow" w:cs="Berylium"/>
          <w:bCs/>
          <w:sz w:val="28"/>
          <w:szCs w:val="28"/>
          <w:lang w:val="es-SV"/>
        </w:rPr>
        <w:t>presentada por la contraparte, así también para que</w:t>
      </w:r>
      <w:r w:rsidR="00F577A7">
        <w:rPr>
          <w:rFonts w:ascii="Arial Narrow" w:hAnsi="Arial Narrow" w:cs="Berylium"/>
          <w:bCs/>
          <w:sz w:val="28"/>
          <w:szCs w:val="28"/>
          <w:lang w:val="es-SV"/>
        </w:rPr>
        <w:t xml:space="preserve"> </w:t>
      </w:r>
      <w:r w:rsidR="00F577A7" w:rsidRPr="00940983">
        <w:rPr>
          <w:rFonts w:ascii="Arial Narrow" w:hAnsi="Arial Narrow" w:cs="Berylium"/>
          <w:bCs/>
          <w:sz w:val="28"/>
          <w:szCs w:val="28"/>
          <w:lang w:val="es-SV"/>
        </w:rPr>
        <w:t xml:space="preserve">usted ofrezca la prueba que pretende utilizar en la </w:t>
      </w:r>
      <w:r w:rsidR="00F577A7" w:rsidRPr="00940983">
        <w:rPr>
          <w:rFonts w:ascii="Arial Narrow" w:hAnsi="Arial Narrow" w:cs="Berylium"/>
          <w:bCs/>
          <w:sz w:val="28"/>
          <w:szCs w:val="28"/>
          <w:lang w:val="es-SV"/>
        </w:rPr>
        <w:tab/>
        <w:t>audiencia probatoria.”</w:t>
      </w:r>
    </w:p>
    <w:p w:rsidR="00F577A7" w:rsidRDefault="00F577A7" w:rsidP="009B43C1">
      <w:pPr>
        <w:pStyle w:val="Prrafodelista"/>
        <w:spacing w:line="360" w:lineRule="auto"/>
        <w:ind w:left="567" w:right="567"/>
        <w:rPr>
          <w:rFonts w:ascii="Arial Narrow" w:hAnsi="Arial Narrow" w:cs="Berylium"/>
          <w:bCs/>
          <w:sz w:val="28"/>
          <w:szCs w:val="28"/>
          <w:lang w:val="es-SV"/>
        </w:rPr>
      </w:pPr>
    </w:p>
    <w:p w:rsidR="009B43C1" w:rsidRDefault="009B43C1" w:rsidP="009B43C1">
      <w:pPr>
        <w:pStyle w:val="Prrafodelista"/>
        <w:spacing w:line="360" w:lineRule="auto"/>
        <w:ind w:left="567" w:right="567"/>
        <w:rPr>
          <w:rFonts w:ascii="Arial Narrow" w:hAnsi="Arial Narrow" w:cs="Berylium"/>
          <w:bCs/>
          <w:sz w:val="28"/>
          <w:szCs w:val="28"/>
          <w:lang w:val="es-SV"/>
        </w:rPr>
      </w:pPr>
    </w:p>
    <w:p w:rsidR="009B43C1" w:rsidRDefault="009B43C1" w:rsidP="009B43C1">
      <w:pPr>
        <w:pStyle w:val="Prrafodelista"/>
        <w:spacing w:line="360" w:lineRule="auto"/>
        <w:ind w:left="567" w:right="567"/>
        <w:rPr>
          <w:rFonts w:ascii="Arial Narrow" w:hAnsi="Arial Narrow" w:cs="Berylium"/>
          <w:bCs/>
          <w:sz w:val="28"/>
          <w:szCs w:val="28"/>
          <w:lang w:val="es-SV"/>
        </w:rPr>
      </w:pPr>
    </w:p>
    <w:p w:rsidR="009B43C1" w:rsidRPr="00940983" w:rsidRDefault="009B43C1" w:rsidP="009B43C1">
      <w:pPr>
        <w:pStyle w:val="Prrafodelista"/>
        <w:spacing w:line="360" w:lineRule="auto"/>
        <w:ind w:left="567" w:right="567"/>
        <w:rPr>
          <w:rFonts w:ascii="Arial Narrow" w:hAnsi="Arial Narrow" w:cs="Berylium"/>
          <w:bCs/>
          <w:sz w:val="28"/>
          <w:szCs w:val="28"/>
          <w:lang w:val="es-SV"/>
        </w:rPr>
      </w:pPr>
    </w:p>
    <w:p w:rsidR="00F577A7" w:rsidRPr="002B3F22" w:rsidRDefault="00F577A7" w:rsidP="009B43C1">
      <w:pPr>
        <w:pStyle w:val="Prrafodelista"/>
        <w:numPr>
          <w:ilvl w:val="0"/>
          <w:numId w:val="26"/>
        </w:numPr>
        <w:spacing w:line="360" w:lineRule="auto"/>
        <w:ind w:left="567" w:right="567"/>
        <w:contextualSpacing w:val="0"/>
        <w:rPr>
          <w:rFonts w:ascii="Arial Narrow" w:hAnsi="Arial Narrow" w:cs="Berylium"/>
          <w:b/>
          <w:bCs/>
          <w:lang w:val="es-SV"/>
        </w:rPr>
      </w:pPr>
      <w:r w:rsidRPr="002B3F22">
        <w:rPr>
          <w:rFonts w:ascii="Arial Narrow" w:hAnsi="Arial Narrow" w:cs="Berylium"/>
          <w:b/>
          <w:bCs/>
          <w:sz w:val="32"/>
          <w:szCs w:val="32"/>
          <w:lang w:val="es-SV"/>
        </w:rPr>
        <w:t xml:space="preserve">Producción de prueba. </w:t>
      </w:r>
      <w:r w:rsidRPr="002B3F22">
        <w:rPr>
          <w:rFonts w:ascii="Arial Narrow" w:hAnsi="Arial Narrow" w:cs="Berylium"/>
          <w:b/>
          <w:bCs/>
          <w:lang w:val="es-SV"/>
        </w:rPr>
        <w:t>Arts. 204, 292, 364 CPCM. (excepcional).</w:t>
      </w:r>
    </w:p>
    <w:p w:rsidR="00F577A7" w:rsidRPr="00940983" w:rsidRDefault="00F577A7" w:rsidP="009B43C1">
      <w:pPr>
        <w:pStyle w:val="Prrafodelista"/>
        <w:spacing w:line="360" w:lineRule="auto"/>
        <w:ind w:left="567" w:right="567"/>
        <w:rPr>
          <w:rFonts w:ascii="Arial Narrow" w:hAnsi="Arial Narrow" w:cs="Berylium"/>
          <w:bCs/>
          <w:lang w:val="es-SV"/>
        </w:rPr>
      </w:pPr>
    </w:p>
    <w:p w:rsidR="00F577A7" w:rsidRPr="00940983" w:rsidRDefault="00F577A7" w:rsidP="009B43C1">
      <w:pPr>
        <w:pStyle w:val="Prrafodelista"/>
        <w:spacing w:line="360" w:lineRule="auto"/>
        <w:ind w:left="567" w:right="567"/>
        <w:rPr>
          <w:rFonts w:ascii="Arial Narrow" w:hAnsi="Arial Narrow" w:cs="Berylium"/>
          <w:bCs/>
          <w:lang w:val="es-SV"/>
        </w:rPr>
      </w:pPr>
      <w:r w:rsidRPr="00940983">
        <w:rPr>
          <w:rFonts w:ascii="Arial Narrow" w:hAnsi="Arial Narrow" w:cs="Berylium"/>
          <w:bCs/>
          <w:lang w:val="es-SV"/>
        </w:rPr>
        <w:t xml:space="preserve"> Si las partes ofrecieron producir prueba testimonial, pericial y el juez previamente la admitió, se procede a la juramentación y se queda en la sala solo uno de los declarantes.</w:t>
      </w:r>
    </w:p>
    <w:p w:rsidR="00F577A7" w:rsidRPr="00940983" w:rsidRDefault="00F577A7" w:rsidP="009B43C1">
      <w:pPr>
        <w:pStyle w:val="Prrafodelista"/>
        <w:spacing w:line="360" w:lineRule="auto"/>
        <w:ind w:left="567" w:right="567"/>
        <w:rPr>
          <w:rFonts w:ascii="Arial Narrow" w:hAnsi="Arial Narrow" w:cs="Berylium"/>
          <w:bCs/>
          <w:lang w:val="es-SV"/>
        </w:rPr>
      </w:pPr>
    </w:p>
    <w:p w:rsidR="00F577A7" w:rsidRPr="00940983" w:rsidRDefault="00F577A7" w:rsidP="009B43C1">
      <w:pPr>
        <w:pStyle w:val="Prrafodelista"/>
        <w:spacing w:line="360" w:lineRule="auto"/>
        <w:ind w:left="567" w:right="567"/>
        <w:rPr>
          <w:rFonts w:ascii="Arial Narrow" w:hAnsi="Arial Narrow" w:cs="Berylium"/>
          <w:bCs/>
          <w:lang w:val="es-SV"/>
        </w:rPr>
      </w:pPr>
      <w:r w:rsidRPr="00940983">
        <w:rPr>
          <w:rFonts w:ascii="Arial Narrow" w:hAnsi="Arial Narrow" w:cs="Berylium"/>
          <w:bCs/>
          <w:sz w:val="28"/>
          <w:szCs w:val="28"/>
          <w:lang w:val="es-SV"/>
        </w:rPr>
        <w:t>Juez da las</w:t>
      </w:r>
      <w:r w:rsidRPr="00940983">
        <w:rPr>
          <w:rFonts w:ascii="Arial Narrow" w:hAnsi="Arial Narrow" w:cs="Berylium"/>
          <w:bCs/>
          <w:lang w:val="es-SV"/>
        </w:rPr>
        <w:t xml:space="preserve"> indicaciones legales especialmente la obligación responder las preguntas de manera clara. Luego otorga la palabra al abogado de la parte que la ofreció para que formule el interrogatorio directo; a continuación le otorga la oportunidad al abogado de la parte opuesta para que contra interrogue al declarante.</w:t>
      </w:r>
    </w:p>
    <w:p w:rsidR="00F577A7" w:rsidRPr="002B3F22" w:rsidRDefault="00F577A7" w:rsidP="009B43C1">
      <w:pPr>
        <w:spacing w:line="360" w:lineRule="auto"/>
        <w:ind w:left="567" w:right="567"/>
        <w:rPr>
          <w:rFonts w:ascii="Arial Narrow" w:hAnsi="Arial Narrow" w:cs="Berylium"/>
          <w:b/>
          <w:bCs/>
        </w:rPr>
      </w:pPr>
      <w:r w:rsidRPr="002B3F22">
        <w:rPr>
          <w:rFonts w:ascii="Arial Narrow" w:hAnsi="Arial Narrow" w:cs="Berylium"/>
          <w:b/>
          <w:bCs/>
        </w:rPr>
        <w:lastRenderedPageBreak/>
        <w:t xml:space="preserve"> </w:t>
      </w:r>
    </w:p>
    <w:p w:rsidR="00F577A7" w:rsidRPr="00940983" w:rsidRDefault="00F577A7" w:rsidP="009B43C1">
      <w:pPr>
        <w:pStyle w:val="Prrafodelista"/>
        <w:numPr>
          <w:ilvl w:val="0"/>
          <w:numId w:val="26"/>
        </w:numPr>
        <w:spacing w:line="360" w:lineRule="auto"/>
        <w:ind w:left="567" w:right="567"/>
        <w:contextualSpacing w:val="0"/>
        <w:rPr>
          <w:rFonts w:ascii="Arial Narrow" w:hAnsi="Arial Narrow" w:cs="Berylium"/>
          <w:bCs/>
          <w:lang w:val="es-SV"/>
        </w:rPr>
      </w:pPr>
      <w:r w:rsidRPr="002B3F22">
        <w:rPr>
          <w:rFonts w:ascii="Arial Narrow" w:hAnsi="Arial Narrow" w:cs="Berylium"/>
          <w:b/>
          <w:bCs/>
          <w:sz w:val="32"/>
          <w:szCs w:val="32"/>
          <w:lang w:val="es-SV"/>
        </w:rPr>
        <w:t xml:space="preserve">Alegatos o argumentación  final. </w:t>
      </w:r>
      <w:r w:rsidRPr="002B3F22">
        <w:rPr>
          <w:rFonts w:ascii="Arial Narrow" w:hAnsi="Arial Narrow" w:cs="Berylium"/>
          <w:b/>
          <w:bCs/>
          <w:lang w:val="es-SV"/>
        </w:rPr>
        <w:t xml:space="preserve">Arts. 203 inc.5º. 309, 310, 317 Prueba, CPCM. </w:t>
      </w:r>
    </w:p>
    <w:p w:rsidR="00F577A7" w:rsidRPr="00940983" w:rsidRDefault="00F577A7" w:rsidP="009B43C1">
      <w:pPr>
        <w:pStyle w:val="Prrafodelista"/>
        <w:spacing w:line="360" w:lineRule="auto"/>
        <w:ind w:left="567" w:right="567"/>
        <w:rPr>
          <w:rFonts w:ascii="Arial Narrow" w:hAnsi="Arial Narrow" w:cs="Berylium"/>
          <w:bCs/>
          <w:sz w:val="32"/>
          <w:szCs w:val="32"/>
          <w:lang w:val="es-SV"/>
        </w:rPr>
      </w:pPr>
    </w:p>
    <w:p w:rsidR="00F577A7" w:rsidRPr="00940983" w:rsidRDefault="00F577A7" w:rsidP="009B43C1">
      <w:pPr>
        <w:pStyle w:val="Prrafodelista"/>
        <w:spacing w:line="360" w:lineRule="auto"/>
        <w:ind w:left="567" w:right="567"/>
        <w:rPr>
          <w:rFonts w:ascii="Arial Narrow" w:hAnsi="Arial Narrow" w:cs="Berylium"/>
          <w:bCs/>
          <w:lang w:val="es-SV"/>
        </w:rPr>
      </w:pPr>
      <w:r w:rsidRPr="00940983">
        <w:rPr>
          <w:rFonts w:ascii="Arial Narrow" w:hAnsi="Arial Narrow" w:cs="Berylium"/>
          <w:bCs/>
          <w:lang w:val="es-SV"/>
        </w:rPr>
        <w:t xml:space="preserve">Tiene como finalidad rectificar hechos y conceptos, no repetir lo dicho en la primera intervención, aunque mantiene la finalidad del primer alegato fijar en forma precisa la pretensión y el tema de la prueba. La parte demandante se pronuncia por la prueba que ha ofertado la parte demandada. </w:t>
      </w:r>
    </w:p>
    <w:p w:rsidR="00F577A7" w:rsidRPr="00940983" w:rsidRDefault="00F577A7" w:rsidP="009B43C1">
      <w:pPr>
        <w:pStyle w:val="Prrafodelista"/>
        <w:spacing w:line="360" w:lineRule="auto"/>
        <w:ind w:left="567" w:right="567"/>
        <w:rPr>
          <w:rFonts w:ascii="Arial Narrow" w:hAnsi="Arial Narrow" w:cs="Berylium"/>
          <w:bCs/>
          <w:sz w:val="28"/>
          <w:szCs w:val="28"/>
          <w:lang w:val="es-SV"/>
        </w:rPr>
      </w:pPr>
    </w:p>
    <w:p w:rsidR="00F577A7" w:rsidRPr="00940983" w:rsidRDefault="00F577A7" w:rsidP="009B43C1">
      <w:pPr>
        <w:pStyle w:val="Prrafodelista"/>
        <w:spacing w:line="360" w:lineRule="auto"/>
        <w:ind w:left="567" w:right="567"/>
        <w:rPr>
          <w:rFonts w:ascii="Arial Narrow" w:hAnsi="Arial Narrow" w:cs="Berylium"/>
          <w:bCs/>
          <w:sz w:val="28"/>
          <w:szCs w:val="28"/>
          <w:lang w:val="es-SV"/>
        </w:rPr>
      </w:pPr>
      <w:r w:rsidRPr="002B3F22">
        <w:rPr>
          <w:rFonts w:ascii="Arial Narrow" w:hAnsi="Arial Narrow" w:cs="Berylium"/>
          <w:b/>
          <w:bCs/>
          <w:sz w:val="28"/>
          <w:szCs w:val="28"/>
          <w:lang w:val="es-SV"/>
        </w:rPr>
        <w:t xml:space="preserve">Juez </w:t>
      </w:r>
      <w:r w:rsidRPr="00940983">
        <w:rPr>
          <w:rFonts w:ascii="Arial Narrow" w:hAnsi="Arial Narrow" w:cs="Berylium"/>
          <w:bCs/>
          <w:sz w:val="28"/>
          <w:szCs w:val="28"/>
          <w:lang w:val="es-SV"/>
        </w:rPr>
        <w:tab/>
        <w:t xml:space="preserve">“Abogado de la parte demandante tiene la palabra… </w:t>
      </w:r>
      <w:r w:rsidRPr="00940983">
        <w:rPr>
          <w:rFonts w:ascii="Arial Narrow" w:hAnsi="Arial Narrow" w:cs="Berylium"/>
          <w:bCs/>
          <w:sz w:val="28"/>
          <w:szCs w:val="28"/>
          <w:lang w:val="es-SV"/>
        </w:rPr>
        <w:tab/>
      </w:r>
      <w:r w:rsidRPr="00940983">
        <w:rPr>
          <w:rFonts w:ascii="Arial Narrow" w:hAnsi="Arial Narrow" w:cs="Berylium"/>
          <w:bCs/>
          <w:sz w:val="28"/>
          <w:szCs w:val="28"/>
          <w:lang w:val="es-SV"/>
        </w:rPr>
        <w:tab/>
        <w:t xml:space="preserve">         Abogado de la parte demanda tiene su oportunidad para </w:t>
      </w:r>
      <w:r w:rsidRPr="00940983">
        <w:rPr>
          <w:rFonts w:ascii="Arial Narrow" w:hAnsi="Arial Narrow" w:cs="Berylium"/>
          <w:bCs/>
          <w:sz w:val="28"/>
          <w:szCs w:val="28"/>
          <w:lang w:val="es-SV"/>
        </w:rPr>
        <w:tab/>
      </w:r>
      <w:r w:rsidRPr="00940983">
        <w:rPr>
          <w:rFonts w:ascii="Arial Narrow" w:hAnsi="Arial Narrow" w:cs="Berylium"/>
          <w:bCs/>
          <w:sz w:val="28"/>
          <w:szCs w:val="28"/>
          <w:lang w:val="es-SV"/>
        </w:rPr>
        <w:tab/>
      </w:r>
      <w:r w:rsidRPr="00940983">
        <w:rPr>
          <w:rFonts w:ascii="Arial Narrow" w:hAnsi="Arial Narrow" w:cs="Berylium"/>
          <w:bCs/>
          <w:sz w:val="28"/>
          <w:szCs w:val="28"/>
          <w:lang w:val="es-SV"/>
        </w:rPr>
        <w:tab/>
        <w:t>sus conclusiones”</w:t>
      </w:r>
    </w:p>
    <w:p w:rsidR="00F577A7" w:rsidRPr="00940983" w:rsidRDefault="00F577A7" w:rsidP="009B43C1">
      <w:pPr>
        <w:pStyle w:val="Prrafodelista"/>
        <w:spacing w:line="360" w:lineRule="auto"/>
        <w:ind w:left="567" w:right="567"/>
        <w:rPr>
          <w:rFonts w:ascii="Arial Narrow" w:hAnsi="Arial Narrow" w:cs="Berylium"/>
          <w:bCs/>
          <w:lang w:val="es-SV"/>
        </w:rPr>
      </w:pPr>
    </w:p>
    <w:p w:rsidR="00F577A7" w:rsidRPr="00940983" w:rsidRDefault="00F577A7" w:rsidP="009B43C1">
      <w:pPr>
        <w:pStyle w:val="Prrafodelista"/>
        <w:numPr>
          <w:ilvl w:val="0"/>
          <w:numId w:val="26"/>
        </w:numPr>
        <w:spacing w:line="360" w:lineRule="auto"/>
        <w:ind w:left="567" w:right="567"/>
        <w:contextualSpacing w:val="0"/>
        <w:rPr>
          <w:rFonts w:ascii="Arial Narrow" w:hAnsi="Arial Narrow" w:cs="Berylium"/>
          <w:bCs/>
          <w:lang w:val="es-SV"/>
        </w:rPr>
      </w:pPr>
      <w:r w:rsidRPr="002B3F22">
        <w:rPr>
          <w:rFonts w:ascii="Arial Narrow" w:hAnsi="Arial Narrow" w:cs="Berylium"/>
          <w:b/>
          <w:bCs/>
          <w:sz w:val="32"/>
          <w:szCs w:val="32"/>
          <w:lang w:val="es-SV"/>
        </w:rPr>
        <w:t xml:space="preserve">Resolución: </w:t>
      </w:r>
      <w:r w:rsidRPr="002B3F22">
        <w:rPr>
          <w:rFonts w:ascii="Arial Narrow" w:hAnsi="Arial Narrow" w:cs="Berylium"/>
          <w:b/>
          <w:bCs/>
          <w:lang w:val="es-SV"/>
        </w:rPr>
        <w:t>Arts. 309, 310, 311 inc.2º. ,</w:t>
      </w:r>
      <w:proofErr w:type="gramStart"/>
      <w:r w:rsidRPr="002B3F22">
        <w:rPr>
          <w:rFonts w:ascii="Arial Narrow" w:hAnsi="Arial Narrow" w:cs="Berylium"/>
          <w:b/>
          <w:bCs/>
          <w:lang w:val="es-SV"/>
        </w:rPr>
        <w:t>317 ,</w:t>
      </w:r>
      <w:proofErr w:type="gramEnd"/>
      <w:r w:rsidRPr="002B3F22">
        <w:rPr>
          <w:rFonts w:ascii="Arial Narrow" w:hAnsi="Arial Narrow" w:cs="Berylium"/>
          <w:b/>
          <w:bCs/>
          <w:lang w:val="es-SV"/>
        </w:rPr>
        <w:t xml:space="preserve"> 320 </w:t>
      </w:r>
      <w:r w:rsidR="009415B6" w:rsidRPr="002B3F22">
        <w:rPr>
          <w:rFonts w:ascii="Arial Narrow" w:hAnsi="Arial Narrow" w:cs="Berylium"/>
          <w:b/>
          <w:bCs/>
          <w:lang w:val="es-SV"/>
        </w:rPr>
        <w:t>rechazos</w:t>
      </w:r>
      <w:r w:rsidRPr="002B3F22">
        <w:rPr>
          <w:rFonts w:ascii="Arial Narrow" w:hAnsi="Arial Narrow" w:cs="Berylium"/>
          <w:b/>
          <w:bCs/>
          <w:lang w:val="es-SV"/>
        </w:rPr>
        <w:t xml:space="preserve"> de la prueba, CPCM.</w:t>
      </w:r>
    </w:p>
    <w:p w:rsidR="00F577A7" w:rsidRPr="00940983" w:rsidRDefault="00F577A7" w:rsidP="009B43C1">
      <w:pPr>
        <w:pStyle w:val="Prrafodelista"/>
        <w:spacing w:line="360" w:lineRule="auto"/>
        <w:ind w:left="567" w:right="567"/>
        <w:rPr>
          <w:rFonts w:ascii="Arial Narrow" w:hAnsi="Arial Narrow" w:cs="Berylium"/>
          <w:bCs/>
          <w:sz w:val="28"/>
          <w:szCs w:val="28"/>
          <w:lang w:val="es-SV"/>
        </w:rPr>
      </w:pPr>
      <w:r w:rsidRPr="00940983">
        <w:rPr>
          <w:rFonts w:ascii="Arial Narrow" w:hAnsi="Arial Narrow" w:cs="Berylium"/>
          <w:bCs/>
          <w:lang w:val="es-SV"/>
        </w:rPr>
        <w:t xml:space="preserve"> </w:t>
      </w:r>
      <w:r w:rsidRPr="00940983">
        <w:rPr>
          <w:rFonts w:ascii="Arial Narrow" w:hAnsi="Arial Narrow" w:cs="Berylium"/>
          <w:bCs/>
          <w:sz w:val="32"/>
          <w:szCs w:val="32"/>
          <w:lang w:val="es-SV"/>
        </w:rPr>
        <w:t xml:space="preserve">  </w:t>
      </w:r>
      <w:r w:rsidRPr="00940983">
        <w:rPr>
          <w:rFonts w:ascii="Arial Narrow" w:hAnsi="Arial Narrow" w:cs="Berylium"/>
          <w:bCs/>
          <w:sz w:val="28"/>
          <w:szCs w:val="28"/>
          <w:lang w:val="es-SV"/>
        </w:rPr>
        <w:t xml:space="preserve">El juez de manera concreta pasa a  fijar en forma precisa la pretensión, la prueba que admite, la que rechaza y señala día y hora para la audiencia probatoria. </w:t>
      </w:r>
    </w:p>
    <w:p w:rsidR="00F577A7" w:rsidRPr="002B3F22" w:rsidRDefault="00F577A7" w:rsidP="009B43C1">
      <w:pPr>
        <w:pStyle w:val="Prrafodelista"/>
        <w:spacing w:line="360" w:lineRule="auto"/>
        <w:ind w:left="567" w:right="567"/>
        <w:rPr>
          <w:rFonts w:ascii="Arial Narrow" w:hAnsi="Arial Narrow" w:cs="Berylium"/>
          <w:b/>
          <w:bCs/>
          <w:sz w:val="28"/>
          <w:szCs w:val="28"/>
          <w:lang w:val="es-SV"/>
        </w:rPr>
      </w:pPr>
    </w:p>
    <w:p w:rsidR="00F577A7" w:rsidRPr="00940983" w:rsidRDefault="00F577A7" w:rsidP="009B43C1">
      <w:pPr>
        <w:spacing w:line="360" w:lineRule="auto"/>
        <w:ind w:left="567" w:right="567"/>
        <w:rPr>
          <w:rFonts w:ascii="Arial Narrow" w:hAnsi="Arial Narrow" w:cs="Berylium"/>
          <w:bCs/>
          <w:sz w:val="28"/>
          <w:szCs w:val="28"/>
        </w:rPr>
      </w:pPr>
      <w:r w:rsidRPr="002B3F22">
        <w:rPr>
          <w:rFonts w:ascii="Arial Narrow" w:hAnsi="Arial Narrow" w:cs="Berylium"/>
          <w:b/>
          <w:bCs/>
          <w:sz w:val="28"/>
          <w:szCs w:val="28"/>
        </w:rPr>
        <w:t xml:space="preserve">Juez: </w:t>
      </w:r>
      <w:r w:rsidRPr="00940983">
        <w:rPr>
          <w:rFonts w:ascii="Arial Narrow" w:hAnsi="Arial Narrow" w:cs="Berylium"/>
          <w:bCs/>
          <w:sz w:val="28"/>
          <w:szCs w:val="28"/>
        </w:rPr>
        <w:t xml:space="preserve">“se declaran cerrado los debates y pronunciare mi  resolución en        </w:t>
      </w:r>
    </w:p>
    <w:p w:rsidR="00F577A7" w:rsidRPr="00940983" w:rsidRDefault="00F577A7" w:rsidP="009B43C1">
      <w:pPr>
        <w:spacing w:line="360" w:lineRule="auto"/>
        <w:ind w:left="1167" w:right="567"/>
        <w:rPr>
          <w:rFonts w:ascii="Arial Narrow" w:hAnsi="Arial Narrow" w:cs="Berylium"/>
          <w:bCs/>
          <w:sz w:val="28"/>
          <w:szCs w:val="28"/>
        </w:rPr>
      </w:pPr>
      <w:r>
        <w:rPr>
          <w:rFonts w:ascii="Arial Narrow" w:hAnsi="Arial Narrow" w:cs="Berylium"/>
          <w:bCs/>
          <w:sz w:val="28"/>
          <w:szCs w:val="28"/>
        </w:rPr>
        <w:t xml:space="preserve"> </w:t>
      </w:r>
      <w:proofErr w:type="gramStart"/>
      <w:r w:rsidRPr="00940983">
        <w:rPr>
          <w:rFonts w:ascii="Arial Narrow" w:hAnsi="Arial Narrow" w:cs="Berylium"/>
          <w:bCs/>
          <w:sz w:val="28"/>
          <w:szCs w:val="28"/>
        </w:rPr>
        <w:t>los</w:t>
      </w:r>
      <w:proofErr w:type="gramEnd"/>
      <w:r w:rsidRPr="00940983">
        <w:rPr>
          <w:rFonts w:ascii="Arial Narrow" w:hAnsi="Arial Narrow" w:cs="Berylium"/>
          <w:bCs/>
          <w:sz w:val="28"/>
          <w:szCs w:val="28"/>
        </w:rPr>
        <w:t xml:space="preserve"> siguientes términos…quedan todos legalmente notificados y  </w:t>
      </w:r>
      <w:r>
        <w:rPr>
          <w:rFonts w:ascii="Arial Narrow" w:hAnsi="Arial Narrow" w:cs="Berylium"/>
          <w:bCs/>
          <w:sz w:val="28"/>
          <w:szCs w:val="28"/>
        </w:rPr>
        <w:t xml:space="preserve"> </w:t>
      </w:r>
      <w:r w:rsidRPr="00940983">
        <w:rPr>
          <w:rFonts w:ascii="Arial Narrow" w:hAnsi="Arial Narrow" w:cs="Berylium"/>
          <w:bCs/>
          <w:sz w:val="28"/>
          <w:szCs w:val="28"/>
        </w:rPr>
        <w:t>convocados para la audiencia probatoria.”</w:t>
      </w:r>
    </w:p>
    <w:p w:rsidR="00F577A7" w:rsidRPr="00940983" w:rsidRDefault="00F577A7" w:rsidP="009B43C1">
      <w:pPr>
        <w:spacing w:line="360" w:lineRule="auto"/>
        <w:ind w:left="567" w:right="567"/>
        <w:rPr>
          <w:rFonts w:ascii="Arial Narrow" w:hAnsi="Arial Narrow" w:cs="Berylium"/>
          <w:bCs/>
          <w:sz w:val="28"/>
          <w:szCs w:val="28"/>
        </w:rPr>
      </w:pPr>
    </w:p>
    <w:p w:rsidR="00F577A7" w:rsidRPr="002B3F22" w:rsidRDefault="00F577A7" w:rsidP="009B43C1">
      <w:pPr>
        <w:rPr>
          <w:rFonts w:ascii="Arial Narrow" w:hAnsi="Arial Narrow" w:cs="Arial"/>
          <w:bCs/>
        </w:rPr>
      </w:pPr>
    </w:p>
    <w:p w:rsidR="00F577A7" w:rsidRDefault="00F577A7" w:rsidP="009B43C1">
      <w:pPr>
        <w:rPr>
          <w:rFonts w:ascii="Arial Narrow" w:hAnsi="Arial Narrow" w:cs="Arial"/>
          <w:bCs/>
        </w:rPr>
      </w:pPr>
    </w:p>
    <w:p w:rsidR="00F577A7" w:rsidRDefault="00F577A7" w:rsidP="009B43C1">
      <w:pPr>
        <w:rPr>
          <w:rFonts w:ascii="Arial Narrow" w:hAnsi="Arial Narrow" w:cs="Arial"/>
          <w:bCs/>
        </w:rPr>
      </w:pPr>
    </w:p>
    <w:p w:rsidR="00F577A7" w:rsidRDefault="00F577A7" w:rsidP="009B43C1">
      <w:pPr>
        <w:rPr>
          <w:rFonts w:ascii="Arial Narrow" w:hAnsi="Arial Narrow" w:cs="Arial"/>
          <w:bCs/>
        </w:rPr>
      </w:pPr>
    </w:p>
    <w:p w:rsidR="00F577A7" w:rsidRDefault="00F577A7" w:rsidP="001C76E0">
      <w:pPr>
        <w:jc w:val="both"/>
        <w:rPr>
          <w:rFonts w:ascii="Arial Narrow" w:hAnsi="Arial Narrow" w:cs="Arial"/>
          <w:bCs/>
        </w:rPr>
      </w:pPr>
    </w:p>
    <w:p w:rsidR="00F577A7" w:rsidRDefault="00F577A7" w:rsidP="001C76E0">
      <w:pPr>
        <w:jc w:val="both"/>
        <w:rPr>
          <w:rFonts w:ascii="Arial Narrow" w:hAnsi="Arial Narrow" w:cs="Arial"/>
          <w:bCs/>
        </w:rPr>
      </w:pPr>
    </w:p>
    <w:p w:rsidR="00F577A7" w:rsidRDefault="00F577A7" w:rsidP="001C76E0">
      <w:pPr>
        <w:jc w:val="both"/>
        <w:rPr>
          <w:rFonts w:ascii="Arial Narrow" w:hAnsi="Arial Narrow" w:cs="Arial"/>
          <w:bCs/>
        </w:rPr>
      </w:pPr>
    </w:p>
    <w:p w:rsidR="00F577A7" w:rsidRDefault="00F577A7" w:rsidP="001C76E0">
      <w:pPr>
        <w:jc w:val="both"/>
        <w:rPr>
          <w:rFonts w:ascii="Arial Narrow" w:hAnsi="Arial Narrow" w:cs="Arial"/>
          <w:bCs/>
        </w:rPr>
      </w:pPr>
    </w:p>
    <w:p w:rsidR="00F577A7" w:rsidRDefault="00F577A7" w:rsidP="001C76E0">
      <w:pPr>
        <w:jc w:val="both"/>
        <w:rPr>
          <w:rFonts w:ascii="Arial Narrow" w:hAnsi="Arial Narrow" w:cs="Arial"/>
          <w:bCs/>
        </w:rPr>
      </w:pPr>
    </w:p>
    <w:p w:rsidR="00F577A7" w:rsidRDefault="00F577A7" w:rsidP="001C76E0">
      <w:pPr>
        <w:jc w:val="both"/>
        <w:rPr>
          <w:rFonts w:ascii="Arial Narrow" w:hAnsi="Arial Narrow" w:cs="Arial"/>
          <w:bCs/>
        </w:rPr>
      </w:pPr>
    </w:p>
    <w:p w:rsidR="00F577A7" w:rsidRDefault="00F577A7" w:rsidP="001C76E0">
      <w:pPr>
        <w:jc w:val="both"/>
        <w:rPr>
          <w:rFonts w:ascii="Arial Narrow" w:hAnsi="Arial Narrow" w:cs="Arial"/>
          <w:bCs/>
        </w:rPr>
      </w:pPr>
    </w:p>
    <w:p w:rsidR="00F577A7" w:rsidRDefault="00F577A7" w:rsidP="001C76E0">
      <w:pPr>
        <w:jc w:val="both"/>
        <w:rPr>
          <w:rFonts w:ascii="Arial Narrow" w:hAnsi="Arial Narrow" w:cs="Arial"/>
          <w:bCs/>
        </w:rPr>
      </w:pPr>
    </w:p>
    <w:p w:rsidR="00F577A7" w:rsidRDefault="00F577A7" w:rsidP="001C76E0">
      <w:pPr>
        <w:jc w:val="both"/>
        <w:rPr>
          <w:rFonts w:ascii="Arial Narrow" w:hAnsi="Arial Narrow" w:cs="Arial"/>
          <w:bCs/>
        </w:rPr>
      </w:pPr>
    </w:p>
    <w:p w:rsidR="00F577A7" w:rsidRDefault="00F577A7" w:rsidP="001C76E0">
      <w:pPr>
        <w:jc w:val="both"/>
        <w:rPr>
          <w:rFonts w:ascii="Arial Narrow" w:hAnsi="Arial Narrow" w:cs="Arial"/>
          <w:bCs/>
        </w:rPr>
      </w:pPr>
    </w:p>
    <w:p w:rsidR="00F577A7" w:rsidRDefault="00F577A7" w:rsidP="001C76E0">
      <w:pPr>
        <w:jc w:val="both"/>
        <w:rPr>
          <w:rFonts w:ascii="Arial Narrow" w:hAnsi="Arial Narrow" w:cs="Arial"/>
          <w:bCs/>
        </w:rPr>
      </w:pPr>
    </w:p>
    <w:p w:rsidR="00F577A7" w:rsidRDefault="00F577A7" w:rsidP="001C76E0">
      <w:pPr>
        <w:jc w:val="both"/>
        <w:rPr>
          <w:rFonts w:ascii="Arial Narrow" w:hAnsi="Arial Narrow" w:cs="Arial"/>
          <w:bCs/>
        </w:rPr>
      </w:pPr>
    </w:p>
    <w:p w:rsidR="00F577A7" w:rsidRDefault="00F577A7" w:rsidP="001C76E0">
      <w:pPr>
        <w:jc w:val="both"/>
        <w:rPr>
          <w:rFonts w:ascii="Arial Narrow" w:hAnsi="Arial Narrow" w:cs="Arial"/>
          <w:bCs/>
        </w:rPr>
      </w:pPr>
    </w:p>
    <w:p w:rsidR="00F577A7" w:rsidRDefault="00F577A7" w:rsidP="001C76E0">
      <w:pPr>
        <w:jc w:val="both"/>
        <w:rPr>
          <w:rFonts w:ascii="Arial Narrow" w:hAnsi="Arial Narrow" w:cs="Arial"/>
          <w:bCs/>
        </w:rPr>
      </w:pPr>
    </w:p>
    <w:p w:rsidR="009B43C1" w:rsidRDefault="009B43C1" w:rsidP="001C76E0">
      <w:pPr>
        <w:jc w:val="both"/>
        <w:rPr>
          <w:rFonts w:ascii="Arial Narrow" w:hAnsi="Arial Narrow" w:cs="Arial"/>
          <w:bCs/>
        </w:rPr>
      </w:pPr>
    </w:p>
    <w:p w:rsidR="009B43C1" w:rsidRDefault="009B43C1" w:rsidP="001C76E0">
      <w:pPr>
        <w:jc w:val="both"/>
        <w:rPr>
          <w:rFonts w:ascii="Arial Narrow" w:hAnsi="Arial Narrow" w:cs="Arial"/>
          <w:bCs/>
        </w:rPr>
      </w:pPr>
    </w:p>
    <w:p w:rsidR="009B43C1" w:rsidRDefault="009B43C1" w:rsidP="001C76E0">
      <w:pPr>
        <w:jc w:val="both"/>
        <w:rPr>
          <w:rFonts w:ascii="Arial Narrow" w:hAnsi="Arial Narrow" w:cs="Arial"/>
          <w:bCs/>
        </w:rPr>
      </w:pPr>
    </w:p>
    <w:p w:rsidR="009B43C1" w:rsidRDefault="009B43C1" w:rsidP="001C76E0">
      <w:pPr>
        <w:jc w:val="both"/>
        <w:rPr>
          <w:rFonts w:ascii="Arial Narrow" w:hAnsi="Arial Narrow" w:cs="Arial"/>
          <w:bCs/>
        </w:rPr>
      </w:pPr>
    </w:p>
    <w:p w:rsidR="009B43C1" w:rsidRDefault="009B43C1" w:rsidP="001C76E0">
      <w:pPr>
        <w:jc w:val="both"/>
        <w:rPr>
          <w:rFonts w:ascii="Arial Narrow" w:hAnsi="Arial Narrow" w:cs="Arial"/>
          <w:bCs/>
        </w:rPr>
      </w:pPr>
    </w:p>
    <w:p w:rsidR="009B43C1" w:rsidRDefault="009B43C1" w:rsidP="001C76E0">
      <w:pPr>
        <w:jc w:val="both"/>
        <w:rPr>
          <w:rFonts w:ascii="Arial Narrow" w:hAnsi="Arial Narrow" w:cs="Arial"/>
          <w:bCs/>
        </w:rPr>
      </w:pPr>
    </w:p>
    <w:p w:rsidR="009B43C1" w:rsidRDefault="009B43C1" w:rsidP="001C76E0">
      <w:pPr>
        <w:jc w:val="both"/>
        <w:rPr>
          <w:rFonts w:ascii="Arial Narrow" w:hAnsi="Arial Narrow" w:cs="Arial"/>
          <w:bCs/>
        </w:rPr>
      </w:pPr>
    </w:p>
    <w:p w:rsidR="009B43C1" w:rsidRDefault="009B43C1" w:rsidP="001C76E0">
      <w:pPr>
        <w:jc w:val="both"/>
        <w:rPr>
          <w:rFonts w:ascii="Arial Narrow" w:hAnsi="Arial Narrow" w:cs="Arial"/>
          <w:bCs/>
        </w:rPr>
      </w:pPr>
    </w:p>
    <w:p w:rsidR="009B43C1" w:rsidRDefault="009B43C1" w:rsidP="001C76E0">
      <w:pPr>
        <w:jc w:val="both"/>
        <w:rPr>
          <w:rFonts w:ascii="Arial Narrow" w:hAnsi="Arial Narrow" w:cs="Arial"/>
          <w:bCs/>
        </w:rPr>
      </w:pPr>
    </w:p>
    <w:p w:rsidR="009B43C1" w:rsidRDefault="009B43C1" w:rsidP="001C76E0">
      <w:pPr>
        <w:jc w:val="both"/>
        <w:rPr>
          <w:rFonts w:ascii="Arial Narrow" w:hAnsi="Arial Narrow" w:cs="Arial"/>
          <w:bCs/>
        </w:rPr>
      </w:pPr>
    </w:p>
    <w:p w:rsidR="009B43C1" w:rsidRDefault="009B43C1" w:rsidP="001C76E0">
      <w:pPr>
        <w:jc w:val="both"/>
        <w:rPr>
          <w:rFonts w:ascii="Arial Narrow" w:hAnsi="Arial Narrow" w:cs="Arial"/>
          <w:bCs/>
        </w:rPr>
      </w:pPr>
    </w:p>
    <w:p w:rsidR="009B43C1" w:rsidRDefault="009B43C1" w:rsidP="001C76E0">
      <w:pPr>
        <w:jc w:val="both"/>
        <w:rPr>
          <w:rFonts w:ascii="Arial Narrow" w:hAnsi="Arial Narrow" w:cs="Arial"/>
          <w:bCs/>
        </w:rPr>
      </w:pPr>
    </w:p>
    <w:p w:rsidR="009B43C1" w:rsidRDefault="009B43C1" w:rsidP="001C76E0">
      <w:pPr>
        <w:jc w:val="both"/>
        <w:rPr>
          <w:rFonts w:ascii="Arial Narrow" w:hAnsi="Arial Narrow" w:cs="Arial"/>
          <w:bCs/>
        </w:rPr>
      </w:pPr>
    </w:p>
    <w:p w:rsidR="009B43C1" w:rsidRDefault="009B43C1" w:rsidP="001C76E0">
      <w:pPr>
        <w:jc w:val="both"/>
        <w:rPr>
          <w:rFonts w:ascii="Arial Narrow" w:hAnsi="Arial Narrow" w:cs="Arial"/>
          <w:bCs/>
        </w:rPr>
      </w:pPr>
    </w:p>
    <w:p w:rsidR="009B43C1" w:rsidRDefault="009B43C1" w:rsidP="001C76E0">
      <w:pPr>
        <w:jc w:val="both"/>
        <w:rPr>
          <w:rFonts w:ascii="Arial Narrow" w:hAnsi="Arial Narrow" w:cs="Arial"/>
          <w:bCs/>
        </w:rPr>
      </w:pPr>
    </w:p>
    <w:p w:rsidR="009B43C1" w:rsidRDefault="009B43C1" w:rsidP="001C76E0">
      <w:pPr>
        <w:jc w:val="both"/>
        <w:rPr>
          <w:rFonts w:ascii="Arial Narrow" w:hAnsi="Arial Narrow" w:cs="Arial"/>
          <w:bCs/>
        </w:rPr>
      </w:pPr>
    </w:p>
    <w:p w:rsidR="009B43C1" w:rsidRDefault="009B43C1" w:rsidP="001C76E0">
      <w:pPr>
        <w:jc w:val="both"/>
        <w:rPr>
          <w:rFonts w:ascii="Arial Narrow" w:hAnsi="Arial Narrow" w:cs="Arial"/>
          <w:bCs/>
        </w:rPr>
      </w:pPr>
    </w:p>
    <w:p w:rsidR="009B43C1" w:rsidRDefault="009B43C1" w:rsidP="001C76E0">
      <w:pPr>
        <w:jc w:val="both"/>
        <w:rPr>
          <w:rFonts w:ascii="Arial Narrow" w:hAnsi="Arial Narrow" w:cs="Arial"/>
          <w:bCs/>
        </w:rPr>
      </w:pPr>
    </w:p>
    <w:p w:rsidR="009B43C1" w:rsidRDefault="009B43C1" w:rsidP="001C76E0">
      <w:pPr>
        <w:jc w:val="both"/>
        <w:rPr>
          <w:rFonts w:ascii="Arial Narrow" w:hAnsi="Arial Narrow" w:cs="Arial"/>
          <w:bCs/>
        </w:rPr>
      </w:pPr>
    </w:p>
    <w:p w:rsidR="009B43C1" w:rsidRDefault="009B43C1" w:rsidP="001C76E0">
      <w:pPr>
        <w:jc w:val="both"/>
        <w:rPr>
          <w:rFonts w:ascii="Arial Narrow" w:hAnsi="Arial Narrow" w:cs="Arial"/>
          <w:bCs/>
        </w:rPr>
      </w:pPr>
    </w:p>
    <w:p w:rsidR="00F577A7" w:rsidRDefault="00F577A7" w:rsidP="001C76E0">
      <w:pPr>
        <w:jc w:val="both"/>
        <w:rPr>
          <w:rFonts w:ascii="Arial Narrow" w:hAnsi="Arial Narrow" w:cs="Arial"/>
          <w:bCs/>
        </w:rPr>
      </w:pPr>
    </w:p>
    <w:p w:rsidR="00F577A7" w:rsidRDefault="00F577A7" w:rsidP="001C76E0">
      <w:pPr>
        <w:jc w:val="both"/>
        <w:rPr>
          <w:rFonts w:ascii="Arial Narrow" w:hAnsi="Arial Narrow" w:cs="Arial"/>
          <w:bCs/>
        </w:rPr>
      </w:pPr>
    </w:p>
    <w:p w:rsidR="00F577A7" w:rsidRPr="00AB5E10" w:rsidRDefault="00F577A7" w:rsidP="00F577A7">
      <w:pPr>
        <w:jc w:val="center"/>
        <w:rPr>
          <w:rFonts w:ascii="Arial Narrow" w:hAnsi="Arial Narrow" w:cs="Arial"/>
        </w:rPr>
      </w:pPr>
    </w:p>
    <w:p w:rsidR="00F577A7" w:rsidRDefault="00F577A7" w:rsidP="00F577A7">
      <w:pPr>
        <w:jc w:val="center"/>
        <w:rPr>
          <w:rFonts w:ascii="Arial Narrow" w:hAnsi="Arial Narrow"/>
          <w:b/>
          <w:bCs/>
        </w:rPr>
      </w:pPr>
    </w:p>
    <w:p w:rsidR="00F577A7" w:rsidRPr="00BE51EC" w:rsidRDefault="00F577A7" w:rsidP="00F577A7">
      <w:pPr>
        <w:jc w:val="center"/>
        <w:rPr>
          <w:rFonts w:ascii="Arial Narrow" w:hAnsi="Arial Narrow"/>
          <w:sz w:val="28"/>
          <w:szCs w:val="28"/>
        </w:rPr>
      </w:pPr>
      <w:r w:rsidRPr="00BE51EC">
        <w:rPr>
          <w:rFonts w:ascii="Arial Narrow" w:hAnsi="Arial Narrow"/>
          <w:sz w:val="28"/>
          <w:szCs w:val="28"/>
        </w:rPr>
        <w:t xml:space="preserve">Curso Básico de técnicas de Litigación Oral </w:t>
      </w:r>
    </w:p>
    <w:p w:rsidR="00F577A7" w:rsidRPr="00BE51EC" w:rsidRDefault="00F577A7" w:rsidP="00F577A7">
      <w:pPr>
        <w:jc w:val="center"/>
        <w:rPr>
          <w:rFonts w:ascii="Arial Narrow" w:hAnsi="Arial Narrow"/>
          <w:sz w:val="28"/>
          <w:szCs w:val="28"/>
        </w:rPr>
      </w:pPr>
      <w:proofErr w:type="gramStart"/>
      <w:r w:rsidRPr="00BE51EC">
        <w:rPr>
          <w:rFonts w:ascii="Arial Narrow" w:hAnsi="Arial Narrow"/>
          <w:sz w:val="28"/>
          <w:szCs w:val="28"/>
        </w:rPr>
        <w:t>en</w:t>
      </w:r>
      <w:proofErr w:type="gramEnd"/>
      <w:r w:rsidRPr="00BE51EC">
        <w:rPr>
          <w:rFonts w:ascii="Arial Narrow" w:hAnsi="Arial Narrow"/>
          <w:sz w:val="28"/>
          <w:szCs w:val="28"/>
        </w:rPr>
        <w:t xml:space="preserve"> el Proceso Civil y Mercantil</w:t>
      </w:r>
    </w:p>
    <w:p w:rsidR="00F577A7" w:rsidRDefault="00F577A7" w:rsidP="00F577A7">
      <w:pPr>
        <w:jc w:val="center"/>
        <w:rPr>
          <w:rFonts w:ascii="Arial Narrow" w:hAnsi="Arial Narrow"/>
          <w:b/>
          <w:bCs/>
        </w:rPr>
      </w:pPr>
    </w:p>
    <w:p w:rsidR="00F577A7" w:rsidRDefault="00F577A7" w:rsidP="00F577A7">
      <w:pPr>
        <w:jc w:val="center"/>
        <w:rPr>
          <w:rFonts w:ascii="Arial Narrow" w:hAnsi="Arial Narrow"/>
          <w:b/>
          <w:bCs/>
        </w:rPr>
      </w:pPr>
    </w:p>
    <w:p w:rsidR="00F577A7" w:rsidRDefault="00F577A7" w:rsidP="00F577A7">
      <w:pPr>
        <w:jc w:val="center"/>
        <w:rPr>
          <w:rFonts w:ascii="Arial Narrow" w:hAnsi="Arial Narrow"/>
          <w:b/>
          <w:bCs/>
        </w:rPr>
      </w:pPr>
    </w:p>
    <w:p w:rsidR="00F577A7" w:rsidRDefault="00F577A7" w:rsidP="00F577A7">
      <w:pPr>
        <w:jc w:val="center"/>
        <w:rPr>
          <w:rFonts w:ascii="Arial Narrow" w:hAnsi="Arial Narrow"/>
          <w:b/>
          <w:bCs/>
        </w:rPr>
      </w:pPr>
    </w:p>
    <w:p w:rsidR="00F577A7" w:rsidRDefault="00F577A7" w:rsidP="00F577A7">
      <w:pPr>
        <w:jc w:val="center"/>
        <w:rPr>
          <w:rFonts w:ascii="Arial Narrow" w:hAnsi="Arial Narrow"/>
          <w:b/>
          <w:bCs/>
        </w:rPr>
      </w:pPr>
    </w:p>
    <w:p w:rsidR="00F577A7" w:rsidRDefault="00F577A7" w:rsidP="00F577A7">
      <w:pPr>
        <w:jc w:val="center"/>
        <w:rPr>
          <w:rFonts w:ascii="Arial Narrow" w:hAnsi="Arial Narrow"/>
          <w:b/>
          <w:bCs/>
        </w:rPr>
      </w:pPr>
    </w:p>
    <w:p w:rsidR="00F577A7" w:rsidRDefault="00F577A7" w:rsidP="00F577A7">
      <w:pPr>
        <w:jc w:val="center"/>
        <w:rPr>
          <w:rFonts w:ascii="Arial Narrow" w:hAnsi="Arial Narrow"/>
          <w:b/>
          <w:bCs/>
        </w:rPr>
      </w:pPr>
    </w:p>
    <w:p w:rsidR="00F577A7" w:rsidRDefault="00F577A7" w:rsidP="00F577A7">
      <w:pPr>
        <w:jc w:val="center"/>
        <w:rPr>
          <w:rFonts w:ascii="Arial Narrow" w:hAnsi="Arial Narrow"/>
          <w:b/>
          <w:bCs/>
        </w:rPr>
      </w:pPr>
    </w:p>
    <w:p w:rsidR="00F577A7" w:rsidRPr="00C924FF" w:rsidRDefault="00F577A7" w:rsidP="00F577A7">
      <w:pPr>
        <w:jc w:val="center"/>
        <w:rPr>
          <w:rFonts w:ascii="Arial Narrow" w:hAnsi="Arial Narrow"/>
          <w:b/>
          <w:bCs/>
          <w:sz w:val="36"/>
          <w:szCs w:val="36"/>
        </w:rPr>
      </w:pPr>
      <w:r>
        <w:rPr>
          <w:rFonts w:ascii="Arial Narrow" w:hAnsi="Arial Narrow"/>
          <w:b/>
          <w:bCs/>
          <w:sz w:val="36"/>
          <w:szCs w:val="36"/>
        </w:rPr>
        <w:t>PRONTUARIO AUDIENCIA PROBATORIA.</w:t>
      </w:r>
    </w:p>
    <w:p w:rsidR="00F577A7" w:rsidRDefault="00F577A7" w:rsidP="00F577A7">
      <w:pPr>
        <w:jc w:val="center"/>
        <w:rPr>
          <w:rFonts w:ascii="Arial Narrow" w:hAnsi="Arial Narrow"/>
        </w:rPr>
      </w:pPr>
      <w:r>
        <w:rPr>
          <w:rFonts w:ascii="Arial Narrow" w:hAnsi="Arial Narrow"/>
        </w:rPr>
        <w:t xml:space="preserve"> (Documento de apoyo No 5</w:t>
      </w:r>
      <w:r w:rsidRPr="00F76C66">
        <w:rPr>
          <w:rFonts w:ascii="Arial Narrow" w:hAnsi="Arial Narrow"/>
        </w:rPr>
        <w:t>)</w:t>
      </w:r>
    </w:p>
    <w:p w:rsidR="00F577A7" w:rsidRDefault="00F577A7" w:rsidP="00F577A7">
      <w:pPr>
        <w:jc w:val="center"/>
        <w:rPr>
          <w:rFonts w:ascii="Arial Narrow" w:hAnsi="Arial Narrow"/>
        </w:rPr>
      </w:pPr>
    </w:p>
    <w:p w:rsidR="00F577A7" w:rsidRDefault="00F577A7" w:rsidP="00F577A7">
      <w:pPr>
        <w:jc w:val="center"/>
        <w:rPr>
          <w:rFonts w:ascii="Arial Narrow" w:hAnsi="Arial Narrow"/>
        </w:rPr>
      </w:pPr>
    </w:p>
    <w:p w:rsidR="00F577A7" w:rsidRDefault="00F577A7" w:rsidP="00F577A7">
      <w:pPr>
        <w:rPr>
          <w:rFonts w:ascii="Arial Narrow" w:hAnsi="Arial Narrow"/>
        </w:rPr>
      </w:pPr>
    </w:p>
    <w:p w:rsidR="00F577A7" w:rsidRDefault="00F577A7" w:rsidP="00F577A7">
      <w:pPr>
        <w:rPr>
          <w:rFonts w:ascii="Arial Narrow" w:hAnsi="Arial Narrow"/>
        </w:rPr>
      </w:pPr>
    </w:p>
    <w:p w:rsidR="00F577A7" w:rsidRDefault="00F577A7" w:rsidP="00F577A7">
      <w:pPr>
        <w:rPr>
          <w:rFonts w:ascii="Arial Narrow" w:hAnsi="Arial Narrow"/>
        </w:rPr>
      </w:pPr>
    </w:p>
    <w:p w:rsidR="00F577A7" w:rsidRDefault="00F577A7" w:rsidP="00F577A7">
      <w:pPr>
        <w:rPr>
          <w:rFonts w:ascii="Arial Narrow" w:hAnsi="Arial Narrow"/>
        </w:rPr>
      </w:pPr>
      <w:r>
        <w:rPr>
          <w:rFonts w:ascii="Arial Narrow" w:hAnsi="Arial Narrow"/>
        </w:rPr>
        <w:t>ELABORADO POR: Licdo. OSCAR MAURICIO VEGA.</w:t>
      </w:r>
    </w:p>
    <w:p w:rsidR="00F577A7" w:rsidRDefault="00F577A7" w:rsidP="00F577A7">
      <w:pPr>
        <w:rPr>
          <w:rFonts w:ascii="Arial Narrow" w:hAnsi="Arial Narrow"/>
        </w:rPr>
      </w:pPr>
    </w:p>
    <w:p w:rsidR="00F577A7" w:rsidRDefault="00F577A7" w:rsidP="00F577A7">
      <w:pPr>
        <w:rPr>
          <w:rFonts w:ascii="Arial Narrow" w:hAnsi="Arial Narrow"/>
        </w:rPr>
      </w:pPr>
    </w:p>
    <w:p w:rsidR="00F577A7" w:rsidRDefault="00F577A7" w:rsidP="00F577A7">
      <w:pPr>
        <w:rPr>
          <w:rFonts w:ascii="Arial Narrow" w:hAnsi="Arial Narrow"/>
        </w:rPr>
      </w:pPr>
    </w:p>
    <w:p w:rsidR="00F577A7" w:rsidRDefault="00F577A7" w:rsidP="00F577A7">
      <w:pPr>
        <w:jc w:val="right"/>
        <w:rPr>
          <w:rFonts w:ascii="Arial Narrow" w:hAnsi="Arial Narrow"/>
        </w:rPr>
      </w:pPr>
    </w:p>
    <w:p w:rsidR="00F577A7" w:rsidRDefault="00F577A7" w:rsidP="00F577A7">
      <w:pPr>
        <w:jc w:val="right"/>
        <w:rPr>
          <w:rFonts w:ascii="Arial Narrow" w:hAnsi="Arial Narrow"/>
        </w:rPr>
      </w:pPr>
    </w:p>
    <w:p w:rsidR="00F577A7" w:rsidRDefault="00F577A7" w:rsidP="00F577A7">
      <w:pPr>
        <w:jc w:val="right"/>
        <w:rPr>
          <w:rFonts w:ascii="Arial Narrow" w:hAnsi="Arial Narrow"/>
        </w:rPr>
      </w:pPr>
    </w:p>
    <w:p w:rsidR="00F577A7" w:rsidRDefault="00F577A7" w:rsidP="00F577A7">
      <w:pPr>
        <w:jc w:val="right"/>
        <w:rPr>
          <w:rFonts w:ascii="Arial Narrow" w:hAnsi="Arial Narrow"/>
        </w:rPr>
      </w:pPr>
    </w:p>
    <w:p w:rsidR="00F577A7" w:rsidRDefault="00F577A7" w:rsidP="00F577A7">
      <w:pPr>
        <w:jc w:val="right"/>
        <w:rPr>
          <w:rFonts w:ascii="Arial Narrow" w:hAnsi="Arial Narrow"/>
        </w:rPr>
      </w:pPr>
    </w:p>
    <w:p w:rsidR="00F577A7" w:rsidRDefault="00F577A7" w:rsidP="00F577A7">
      <w:pPr>
        <w:jc w:val="right"/>
        <w:rPr>
          <w:rFonts w:ascii="Arial Narrow" w:hAnsi="Arial Narrow"/>
        </w:rPr>
      </w:pPr>
      <w:r>
        <w:rPr>
          <w:rFonts w:ascii="Arial Narrow" w:hAnsi="Arial Narrow"/>
        </w:rPr>
        <w:t>San Salvador, julio 2009</w:t>
      </w:r>
    </w:p>
    <w:p w:rsidR="00F577A7" w:rsidRDefault="00F577A7" w:rsidP="00F577A7">
      <w:pPr>
        <w:jc w:val="right"/>
        <w:rPr>
          <w:rFonts w:ascii="Arial Narrow" w:hAnsi="Arial Narrow"/>
        </w:rPr>
      </w:pPr>
    </w:p>
    <w:p w:rsidR="00F577A7" w:rsidRDefault="00F577A7" w:rsidP="00F577A7">
      <w:pPr>
        <w:jc w:val="both"/>
        <w:rPr>
          <w:rFonts w:ascii="Arial Narrow" w:hAnsi="Arial Narrow"/>
          <w:lang w:val="es-SV"/>
        </w:rPr>
      </w:pPr>
    </w:p>
    <w:p w:rsidR="00F577A7" w:rsidRDefault="00F577A7" w:rsidP="00F577A7">
      <w:pPr>
        <w:jc w:val="both"/>
        <w:rPr>
          <w:rFonts w:ascii="Arial Narrow" w:hAnsi="Arial Narrow"/>
          <w:lang w:val="es-SV"/>
        </w:rPr>
      </w:pPr>
    </w:p>
    <w:p w:rsidR="00F577A7" w:rsidRDefault="00F577A7" w:rsidP="00F577A7">
      <w:pPr>
        <w:jc w:val="both"/>
        <w:rPr>
          <w:rFonts w:ascii="Arial Narrow" w:hAnsi="Arial Narrow"/>
          <w:lang w:val="es-SV"/>
        </w:rPr>
      </w:pPr>
    </w:p>
    <w:p w:rsidR="009B43C1" w:rsidRDefault="009B43C1" w:rsidP="00F577A7">
      <w:pPr>
        <w:jc w:val="both"/>
        <w:rPr>
          <w:rFonts w:ascii="Arial Narrow" w:hAnsi="Arial Narrow"/>
          <w:lang w:val="es-SV"/>
        </w:rPr>
      </w:pPr>
    </w:p>
    <w:p w:rsidR="009B43C1" w:rsidRDefault="009B43C1" w:rsidP="00F577A7">
      <w:pPr>
        <w:jc w:val="both"/>
        <w:rPr>
          <w:rFonts w:ascii="Arial Narrow" w:hAnsi="Arial Narrow"/>
          <w:lang w:val="es-SV"/>
        </w:rPr>
      </w:pPr>
    </w:p>
    <w:p w:rsidR="009B43C1" w:rsidRDefault="009B43C1" w:rsidP="00F577A7">
      <w:pPr>
        <w:jc w:val="both"/>
        <w:rPr>
          <w:rFonts w:ascii="Arial Narrow" w:hAnsi="Arial Narrow"/>
          <w:lang w:val="es-SV"/>
        </w:rPr>
      </w:pPr>
    </w:p>
    <w:p w:rsidR="009B43C1" w:rsidRDefault="009B43C1" w:rsidP="00F577A7">
      <w:pPr>
        <w:jc w:val="both"/>
        <w:rPr>
          <w:rFonts w:ascii="Arial Narrow" w:hAnsi="Arial Narrow"/>
          <w:lang w:val="es-SV"/>
        </w:rPr>
      </w:pPr>
    </w:p>
    <w:p w:rsidR="009B43C1" w:rsidRDefault="009B43C1" w:rsidP="00F577A7">
      <w:pPr>
        <w:jc w:val="both"/>
        <w:rPr>
          <w:rFonts w:ascii="Arial Narrow" w:hAnsi="Arial Narrow"/>
          <w:lang w:val="es-SV"/>
        </w:rPr>
      </w:pPr>
    </w:p>
    <w:p w:rsidR="00F577A7" w:rsidRDefault="00F577A7" w:rsidP="00F577A7">
      <w:pPr>
        <w:jc w:val="both"/>
        <w:rPr>
          <w:rFonts w:ascii="Arial Narrow" w:hAnsi="Arial Narrow"/>
          <w:lang w:val="es-SV"/>
        </w:rPr>
      </w:pPr>
    </w:p>
    <w:p w:rsidR="00F577A7" w:rsidRDefault="00F577A7" w:rsidP="00F577A7">
      <w:pPr>
        <w:jc w:val="both"/>
        <w:rPr>
          <w:rFonts w:ascii="Arial Narrow" w:hAnsi="Arial Narrow"/>
          <w:lang w:val="es-SV"/>
        </w:rPr>
      </w:pPr>
    </w:p>
    <w:p w:rsidR="00F577A7" w:rsidRDefault="00F577A7" w:rsidP="00F577A7">
      <w:pPr>
        <w:jc w:val="both"/>
        <w:rPr>
          <w:rFonts w:ascii="Arial Narrow" w:hAnsi="Arial Narrow"/>
          <w:lang w:val="es-SV"/>
        </w:rPr>
      </w:pPr>
    </w:p>
    <w:p w:rsidR="00F577A7" w:rsidRDefault="00F577A7" w:rsidP="00F577A7">
      <w:pPr>
        <w:jc w:val="both"/>
        <w:rPr>
          <w:rFonts w:ascii="Arial Narrow" w:hAnsi="Arial Narrow"/>
          <w:lang w:val="es-SV"/>
        </w:rPr>
      </w:pPr>
    </w:p>
    <w:p w:rsidR="00F577A7" w:rsidRPr="00940983" w:rsidRDefault="00F577A7" w:rsidP="00F577A7">
      <w:pPr>
        <w:jc w:val="center"/>
        <w:rPr>
          <w:rFonts w:ascii="Arial Narrow" w:hAnsi="Arial Narrow" w:cs="Arial"/>
          <w:bCs/>
          <w:lang w:val="es-SV"/>
        </w:rPr>
      </w:pPr>
    </w:p>
    <w:p w:rsidR="00F577A7" w:rsidRDefault="00F577A7" w:rsidP="00F577A7">
      <w:pPr>
        <w:jc w:val="center"/>
        <w:rPr>
          <w:rFonts w:ascii="Arial Narrow" w:hAnsi="Arial Narrow" w:cs="Arial"/>
          <w:bCs/>
        </w:rPr>
      </w:pPr>
    </w:p>
    <w:p w:rsidR="00F577A7" w:rsidRDefault="00F577A7" w:rsidP="00F577A7">
      <w:pPr>
        <w:jc w:val="center"/>
        <w:rPr>
          <w:rFonts w:ascii="Arial Narrow" w:hAnsi="Arial Narrow" w:cs="Arial"/>
          <w:bCs/>
        </w:rPr>
      </w:pPr>
    </w:p>
    <w:p w:rsidR="00F577A7" w:rsidRDefault="00F577A7" w:rsidP="00F577A7">
      <w:pPr>
        <w:ind w:left="567" w:right="567"/>
        <w:jc w:val="both"/>
        <w:rPr>
          <w:rFonts w:ascii="Berylium" w:hAnsi="Berylium" w:cs="Berylium"/>
          <w:b/>
          <w:bCs/>
        </w:rPr>
      </w:pPr>
    </w:p>
    <w:p w:rsidR="00F577A7" w:rsidRDefault="00F577A7" w:rsidP="00F577A7">
      <w:pPr>
        <w:ind w:left="567" w:right="567"/>
        <w:jc w:val="both"/>
        <w:rPr>
          <w:rFonts w:ascii="Berylium" w:hAnsi="Berylium" w:cs="Berylium"/>
          <w:b/>
          <w:bCs/>
        </w:rPr>
      </w:pPr>
    </w:p>
    <w:p w:rsidR="00F577A7" w:rsidRPr="00940983" w:rsidRDefault="00F577A7" w:rsidP="00F577A7">
      <w:pPr>
        <w:ind w:left="567" w:right="567"/>
        <w:jc w:val="both"/>
        <w:rPr>
          <w:rFonts w:ascii="Arial Narrow" w:hAnsi="Arial Narrow" w:cs="Berylium"/>
          <w:b/>
          <w:bCs/>
        </w:rPr>
      </w:pPr>
      <w:r w:rsidRPr="00940983">
        <w:rPr>
          <w:rFonts w:ascii="Arial Narrow" w:hAnsi="Arial Narrow" w:cs="Berylium"/>
          <w:b/>
          <w:bCs/>
        </w:rPr>
        <w:t xml:space="preserve">PRONTUARIO AUDIENCIA PROBATORIA. </w:t>
      </w:r>
    </w:p>
    <w:p w:rsidR="00F577A7" w:rsidRPr="00940983" w:rsidRDefault="00F577A7" w:rsidP="00F577A7">
      <w:pPr>
        <w:ind w:left="567" w:right="567"/>
        <w:jc w:val="both"/>
        <w:rPr>
          <w:rFonts w:ascii="Arial Narrow" w:hAnsi="Arial Narrow" w:cs="Berylium"/>
          <w:b/>
          <w:bCs/>
        </w:rPr>
      </w:pPr>
      <w:r w:rsidRPr="00940983">
        <w:rPr>
          <w:rFonts w:ascii="Arial Narrow" w:hAnsi="Arial Narrow" w:cs="Berylium"/>
          <w:b/>
          <w:bCs/>
        </w:rPr>
        <w:t xml:space="preserve"> </w:t>
      </w:r>
    </w:p>
    <w:p w:rsidR="00F577A7" w:rsidRPr="00940983" w:rsidRDefault="00F577A7" w:rsidP="00F577A7">
      <w:pPr>
        <w:spacing w:line="360" w:lineRule="auto"/>
        <w:ind w:left="709" w:right="567" w:firstLine="709"/>
        <w:jc w:val="both"/>
        <w:rPr>
          <w:rFonts w:ascii="Arial Narrow" w:hAnsi="Arial Narrow" w:cs="Berylium"/>
          <w:bCs/>
        </w:rPr>
      </w:pPr>
      <w:r w:rsidRPr="00940983">
        <w:rPr>
          <w:rFonts w:ascii="Arial Narrow" w:hAnsi="Arial Narrow" w:cs="Berylium"/>
          <w:bCs/>
        </w:rPr>
        <w:t xml:space="preserve">Esta guía práctica tiene como objetivo, simplificar el orden legal de la audiencia preparatoria. Se han integrado las normas establecidas en la sección segunda capitulo quinto, del libro primero, parte general,  del Código Procesal Civil y Mercantil, el cual trata del régimen de las audiencias, con las reglas especiales contenidas en el capitulo quinto Titulo segundo, del libro segundo del mismo código, el </w:t>
      </w:r>
      <w:r w:rsidRPr="00940983">
        <w:rPr>
          <w:rFonts w:ascii="Arial Narrow" w:hAnsi="Arial Narrow" w:cs="Berylium"/>
          <w:bCs/>
        </w:rPr>
        <w:lastRenderedPageBreak/>
        <w:t xml:space="preserve">cual establece las normas especiales del proceso común y dentro de ellas las reglas de </w:t>
      </w:r>
      <w:smartTag w:uri="urn:schemas-microsoft-com:office:smarttags" w:element="PersonName">
        <w:smartTagPr>
          <w:attr w:name="ProductID" w:val="la  Audiencia"/>
        </w:smartTagPr>
        <w:r w:rsidRPr="00940983">
          <w:rPr>
            <w:rFonts w:ascii="Arial Narrow" w:hAnsi="Arial Narrow" w:cs="Berylium"/>
            <w:bCs/>
          </w:rPr>
          <w:t>la  Audiencia</w:t>
        </w:r>
      </w:smartTag>
      <w:r w:rsidRPr="00940983">
        <w:rPr>
          <w:rFonts w:ascii="Arial Narrow" w:hAnsi="Arial Narrow" w:cs="Berylium"/>
          <w:bCs/>
        </w:rPr>
        <w:t xml:space="preserve"> probatoria. </w:t>
      </w:r>
    </w:p>
    <w:p w:rsidR="00F577A7" w:rsidRPr="00940983" w:rsidRDefault="00F577A7" w:rsidP="00F577A7">
      <w:pPr>
        <w:spacing w:line="360" w:lineRule="auto"/>
        <w:ind w:left="709" w:right="567" w:firstLine="709"/>
        <w:jc w:val="both"/>
        <w:rPr>
          <w:rFonts w:ascii="Arial Narrow" w:hAnsi="Arial Narrow" w:cs="Berylium"/>
          <w:bCs/>
        </w:rPr>
      </w:pPr>
      <w:r w:rsidRPr="00940983">
        <w:rPr>
          <w:rFonts w:ascii="Arial Narrow" w:hAnsi="Arial Narrow" w:cs="Berylium"/>
          <w:bCs/>
        </w:rPr>
        <w:t xml:space="preserve">Al igual que en la audiencia preparatoria, encontraremos de manera novedosa la sistematización de las intervenciones de los abogados en alegatos iniciales y alegatos finales. Ello obedece al principio de oralidad, ya que el medio de comunicación idóneo en las audiencias es la palabra no la escritura, algo que el código establece de manera clara. </w:t>
      </w:r>
    </w:p>
    <w:p w:rsidR="00F577A7" w:rsidRPr="00940983" w:rsidRDefault="00F577A7" w:rsidP="00F577A7">
      <w:pPr>
        <w:spacing w:line="360" w:lineRule="auto"/>
        <w:ind w:left="709" w:right="567" w:firstLine="709"/>
        <w:jc w:val="both"/>
        <w:rPr>
          <w:rFonts w:ascii="Arial Narrow" w:hAnsi="Arial Narrow" w:cs="Berylium"/>
          <w:bCs/>
        </w:rPr>
      </w:pPr>
      <w:r w:rsidRPr="00940983">
        <w:rPr>
          <w:rFonts w:ascii="Arial Narrow" w:hAnsi="Arial Narrow" w:cs="Berylium"/>
          <w:bCs/>
        </w:rPr>
        <w:t>Aunque como epígrafe no encontremos los alegatos iniciales, ello se vuelve una necesidad imperiosa pues quien mejor que los abogados de las partes para ilustrar al juez sobre los hechos fijados, la pretensión y la prueba que se producirá. La simple y llana lectura de la resolución no puede sustituir la comunicación directa entre las partes y el juez.</w:t>
      </w:r>
    </w:p>
    <w:p w:rsidR="00F577A7" w:rsidRPr="00940983" w:rsidRDefault="00F577A7" w:rsidP="00F577A7">
      <w:pPr>
        <w:spacing w:line="360" w:lineRule="auto"/>
        <w:ind w:left="709" w:right="567" w:firstLine="709"/>
        <w:jc w:val="both"/>
        <w:rPr>
          <w:rFonts w:ascii="Arial Narrow" w:hAnsi="Arial Narrow" w:cs="Berylium"/>
          <w:bCs/>
        </w:rPr>
      </w:pPr>
      <w:r w:rsidRPr="00940983">
        <w:rPr>
          <w:rFonts w:ascii="Arial Narrow" w:hAnsi="Arial Narrow" w:cs="Berylium"/>
          <w:bCs/>
        </w:rPr>
        <w:t xml:space="preserve"> De tal manera que nos auxiliamos de las reglas generales del régimen de las audiencias establecidas en el Art. 203 CPCM, que en los  incs. 3 y 5º. </w:t>
      </w:r>
      <w:proofErr w:type="gramStart"/>
      <w:r w:rsidRPr="00940983">
        <w:rPr>
          <w:rFonts w:ascii="Arial Narrow" w:hAnsi="Arial Narrow" w:cs="Berylium"/>
          <w:bCs/>
        </w:rPr>
        <w:t>claramente</w:t>
      </w:r>
      <w:proofErr w:type="gramEnd"/>
      <w:r w:rsidRPr="00940983">
        <w:rPr>
          <w:rFonts w:ascii="Arial Narrow" w:hAnsi="Arial Narrow" w:cs="Berylium"/>
          <w:bCs/>
        </w:rPr>
        <w:t xml:space="preserve">  establece la primera y última intervención oral de los abogados en audiencia. </w:t>
      </w:r>
    </w:p>
    <w:p w:rsidR="00F577A7" w:rsidRPr="00940983" w:rsidRDefault="00F577A7" w:rsidP="00F577A7">
      <w:pPr>
        <w:spacing w:line="360" w:lineRule="auto"/>
        <w:ind w:left="709" w:right="567" w:firstLine="709"/>
        <w:jc w:val="both"/>
        <w:rPr>
          <w:rFonts w:ascii="Arial Narrow" w:hAnsi="Arial Narrow" w:cs="Berylium"/>
          <w:bCs/>
        </w:rPr>
      </w:pPr>
      <w:r w:rsidRPr="00940983">
        <w:rPr>
          <w:rFonts w:ascii="Arial Narrow" w:hAnsi="Arial Narrow" w:cs="Berylium"/>
          <w:bCs/>
        </w:rPr>
        <w:t>Esta afirmación es  favorecida por la interpretación analógica e integradora de la norma procesal establecida en los artículos 18 y 19 del mismo cuerpo de leyes.</w:t>
      </w:r>
    </w:p>
    <w:p w:rsidR="00F577A7" w:rsidRPr="00940983" w:rsidRDefault="00F577A7" w:rsidP="00F577A7">
      <w:pPr>
        <w:spacing w:line="360" w:lineRule="auto"/>
        <w:ind w:left="709" w:right="567" w:firstLine="709"/>
        <w:jc w:val="both"/>
        <w:rPr>
          <w:rFonts w:ascii="Arial Narrow" w:hAnsi="Arial Narrow" w:cs="Berylium"/>
          <w:bCs/>
        </w:rPr>
      </w:pPr>
      <w:r w:rsidRPr="00940983">
        <w:rPr>
          <w:rFonts w:ascii="Arial Narrow" w:hAnsi="Arial Narrow" w:cs="Berylium"/>
          <w:bCs/>
        </w:rPr>
        <w:t>Es precisamente en esta audiencia donde concurren con más claridad los principios de: oralidad, concentración, identidad física del juzgador, confrontación, contradicción entre otros.</w:t>
      </w:r>
    </w:p>
    <w:p w:rsidR="00F577A7" w:rsidRPr="00940983" w:rsidRDefault="00F577A7" w:rsidP="00F577A7">
      <w:pPr>
        <w:spacing w:line="360" w:lineRule="auto"/>
        <w:ind w:left="709" w:right="567" w:firstLine="709"/>
        <w:jc w:val="both"/>
        <w:rPr>
          <w:rFonts w:ascii="Arial Narrow" w:hAnsi="Arial Narrow" w:cs="Berylium"/>
          <w:bCs/>
        </w:rPr>
      </w:pPr>
      <w:r w:rsidRPr="00940983">
        <w:rPr>
          <w:rFonts w:ascii="Arial Narrow" w:hAnsi="Arial Narrow" w:cs="Berylium"/>
          <w:bCs/>
        </w:rPr>
        <w:t xml:space="preserve"> El juez debe estar preparado para intervenir cuando una objeción es interpuesta y resolverla en el acto, debe autorizar las intervenciones de los diferentes actores que tomaran la palabra y evitar cualquier conducta contraria a las reglas del comportamiento forense.</w:t>
      </w:r>
    </w:p>
    <w:p w:rsidR="00F577A7" w:rsidRPr="00940983" w:rsidRDefault="00F577A7" w:rsidP="00F577A7">
      <w:pPr>
        <w:spacing w:line="360" w:lineRule="auto"/>
        <w:ind w:left="709" w:right="567" w:firstLine="709"/>
        <w:jc w:val="both"/>
        <w:rPr>
          <w:rFonts w:ascii="Arial Narrow" w:hAnsi="Arial Narrow" w:cs="Berylium"/>
          <w:bCs/>
        </w:rPr>
      </w:pPr>
      <w:r w:rsidRPr="00940983">
        <w:rPr>
          <w:rFonts w:ascii="Arial Narrow" w:hAnsi="Arial Narrow" w:cs="Berylium"/>
          <w:bCs/>
        </w:rPr>
        <w:t xml:space="preserve">Otra novedad es el fallo oral, el cual es un imperativo del art. 222 CPCM. Claro está que, como guía,  solo señalamos el momento del pronunciamiento más no una estructura del mismo. </w:t>
      </w:r>
    </w:p>
    <w:p w:rsidR="00F577A7" w:rsidRPr="00940983" w:rsidRDefault="00F577A7" w:rsidP="00F577A7">
      <w:pPr>
        <w:spacing w:line="360" w:lineRule="auto"/>
        <w:ind w:left="709" w:right="567" w:firstLine="709"/>
        <w:jc w:val="both"/>
        <w:rPr>
          <w:rFonts w:ascii="Arial Narrow" w:hAnsi="Arial Narrow" w:cs="Berylium"/>
          <w:bCs/>
        </w:rPr>
      </w:pPr>
      <w:r w:rsidRPr="00940983">
        <w:rPr>
          <w:rFonts w:ascii="Arial Narrow" w:hAnsi="Arial Narrow" w:cs="Berylium"/>
          <w:bCs/>
        </w:rPr>
        <w:t>Siendo una propuesta de pasos propios de la audiencia, cada operador  podrá aplicarle su propio estilo y léxico, el cual puede variar en su expresión manteniendo el contenido legal de la norma.</w:t>
      </w:r>
    </w:p>
    <w:p w:rsidR="00F577A7" w:rsidRDefault="00F577A7" w:rsidP="00F577A7">
      <w:pPr>
        <w:spacing w:line="360" w:lineRule="auto"/>
        <w:ind w:left="708" w:right="567" w:firstLine="708"/>
        <w:jc w:val="both"/>
        <w:rPr>
          <w:rFonts w:ascii="Berylium" w:hAnsi="Berylium" w:cs="Berylium"/>
          <w:b/>
          <w:bCs/>
        </w:rPr>
      </w:pPr>
    </w:p>
    <w:p w:rsidR="00F577A7" w:rsidRPr="002942E6" w:rsidRDefault="00F577A7" w:rsidP="00F577A7">
      <w:pPr>
        <w:spacing w:line="360" w:lineRule="auto"/>
        <w:ind w:left="708" w:right="567" w:firstLine="708"/>
        <w:jc w:val="both"/>
        <w:rPr>
          <w:rFonts w:ascii="Berylium" w:hAnsi="Berylium" w:cs="Berylium"/>
          <w:bCs/>
          <w:sz w:val="28"/>
          <w:szCs w:val="28"/>
        </w:rPr>
      </w:pPr>
      <w:r>
        <w:rPr>
          <w:rFonts w:ascii="Berylium" w:hAnsi="Berylium" w:cs="Berylium"/>
          <w:bCs/>
          <w:sz w:val="28"/>
          <w:szCs w:val="28"/>
        </w:rPr>
        <w:t xml:space="preserve">      </w:t>
      </w:r>
      <w:r w:rsidRPr="002942E6">
        <w:rPr>
          <w:rFonts w:ascii="Berylium" w:hAnsi="Berylium" w:cs="Berylium"/>
          <w:bCs/>
          <w:sz w:val="28"/>
          <w:szCs w:val="28"/>
        </w:rPr>
        <w:t xml:space="preserve">ORDEN DE </w:t>
      </w:r>
      <w:smartTag w:uri="urn:schemas-microsoft-com:office:smarttags" w:element="PersonName">
        <w:smartTagPr>
          <w:attr w:name="ProductID" w:val="LA AUDIENCIA."/>
        </w:smartTagPr>
        <w:r w:rsidRPr="002942E6">
          <w:rPr>
            <w:rFonts w:ascii="Berylium" w:hAnsi="Berylium" w:cs="Berylium"/>
            <w:bCs/>
            <w:sz w:val="28"/>
            <w:szCs w:val="28"/>
          </w:rPr>
          <w:t>LA AUDIENCIA.</w:t>
        </w:r>
      </w:smartTag>
    </w:p>
    <w:p w:rsidR="00F577A7" w:rsidRPr="002942E6" w:rsidRDefault="00F577A7" w:rsidP="00F577A7">
      <w:pPr>
        <w:pStyle w:val="Prrafodelista"/>
        <w:ind w:left="567" w:right="567"/>
        <w:jc w:val="both"/>
        <w:rPr>
          <w:rFonts w:ascii="Arial Narrow" w:hAnsi="Arial Narrow" w:cs="Berylium"/>
          <w:bCs/>
          <w:sz w:val="28"/>
          <w:szCs w:val="28"/>
          <w:lang w:val="es-SV"/>
        </w:rPr>
      </w:pPr>
      <w:r w:rsidRPr="002942E6">
        <w:rPr>
          <w:rFonts w:ascii="Arial Narrow" w:hAnsi="Arial Narrow" w:cs="Berylium"/>
          <w:bCs/>
          <w:sz w:val="32"/>
          <w:szCs w:val="32"/>
          <w:lang w:val="es-SV"/>
        </w:rPr>
        <w:t>1 Se constituye el juez a la sala.</w:t>
      </w:r>
      <w:r w:rsidRPr="002942E6">
        <w:rPr>
          <w:rFonts w:ascii="Arial Narrow" w:hAnsi="Arial Narrow" w:cs="Berylium"/>
          <w:bCs/>
          <w:sz w:val="28"/>
          <w:szCs w:val="28"/>
          <w:lang w:val="es-SV"/>
        </w:rPr>
        <w:t xml:space="preserve"> </w:t>
      </w:r>
    </w:p>
    <w:p w:rsidR="00F577A7" w:rsidRPr="002942E6" w:rsidRDefault="00F577A7" w:rsidP="00F577A7">
      <w:pPr>
        <w:pStyle w:val="Prrafodelista"/>
        <w:spacing w:line="360" w:lineRule="auto"/>
        <w:ind w:left="567" w:right="567"/>
        <w:jc w:val="both"/>
        <w:rPr>
          <w:rFonts w:ascii="Arial Narrow" w:hAnsi="Arial Narrow" w:cs="Berylium"/>
          <w:bCs/>
          <w:lang w:val="es-SV"/>
        </w:rPr>
      </w:pPr>
      <w:r w:rsidRPr="002942E6">
        <w:rPr>
          <w:rFonts w:ascii="Arial Narrow" w:hAnsi="Arial Narrow" w:cs="Berylium"/>
          <w:bCs/>
          <w:sz w:val="32"/>
          <w:szCs w:val="32"/>
          <w:lang w:val="es-SV"/>
        </w:rPr>
        <w:t xml:space="preserve">2 Comprobación de la presencia de los intervinientes. </w:t>
      </w:r>
    </w:p>
    <w:p w:rsidR="00F577A7" w:rsidRPr="002942E6" w:rsidRDefault="00F577A7" w:rsidP="00F577A7">
      <w:pPr>
        <w:pStyle w:val="Prrafodelista"/>
        <w:spacing w:line="360" w:lineRule="auto"/>
        <w:ind w:left="567" w:right="567"/>
        <w:jc w:val="both"/>
        <w:rPr>
          <w:rFonts w:ascii="Arial Narrow" w:hAnsi="Arial Narrow" w:cs="Berylium"/>
          <w:bCs/>
          <w:lang w:val="es-SV"/>
        </w:rPr>
      </w:pPr>
      <w:r w:rsidRPr="002942E6">
        <w:rPr>
          <w:rFonts w:ascii="Arial Narrow" w:hAnsi="Arial Narrow" w:cs="Berylium"/>
          <w:bCs/>
          <w:sz w:val="32"/>
          <w:szCs w:val="32"/>
          <w:lang w:val="es-SV"/>
        </w:rPr>
        <w:t xml:space="preserve">3 Juez declara  abierta la audiencia.  </w:t>
      </w:r>
    </w:p>
    <w:p w:rsidR="00F577A7" w:rsidRPr="002942E6" w:rsidRDefault="00F577A7" w:rsidP="00F577A7">
      <w:pPr>
        <w:pStyle w:val="Prrafodelista"/>
        <w:spacing w:line="360" w:lineRule="auto"/>
        <w:ind w:left="567" w:right="567"/>
        <w:jc w:val="both"/>
        <w:rPr>
          <w:rFonts w:ascii="Arial Narrow" w:hAnsi="Arial Narrow" w:cs="Berylium"/>
          <w:bCs/>
          <w:sz w:val="28"/>
          <w:szCs w:val="28"/>
          <w:lang w:val="es-SV"/>
        </w:rPr>
      </w:pPr>
      <w:r w:rsidRPr="002942E6">
        <w:rPr>
          <w:rFonts w:ascii="Arial Narrow" w:hAnsi="Arial Narrow" w:cs="Berylium"/>
          <w:bCs/>
          <w:sz w:val="32"/>
          <w:szCs w:val="32"/>
          <w:lang w:val="es-SV"/>
        </w:rPr>
        <w:t xml:space="preserve">4 Lectura de la resolución audiencia </w:t>
      </w:r>
      <w:r w:rsidR="009415B6" w:rsidRPr="002942E6">
        <w:rPr>
          <w:rFonts w:ascii="Arial Narrow" w:hAnsi="Arial Narrow" w:cs="Berylium"/>
          <w:bCs/>
          <w:sz w:val="32"/>
          <w:szCs w:val="32"/>
          <w:lang w:val="es-SV"/>
        </w:rPr>
        <w:t>preparatoria</w:t>
      </w:r>
      <w:r w:rsidRPr="002942E6">
        <w:rPr>
          <w:rFonts w:ascii="Arial Narrow" w:hAnsi="Arial Narrow" w:cs="Berylium"/>
          <w:bCs/>
          <w:sz w:val="32"/>
          <w:szCs w:val="32"/>
          <w:lang w:val="es-SV"/>
        </w:rPr>
        <w:t xml:space="preserve">.  </w:t>
      </w:r>
    </w:p>
    <w:p w:rsidR="00F577A7" w:rsidRPr="002942E6" w:rsidRDefault="00F577A7" w:rsidP="00F577A7">
      <w:pPr>
        <w:pStyle w:val="Prrafodelista"/>
        <w:spacing w:line="360" w:lineRule="auto"/>
        <w:ind w:left="567" w:right="567"/>
        <w:jc w:val="both"/>
        <w:rPr>
          <w:rFonts w:ascii="Arial Narrow" w:hAnsi="Arial Narrow" w:cs="Berylium"/>
          <w:bCs/>
          <w:sz w:val="32"/>
          <w:szCs w:val="32"/>
          <w:lang w:val="es-SV"/>
        </w:rPr>
      </w:pPr>
      <w:r w:rsidRPr="002942E6">
        <w:rPr>
          <w:rFonts w:ascii="Arial Narrow" w:hAnsi="Arial Narrow" w:cs="Berylium"/>
          <w:bCs/>
          <w:sz w:val="32"/>
          <w:szCs w:val="32"/>
          <w:lang w:val="es-SV"/>
        </w:rPr>
        <w:t xml:space="preserve">5 Alegatos o argumentación oral. </w:t>
      </w:r>
    </w:p>
    <w:p w:rsidR="00F577A7" w:rsidRPr="002942E6" w:rsidRDefault="00F577A7" w:rsidP="00F577A7">
      <w:pPr>
        <w:pStyle w:val="Prrafodelista"/>
        <w:spacing w:line="360" w:lineRule="auto"/>
        <w:ind w:left="567" w:right="567"/>
        <w:jc w:val="both"/>
        <w:rPr>
          <w:rFonts w:ascii="Arial Narrow" w:hAnsi="Arial Narrow" w:cs="Berylium"/>
          <w:bCs/>
          <w:sz w:val="32"/>
          <w:szCs w:val="32"/>
          <w:lang w:val="es-SV"/>
        </w:rPr>
      </w:pPr>
      <w:r w:rsidRPr="002942E6">
        <w:rPr>
          <w:rFonts w:ascii="Arial Narrow" w:hAnsi="Arial Narrow" w:cs="Berylium"/>
          <w:bCs/>
          <w:sz w:val="32"/>
          <w:szCs w:val="32"/>
          <w:lang w:val="es-SV"/>
        </w:rPr>
        <w:t xml:space="preserve">6 Producción de prueba. </w:t>
      </w:r>
    </w:p>
    <w:p w:rsidR="00F577A7" w:rsidRPr="002942E6" w:rsidRDefault="00F577A7" w:rsidP="00F577A7">
      <w:pPr>
        <w:pStyle w:val="Prrafodelista"/>
        <w:spacing w:line="360" w:lineRule="auto"/>
        <w:ind w:left="567" w:right="567"/>
        <w:jc w:val="both"/>
        <w:rPr>
          <w:rFonts w:ascii="Arial Narrow" w:hAnsi="Arial Narrow" w:cs="Berylium"/>
          <w:bCs/>
          <w:lang w:val="es-SV"/>
        </w:rPr>
      </w:pPr>
      <w:r w:rsidRPr="002942E6">
        <w:rPr>
          <w:rFonts w:ascii="Arial Narrow" w:hAnsi="Arial Narrow" w:cs="Berylium"/>
          <w:bCs/>
          <w:sz w:val="32"/>
          <w:szCs w:val="32"/>
          <w:lang w:val="es-SV"/>
        </w:rPr>
        <w:t>7 Alegatos o argumentación.</w:t>
      </w:r>
    </w:p>
    <w:p w:rsidR="00F577A7" w:rsidRPr="002942E6" w:rsidRDefault="00F577A7" w:rsidP="00F577A7">
      <w:pPr>
        <w:pStyle w:val="Prrafodelista"/>
        <w:spacing w:line="360" w:lineRule="auto"/>
        <w:ind w:left="567" w:right="567"/>
        <w:jc w:val="both"/>
        <w:rPr>
          <w:rFonts w:ascii="Arial Narrow" w:hAnsi="Arial Narrow" w:cs="Berylium"/>
          <w:bCs/>
          <w:lang w:val="es-SV"/>
        </w:rPr>
      </w:pPr>
      <w:r w:rsidRPr="002942E6">
        <w:rPr>
          <w:rFonts w:ascii="Arial Narrow" w:hAnsi="Arial Narrow" w:cs="Berylium"/>
          <w:bCs/>
          <w:sz w:val="32"/>
          <w:szCs w:val="32"/>
          <w:lang w:val="es-SV"/>
        </w:rPr>
        <w:t>8 Fallo.</w:t>
      </w:r>
      <w:r w:rsidRPr="002942E6">
        <w:rPr>
          <w:rFonts w:ascii="Arial Narrow" w:hAnsi="Arial Narrow" w:cs="Berylium"/>
          <w:bCs/>
          <w:lang w:val="es-SV"/>
        </w:rPr>
        <w:t xml:space="preserve">   </w:t>
      </w:r>
    </w:p>
    <w:p w:rsidR="00F577A7" w:rsidRPr="002942E6" w:rsidRDefault="00F577A7" w:rsidP="00F577A7">
      <w:pPr>
        <w:rPr>
          <w:rFonts w:ascii="Arial Narrow" w:hAnsi="Arial Narrow"/>
        </w:rPr>
      </w:pPr>
    </w:p>
    <w:p w:rsidR="00F577A7" w:rsidRPr="002942E6" w:rsidRDefault="00F577A7" w:rsidP="00F577A7">
      <w:pPr>
        <w:ind w:left="708" w:right="567" w:firstLine="708"/>
        <w:jc w:val="both"/>
        <w:rPr>
          <w:rFonts w:ascii="Arial Narrow" w:hAnsi="Arial Narrow" w:cs="Berylium"/>
          <w:b/>
          <w:bCs/>
          <w:sz w:val="32"/>
          <w:szCs w:val="32"/>
        </w:rPr>
      </w:pPr>
      <w:r w:rsidRPr="002942E6">
        <w:rPr>
          <w:rFonts w:ascii="Arial Narrow" w:hAnsi="Arial Narrow" w:cs="Berylium"/>
          <w:b/>
          <w:bCs/>
          <w:sz w:val="32"/>
          <w:szCs w:val="32"/>
        </w:rPr>
        <w:t>DESARROLLO</w:t>
      </w:r>
    </w:p>
    <w:p w:rsidR="00F577A7" w:rsidRPr="00940983" w:rsidRDefault="00F577A7" w:rsidP="00F577A7">
      <w:pPr>
        <w:ind w:left="708" w:right="567" w:firstLine="708"/>
        <w:jc w:val="both"/>
        <w:rPr>
          <w:rFonts w:ascii="Arial Narrow" w:hAnsi="Arial Narrow" w:cs="Berylium"/>
          <w:b/>
          <w:bCs/>
        </w:rPr>
      </w:pPr>
    </w:p>
    <w:p w:rsidR="00F577A7" w:rsidRPr="00940983" w:rsidRDefault="00F577A7" w:rsidP="00F577A7">
      <w:pPr>
        <w:ind w:left="708" w:right="567" w:firstLine="708"/>
        <w:jc w:val="both"/>
        <w:rPr>
          <w:rFonts w:ascii="Arial Narrow" w:hAnsi="Arial Narrow" w:cs="Berylium"/>
          <w:b/>
          <w:bCs/>
        </w:rPr>
      </w:pPr>
    </w:p>
    <w:p w:rsidR="00F577A7" w:rsidRPr="002942E6" w:rsidRDefault="00F577A7" w:rsidP="00F577A7">
      <w:pPr>
        <w:ind w:right="567"/>
        <w:jc w:val="both"/>
        <w:rPr>
          <w:rFonts w:ascii="Arial Narrow" w:hAnsi="Arial Narrow" w:cs="Berylium"/>
          <w:b/>
          <w:bCs/>
          <w:sz w:val="28"/>
          <w:szCs w:val="28"/>
          <w:lang w:val="es-SV"/>
        </w:rPr>
      </w:pPr>
      <w:r w:rsidRPr="002942E6">
        <w:rPr>
          <w:rFonts w:ascii="Arial Narrow" w:hAnsi="Arial Narrow" w:cs="Berylium"/>
          <w:b/>
          <w:bCs/>
          <w:sz w:val="32"/>
          <w:szCs w:val="32"/>
          <w:lang w:val="es-SV"/>
        </w:rPr>
        <w:t>Se constituye el juez a la sala.</w:t>
      </w:r>
      <w:r w:rsidRPr="002942E6">
        <w:rPr>
          <w:rFonts w:ascii="Arial Narrow" w:hAnsi="Arial Narrow" w:cs="Berylium"/>
          <w:b/>
          <w:bCs/>
          <w:sz w:val="28"/>
          <w:szCs w:val="28"/>
          <w:lang w:val="es-SV"/>
        </w:rPr>
        <w:t xml:space="preserve"> </w:t>
      </w:r>
      <w:r w:rsidRPr="002942E6">
        <w:rPr>
          <w:rFonts w:ascii="Arial Narrow" w:hAnsi="Arial Narrow" w:cs="Berylium"/>
          <w:b/>
          <w:bCs/>
          <w:lang w:val="es-SV"/>
        </w:rPr>
        <w:t xml:space="preserve">Art. </w:t>
      </w:r>
      <w:r w:rsidRPr="002942E6">
        <w:rPr>
          <w:rFonts w:ascii="Arial Narrow" w:hAnsi="Arial Narrow" w:cs="Berylium"/>
          <w:lang w:val="es-SV"/>
        </w:rPr>
        <w:t xml:space="preserve">203 INC.2º. </w:t>
      </w:r>
      <w:r w:rsidRPr="002942E6">
        <w:rPr>
          <w:rFonts w:ascii="Arial Narrow" w:hAnsi="Arial Narrow" w:cs="Berylium"/>
          <w:b/>
          <w:bCs/>
          <w:lang w:val="es-SV"/>
        </w:rPr>
        <w:t>CPCM.</w:t>
      </w:r>
    </w:p>
    <w:p w:rsidR="00F577A7" w:rsidRPr="00940983" w:rsidRDefault="00F577A7" w:rsidP="00F577A7">
      <w:pPr>
        <w:ind w:left="567" w:right="567"/>
        <w:jc w:val="both"/>
        <w:rPr>
          <w:rFonts w:ascii="Arial Narrow" w:hAnsi="Arial Narrow" w:cs="Berylium"/>
          <w:b/>
          <w:bCs/>
        </w:rPr>
      </w:pPr>
    </w:p>
    <w:p w:rsidR="00F577A7" w:rsidRPr="002942E6" w:rsidRDefault="00F577A7" w:rsidP="00F577A7">
      <w:pPr>
        <w:spacing w:line="360" w:lineRule="auto"/>
        <w:ind w:left="567" w:right="567"/>
        <w:jc w:val="both"/>
        <w:rPr>
          <w:rFonts w:ascii="Arial Narrow" w:hAnsi="Arial Narrow" w:cs="Berylium"/>
          <w:bCs/>
        </w:rPr>
      </w:pPr>
      <w:r w:rsidRPr="002942E6">
        <w:rPr>
          <w:rFonts w:ascii="Arial Narrow" w:hAnsi="Arial Narrow" w:cs="Berylium"/>
          <w:bCs/>
        </w:rPr>
        <w:t>Antes que el juez ingrese a la sala deberán estar presentes los citados para la audiencia. El secretario, colaborador o asistente de protocolo, guiara a las partes, abogados, y otros intervinientes a la sala. De igual forma serán ubicados los testigos en una sección aparte. El secretario tendrá en su poder los documentos de identificación que acreditan a cada uno de los citados y elaborara una lista  en la cual verificara a los presentes a fin de informarle al juez en la audiencia quienes han concurrido a la audiencia.</w:t>
      </w:r>
    </w:p>
    <w:p w:rsidR="00F577A7" w:rsidRPr="002942E6" w:rsidRDefault="00F577A7" w:rsidP="00F577A7">
      <w:pPr>
        <w:ind w:left="567" w:right="567"/>
        <w:jc w:val="both"/>
        <w:rPr>
          <w:rFonts w:ascii="Arial Narrow" w:hAnsi="Arial Narrow" w:cs="Berylium"/>
          <w:bCs/>
        </w:rPr>
      </w:pPr>
      <w:r w:rsidRPr="002942E6">
        <w:rPr>
          <w:rFonts w:ascii="Arial Narrow" w:hAnsi="Arial Narrow" w:cs="Berylium"/>
          <w:bCs/>
          <w:u w:val="single"/>
        </w:rPr>
        <w:t xml:space="preserve">Secretario explica </w:t>
      </w:r>
      <w:r w:rsidRPr="002942E6">
        <w:rPr>
          <w:rFonts w:ascii="Arial Narrow" w:hAnsi="Arial Narrow" w:cs="Berylium"/>
          <w:bCs/>
        </w:rPr>
        <w:t>a los asistentes las reglas de carácter administrativas:</w:t>
      </w:r>
    </w:p>
    <w:p w:rsidR="00F577A7" w:rsidRPr="002942E6" w:rsidRDefault="00F577A7" w:rsidP="00F577A7">
      <w:pPr>
        <w:ind w:left="567" w:right="567"/>
        <w:jc w:val="both"/>
        <w:rPr>
          <w:rFonts w:ascii="Arial Narrow" w:hAnsi="Arial Narrow" w:cs="Berylium"/>
          <w:bCs/>
        </w:rPr>
      </w:pPr>
      <w:r>
        <w:rPr>
          <w:rFonts w:ascii="Arial Narrow" w:hAnsi="Arial Narrow" w:cs="Berylium"/>
          <w:bCs/>
        </w:rPr>
        <w:tab/>
      </w:r>
      <w:r w:rsidRPr="002942E6">
        <w:rPr>
          <w:rFonts w:ascii="Arial Narrow" w:hAnsi="Arial Narrow" w:cs="Berylium"/>
          <w:bCs/>
        </w:rPr>
        <w:t xml:space="preserve">“Se les comunica a los presentes que deben apagar aparatos de </w:t>
      </w:r>
      <w:r w:rsidRPr="002942E6">
        <w:rPr>
          <w:rFonts w:ascii="Arial Narrow" w:hAnsi="Arial Narrow" w:cs="Berylium"/>
          <w:bCs/>
        </w:rPr>
        <w:tab/>
      </w:r>
      <w:r w:rsidRPr="002942E6">
        <w:rPr>
          <w:rFonts w:ascii="Arial Narrow" w:hAnsi="Arial Narrow" w:cs="Berylium"/>
          <w:bCs/>
        </w:rPr>
        <w:tab/>
        <w:t xml:space="preserve">comunicación, no estar comiendo, masticando chicle,  permanecer </w:t>
      </w:r>
      <w:r w:rsidRPr="002942E6">
        <w:rPr>
          <w:rFonts w:ascii="Arial Narrow" w:hAnsi="Arial Narrow" w:cs="Berylium"/>
          <w:bCs/>
        </w:rPr>
        <w:tab/>
      </w:r>
      <w:r w:rsidRPr="002942E6">
        <w:rPr>
          <w:rFonts w:ascii="Arial Narrow" w:hAnsi="Arial Narrow" w:cs="Berylium"/>
          <w:bCs/>
        </w:rPr>
        <w:tab/>
        <w:t>callados,  ponerse de pie ante el ingreso de juzgador”.</w:t>
      </w:r>
    </w:p>
    <w:p w:rsidR="00F577A7" w:rsidRDefault="00F577A7" w:rsidP="00F577A7">
      <w:pPr>
        <w:ind w:left="567" w:right="567"/>
        <w:jc w:val="both"/>
        <w:rPr>
          <w:rFonts w:ascii="Arial Narrow" w:hAnsi="Arial Narrow" w:cs="Berylium"/>
          <w:bCs/>
        </w:rPr>
      </w:pPr>
      <w:r>
        <w:rPr>
          <w:rFonts w:ascii="Arial Narrow" w:hAnsi="Arial Narrow" w:cs="Berylium"/>
          <w:bCs/>
        </w:rPr>
        <w:t xml:space="preserve">   </w:t>
      </w:r>
      <w:r w:rsidRPr="002942E6">
        <w:rPr>
          <w:rFonts w:ascii="Arial Narrow" w:hAnsi="Arial Narrow" w:cs="Berylium"/>
          <w:bCs/>
        </w:rPr>
        <w:t xml:space="preserve">Juez se constituye en la sala, los presentes se ponen de pie, hasta que el juez indica </w:t>
      </w:r>
      <w:r>
        <w:rPr>
          <w:rFonts w:ascii="Arial Narrow" w:hAnsi="Arial Narrow" w:cs="Berylium"/>
          <w:bCs/>
        </w:rPr>
        <w:t xml:space="preserve">  </w:t>
      </w:r>
    </w:p>
    <w:p w:rsidR="00F577A7" w:rsidRPr="002942E6" w:rsidRDefault="00F577A7" w:rsidP="00F577A7">
      <w:pPr>
        <w:ind w:left="567" w:right="567"/>
        <w:jc w:val="both"/>
        <w:rPr>
          <w:rFonts w:ascii="Arial Narrow" w:hAnsi="Arial Narrow" w:cs="Berylium"/>
          <w:bCs/>
        </w:rPr>
      </w:pPr>
      <w:r>
        <w:rPr>
          <w:rFonts w:ascii="Arial Narrow" w:hAnsi="Arial Narrow" w:cs="Berylium"/>
          <w:bCs/>
        </w:rPr>
        <w:t xml:space="preserve">   </w:t>
      </w:r>
      <w:proofErr w:type="gramStart"/>
      <w:r w:rsidRPr="002942E6">
        <w:rPr>
          <w:rFonts w:ascii="Arial Narrow" w:hAnsi="Arial Narrow" w:cs="Berylium"/>
          <w:bCs/>
        </w:rPr>
        <w:t>que</w:t>
      </w:r>
      <w:proofErr w:type="gramEnd"/>
      <w:r w:rsidRPr="002942E6">
        <w:rPr>
          <w:rFonts w:ascii="Arial Narrow" w:hAnsi="Arial Narrow" w:cs="Berylium"/>
          <w:bCs/>
        </w:rPr>
        <w:t xml:space="preserve"> se sienten.</w:t>
      </w:r>
    </w:p>
    <w:p w:rsidR="00F577A7" w:rsidRDefault="00F577A7" w:rsidP="00F577A7">
      <w:pPr>
        <w:ind w:right="567"/>
        <w:jc w:val="both"/>
        <w:rPr>
          <w:rFonts w:ascii="Arial Narrow" w:hAnsi="Arial Narrow" w:cs="Berylium"/>
          <w:bCs/>
        </w:rPr>
      </w:pPr>
    </w:p>
    <w:p w:rsidR="00F577A7" w:rsidRPr="002942E6" w:rsidRDefault="00F577A7" w:rsidP="00F577A7">
      <w:pPr>
        <w:ind w:right="567" w:firstLine="708"/>
        <w:jc w:val="both"/>
        <w:rPr>
          <w:rFonts w:ascii="Arial Narrow" w:hAnsi="Arial Narrow" w:cs="Berylium"/>
          <w:bCs/>
        </w:rPr>
      </w:pPr>
      <w:r w:rsidRPr="002942E6">
        <w:rPr>
          <w:rFonts w:ascii="Arial Narrow" w:hAnsi="Arial Narrow" w:cs="Berylium"/>
          <w:bCs/>
        </w:rPr>
        <w:t xml:space="preserve">Juez: </w:t>
      </w:r>
      <w:r w:rsidRPr="002942E6">
        <w:rPr>
          <w:rFonts w:ascii="Arial Narrow" w:hAnsi="Arial Narrow" w:cs="Berylium"/>
          <w:bCs/>
        </w:rPr>
        <w:tab/>
        <w:t>“Buenos días pueden tomar asiento”</w:t>
      </w:r>
    </w:p>
    <w:p w:rsidR="00F577A7" w:rsidRPr="00940983" w:rsidRDefault="00F577A7" w:rsidP="00F577A7">
      <w:pPr>
        <w:ind w:left="567" w:right="567"/>
        <w:jc w:val="both"/>
        <w:rPr>
          <w:rFonts w:ascii="Arial Narrow" w:hAnsi="Arial Narrow" w:cs="Berylium"/>
          <w:b/>
          <w:bCs/>
        </w:rPr>
      </w:pPr>
      <w:r w:rsidRPr="00940983">
        <w:rPr>
          <w:rFonts w:ascii="Arial Narrow" w:hAnsi="Arial Narrow" w:cs="Berylium"/>
          <w:b/>
          <w:bCs/>
        </w:rPr>
        <w:t xml:space="preserve"> </w:t>
      </w:r>
    </w:p>
    <w:p w:rsidR="00F577A7" w:rsidRPr="002942E6" w:rsidRDefault="00F577A7" w:rsidP="00F577A7">
      <w:pPr>
        <w:ind w:right="567"/>
        <w:jc w:val="both"/>
        <w:rPr>
          <w:rFonts w:ascii="Arial Narrow" w:hAnsi="Arial Narrow" w:cs="Berylium"/>
          <w:b/>
          <w:bCs/>
          <w:lang w:val="es-SV"/>
        </w:rPr>
      </w:pPr>
      <w:r w:rsidRPr="002942E6">
        <w:rPr>
          <w:rFonts w:ascii="Arial Narrow" w:hAnsi="Arial Narrow" w:cs="Berylium"/>
          <w:b/>
          <w:bCs/>
          <w:sz w:val="32"/>
          <w:szCs w:val="32"/>
          <w:lang w:val="es-SV"/>
        </w:rPr>
        <w:lastRenderedPageBreak/>
        <w:t xml:space="preserve">Comprobación de la presencia de los intervinientes. </w:t>
      </w:r>
      <w:r w:rsidRPr="002942E6">
        <w:rPr>
          <w:rFonts w:ascii="Arial Narrow" w:hAnsi="Arial Narrow" w:cs="Berylium"/>
          <w:b/>
          <w:bCs/>
          <w:lang w:val="es-SV"/>
        </w:rPr>
        <w:t>Art. 203 inc. 2º. CPCM.</w:t>
      </w:r>
    </w:p>
    <w:p w:rsidR="00F577A7" w:rsidRPr="00940983" w:rsidRDefault="00F577A7" w:rsidP="00F577A7">
      <w:pPr>
        <w:ind w:left="567" w:right="567"/>
        <w:jc w:val="both"/>
        <w:rPr>
          <w:rFonts w:ascii="Arial Narrow" w:hAnsi="Arial Narrow" w:cs="Berylium"/>
          <w:b/>
          <w:bCs/>
        </w:rPr>
      </w:pPr>
    </w:p>
    <w:p w:rsidR="00F577A7" w:rsidRPr="002942E6" w:rsidRDefault="00F577A7" w:rsidP="009B43C1">
      <w:pPr>
        <w:ind w:right="567"/>
        <w:jc w:val="both"/>
        <w:rPr>
          <w:rFonts w:ascii="Arial Narrow" w:hAnsi="Arial Narrow" w:cs="Berylium"/>
          <w:bCs/>
        </w:rPr>
      </w:pPr>
      <w:r w:rsidRPr="002942E6">
        <w:rPr>
          <w:rFonts w:ascii="Arial Narrow" w:hAnsi="Arial Narrow" w:cs="Berylium"/>
          <w:bCs/>
          <w:sz w:val="28"/>
          <w:szCs w:val="28"/>
        </w:rPr>
        <w:t>Juez</w:t>
      </w:r>
      <w:r w:rsidR="009415B6">
        <w:rPr>
          <w:rFonts w:ascii="Arial Narrow" w:hAnsi="Arial Narrow" w:cs="Berylium"/>
          <w:bCs/>
          <w:sz w:val="28"/>
          <w:szCs w:val="28"/>
        </w:rPr>
        <w:t xml:space="preserve">: </w:t>
      </w:r>
      <w:r w:rsidR="009415B6" w:rsidRPr="002942E6">
        <w:rPr>
          <w:rFonts w:ascii="Arial Narrow" w:hAnsi="Arial Narrow" w:cs="Berylium"/>
          <w:bCs/>
          <w:sz w:val="28"/>
          <w:szCs w:val="28"/>
        </w:rPr>
        <w:t>“</w:t>
      </w:r>
      <w:r w:rsidRPr="002942E6">
        <w:rPr>
          <w:rFonts w:ascii="Arial Narrow" w:hAnsi="Arial Narrow" w:cs="Berylium"/>
          <w:bCs/>
          <w:sz w:val="28"/>
          <w:szCs w:val="28"/>
        </w:rPr>
        <w:t>Secretaria informe quienes están presentes”</w:t>
      </w:r>
      <w:r w:rsidR="009B43C1">
        <w:rPr>
          <w:rFonts w:ascii="Arial Narrow" w:hAnsi="Arial Narrow" w:cs="Berylium"/>
          <w:bCs/>
          <w:sz w:val="28"/>
          <w:szCs w:val="28"/>
        </w:rPr>
        <w:t xml:space="preserve"> </w:t>
      </w:r>
      <w:r w:rsidRPr="002942E6">
        <w:rPr>
          <w:rFonts w:ascii="Arial Narrow" w:hAnsi="Arial Narrow" w:cs="Berylium"/>
          <w:bCs/>
          <w:sz w:val="28"/>
          <w:szCs w:val="28"/>
        </w:rPr>
        <w:t>Secretario. “le informe señor juez que están presentes…”</w:t>
      </w:r>
      <w:r w:rsidR="009415B6" w:rsidRPr="002942E6">
        <w:rPr>
          <w:rFonts w:ascii="Arial Narrow" w:hAnsi="Arial Narrow" w:cs="Berylium"/>
          <w:bCs/>
          <w:sz w:val="28"/>
          <w:szCs w:val="28"/>
        </w:rPr>
        <w:t>.</w:t>
      </w:r>
      <w:r w:rsidR="009415B6" w:rsidRPr="002942E6">
        <w:rPr>
          <w:rFonts w:ascii="Arial Narrow" w:hAnsi="Arial Narrow" w:cs="Berylium"/>
          <w:bCs/>
        </w:rPr>
        <w:t xml:space="preserve"> (</w:t>
      </w:r>
      <w:r w:rsidRPr="002942E6">
        <w:rPr>
          <w:rFonts w:ascii="Arial Narrow" w:hAnsi="Arial Narrow" w:cs="Berylium"/>
          <w:bCs/>
        </w:rPr>
        <w:t>Si falta el demandado, el demandante,  Art. 406 CPCM. Si faltan testigos o peritos arts. 202, 406 inc. 2º.)</w:t>
      </w:r>
    </w:p>
    <w:p w:rsidR="00F577A7" w:rsidRPr="00940983" w:rsidRDefault="00F577A7" w:rsidP="00F577A7">
      <w:pPr>
        <w:ind w:left="567" w:right="567"/>
        <w:jc w:val="both"/>
        <w:rPr>
          <w:rFonts w:ascii="Arial Narrow" w:hAnsi="Arial Narrow" w:cs="Berylium"/>
          <w:b/>
          <w:bCs/>
        </w:rPr>
      </w:pPr>
    </w:p>
    <w:p w:rsidR="00F577A7" w:rsidRPr="002942E6" w:rsidRDefault="00F577A7" w:rsidP="00F577A7">
      <w:pPr>
        <w:ind w:right="567"/>
        <w:jc w:val="both"/>
        <w:rPr>
          <w:rFonts w:ascii="Arial Narrow" w:hAnsi="Arial Narrow" w:cs="Berylium"/>
          <w:b/>
          <w:bCs/>
          <w:lang w:val="es-SV"/>
        </w:rPr>
      </w:pPr>
      <w:r w:rsidRPr="002942E6">
        <w:rPr>
          <w:rFonts w:ascii="Arial Narrow" w:hAnsi="Arial Narrow" w:cs="Berylium"/>
          <w:b/>
          <w:bCs/>
          <w:sz w:val="32"/>
          <w:szCs w:val="32"/>
          <w:lang w:val="es-SV"/>
        </w:rPr>
        <w:t xml:space="preserve">Declara  abierta la audiencia.  </w:t>
      </w:r>
      <w:r w:rsidRPr="002942E6">
        <w:rPr>
          <w:rFonts w:ascii="Arial Narrow" w:hAnsi="Arial Narrow" w:cs="Berylium"/>
          <w:b/>
          <w:bCs/>
          <w:lang w:val="es-SV"/>
        </w:rPr>
        <w:t xml:space="preserve">Arts. </w:t>
      </w:r>
      <w:r w:rsidRPr="002942E6">
        <w:rPr>
          <w:rFonts w:ascii="Arial Narrow" w:hAnsi="Arial Narrow" w:cs="Berylium"/>
          <w:lang w:val="es-SV"/>
        </w:rPr>
        <w:t xml:space="preserve">203, Inc.2º, 204. 402 </w:t>
      </w:r>
      <w:r w:rsidRPr="002942E6">
        <w:rPr>
          <w:rFonts w:ascii="Arial Narrow" w:hAnsi="Arial Narrow" w:cs="Berylium"/>
          <w:b/>
          <w:bCs/>
          <w:lang w:val="es-SV"/>
        </w:rPr>
        <w:t>CPCM.</w:t>
      </w:r>
    </w:p>
    <w:p w:rsidR="00F577A7" w:rsidRPr="00940983" w:rsidRDefault="00F577A7" w:rsidP="00F577A7">
      <w:pPr>
        <w:ind w:left="567" w:right="567"/>
        <w:jc w:val="both"/>
        <w:rPr>
          <w:rFonts w:ascii="Arial Narrow" w:hAnsi="Arial Narrow" w:cs="Berylium"/>
          <w:b/>
          <w:bCs/>
        </w:rPr>
      </w:pPr>
    </w:p>
    <w:p w:rsidR="00F577A7" w:rsidRPr="002942E6" w:rsidRDefault="00F577A7" w:rsidP="009B43C1">
      <w:pPr>
        <w:ind w:right="567"/>
        <w:jc w:val="both"/>
        <w:rPr>
          <w:rFonts w:ascii="Arial Narrow" w:hAnsi="Arial Narrow" w:cs="Berylium"/>
          <w:bCs/>
        </w:rPr>
      </w:pPr>
      <w:r w:rsidRPr="00940983">
        <w:rPr>
          <w:rFonts w:ascii="Arial Narrow" w:hAnsi="Arial Narrow" w:cs="Berylium"/>
          <w:b/>
          <w:bCs/>
          <w:sz w:val="28"/>
          <w:szCs w:val="28"/>
        </w:rPr>
        <w:t>Juez:</w:t>
      </w:r>
      <w:r w:rsidRPr="00940983">
        <w:rPr>
          <w:rFonts w:ascii="Arial Narrow" w:hAnsi="Arial Narrow" w:cs="Berylium"/>
          <w:b/>
          <w:bCs/>
        </w:rPr>
        <w:t xml:space="preserve"> </w:t>
      </w:r>
      <w:r w:rsidRPr="002942E6">
        <w:rPr>
          <w:rFonts w:ascii="Arial Narrow" w:hAnsi="Arial Narrow" w:cs="Berylium"/>
          <w:bCs/>
        </w:rPr>
        <w:t xml:space="preserve">“Estando presentes los convocados se declara abierta la audiencia </w:t>
      </w:r>
      <w:r w:rsidRPr="002942E6">
        <w:rPr>
          <w:rFonts w:ascii="Arial Narrow" w:hAnsi="Arial Narrow" w:cs="Berylium"/>
          <w:bCs/>
        </w:rPr>
        <w:tab/>
      </w:r>
      <w:r w:rsidRPr="002942E6">
        <w:rPr>
          <w:rFonts w:ascii="Arial Narrow" w:hAnsi="Arial Narrow" w:cs="Berylium"/>
          <w:bCs/>
        </w:rPr>
        <w:tab/>
        <w:t xml:space="preserve">probatoria.”   </w:t>
      </w:r>
    </w:p>
    <w:p w:rsidR="00F577A7" w:rsidRPr="002942E6" w:rsidRDefault="00F577A7" w:rsidP="00F577A7">
      <w:pPr>
        <w:ind w:left="567" w:right="567"/>
        <w:jc w:val="both"/>
        <w:rPr>
          <w:rFonts w:ascii="Arial Narrow" w:hAnsi="Arial Narrow" w:cs="Berylium"/>
          <w:bCs/>
        </w:rPr>
      </w:pPr>
    </w:p>
    <w:p w:rsidR="00F577A7" w:rsidRDefault="00F577A7" w:rsidP="009B43C1">
      <w:pPr>
        <w:ind w:right="567"/>
        <w:jc w:val="both"/>
        <w:rPr>
          <w:rFonts w:ascii="Arial Narrow" w:hAnsi="Arial Narrow" w:cs="Berylium"/>
          <w:b/>
          <w:bCs/>
        </w:rPr>
      </w:pPr>
      <w:r w:rsidRPr="002942E6">
        <w:rPr>
          <w:rFonts w:ascii="Arial Narrow" w:hAnsi="Arial Narrow" w:cs="Berylium"/>
          <w:bCs/>
        </w:rPr>
        <w:t>Explica las reglas del comportamiento forense que regirán la audiencia:</w:t>
      </w:r>
      <w:r w:rsidRPr="00940983">
        <w:rPr>
          <w:rFonts w:ascii="Arial Narrow" w:hAnsi="Arial Narrow" w:cs="Berylium"/>
          <w:b/>
          <w:bCs/>
        </w:rPr>
        <w:t xml:space="preserve">  </w:t>
      </w:r>
    </w:p>
    <w:p w:rsidR="00F577A7" w:rsidRPr="00940983" w:rsidRDefault="00F577A7" w:rsidP="00F577A7">
      <w:pPr>
        <w:ind w:left="567" w:right="567"/>
        <w:jc w:val="both"/>
        <w:rPr>
          <w:rFonts w:ascii="Arial Narrow" w:hAnsi="Arial Narrow" w:cs="Berylium"/>
          <w:b/>
          <w:bCs/>
        </w:rPr>
      </w:pPr>
    </w:p>
    <w:p w:rsidR="00F577A7" w:rsidRPr="00940983" w:rsidRDefault="00F577A7" w:rsidP="009B43C1">
      <w:pPr>
        <w:spacing w:line="360" w:lineRule="auto"/>
        <w:ind w:right="567"/>
        <w:jc w:val="both"/>
        <w:rPr>
          <w:rFonts w:ascii="Arial Narrow" w:hAnsi="Arial Narrow" w:cs="Berylium"/>
          <w:b/>
          <w:bCs/>
          <w:sz w:val="32"/>
          <w:szCs w:val="32"/>
        </w:rPr>
      </w:pPr>
      <w:r w:rsidRPr="00940983">
        <w:rPr>
          <w:rFonts w:ascii="Arial Narrow" w:hAnsi="Arial Narrow" w:cs="Berylium"/>
          <w:b/>
          <w:bCs/>
          <w:sz w:val="28"/>
          <w:szCs w:val="28"/>
        </w:rPr>
        <w:t xml:space="preserve"> Juez:</w:t>
      </w:r>
      <w:r w:rsidRPr="002942E6">
        <w:rPr>
          <w:rFonts w:ascii="Arial Narrow" w:hAnsi="Arial Narrow" w:cs="Berylium"/>
          <w:bCs/>
          <w:sz w:val="28"/>
          <w:szCs w:val="28"/>
        </w:rPr>
        <w:t xml:space="preserve"> </w:t>
      </w:r>
      <w:r>
        <w:rPr>
          <w:rFonts w:ascii="Arial Narrow" w:hAnsi="Arial Narrow" w:cs="Berylium"/>
          <w:bCs/>
          <w:sz w:val="28"/>
          <w:szCs w:val="28"/>
        </w:rPr>
        <w:tab/>
      </w:r>
      <w:r w:rsidRPr="002942E6">
        <w:rPr>
          <w:rFonts w:ascii="Arial Narrow" w:hAnsi="Arial Narrow" w:cs="Berylium"/>
          <w:bCs/>
        </w:rPr>
        <w:t>“Se les previene que durante el tran</w:t>
      </w:r>
      <w:r w:rsidR="009B43C1">
        <w:rPr>
          <w:rFonts w:ascii="Arial Narrow" w:hAnsi="Arial Narrow" w:cs="Berylium"/>
          <w:bCs/>
        </w:rPr>
        <w:t xml:space="preserve">scurso de la audiencia deberán </w:t>
      </w:r>
      <w:r w:rsidRPr="002942E6">
        <w:rPr>
          <w:rFonts w:ascii="Arial Narrow" w:hAnsi="Arial Narrow" w:cs="Berylium"/>
          <w:bCs/>
        </w:rPr>
        <w:t xml:space="preserve">mantener buena conducta. Solo podrán expresarse cuando yo les </w:t>
      </w:r>
      <w:r w:rsidRPr="002942E6">
        <w:rPr>
          <w:rFonts w:ascii="Arial Narrow" w:hAnsi="Arial Narrow" w:cs="Berylium"/>
          <w:bCs/>
        </w:rPr>
        <w:tab/>
        <w:t>otorgue la palabra, asimismo deberán ponerse de pie al exponer,  y solicitar la autorización para desp</w:t>
      </w:r>
      <w:r w:rsidR="009415B6">
        <w:rPr>
          <w:rFonts w:ascii="Arial Narrow" w:hAnsi="Arial Narrow" w:cs="Berylium"/>
          <w:bCs/>
        </w:rPr>
        <w:t xml:space="preserve">lazarse en sala o al estrado. </w:t>
      </w:r>
      <w:r w:rsidRPr="002942E6">
        <w:rPr>
          <w:rFonts w:ascii="Arial Narrow" w:hAnsi="Arial Narrow" w:cs="Berylium"/>
          <w:bCs/>
        </w:rPr>
        <w:t>Toda manifestación deberá dirigi</w:t>
      </w:r>
      <w:r w:rsidR="009415B6">
        <w:rPr>
          <w:rFonts w:ascii="Arial Narrow" w:hAnsi="Arial Narrow" w:cs="Berylium"/>
          <w:bCs/>
        </w:rPr>
        <w:t xml:space="preserve">rse a mi persona evitando la </w:t>
      </w:r>
      <w:r w:rsidRPr="002942E6">
        <w:rPr>
          <w:rFonts w:ascii="Arial Narrow" w:hAnsi="Arial Narrow" w:cs="Berylium"/>
          <w:bCs/>
        </w:rPr>
        <w:t>comunicación entre las partes y abogad</w:t>
      </w:r>
      <w:r w:rsidR="009415B6">
        <w:rPr>
          <w:rFonts w:ascii="Arial Narrow" w:hAnsi="Arial Narrow" w:cs="Berylium"/>
          <w:bCs/>
        </w:rPr>
        <w:t xml:space="preserve">os, salvo que yo lo autorice. </w:t>
      </w:r>
      <w:r w:rsidRPr="002942E6">
        <w:rPr>
          <w:rFonts w:ascii="Arial Narrow" w:hAnsi="Arial Narrow" w:cs="Berylium"/>
          <w:bCs/>
        </w:rPr>
        <w:t>Tienen alguna pregunta</w:t>
      </w:r>
      <w:proofErr w:type="gramStart"/>
      <w:r w:rsidRPr="002942E6">
        <w:rPr>
          <w:rFonts w:ascii="Arial Narrow" w:hAnsi="Arial Narrow" w:cs="Berylium"/>
          <w:bCs/>
        </w:rPr>
        <w:t>?</w:t>
      </w:r>
      <w:proofErr w:type="gramEnd"/>
      <w:r w:rsidRPr="002942E6">
        <w:rPr>
          <w:rFonts w:ascii="Arial Narrow" w:hAnsi="Arial Narrow" w:cs="Berylium"/>
          <w:bCs/>
        </w:rPr>
        <w:t>”</w:t>
      </w:r>
    </w:p>
    <w:p w:rsidR="009415B6" w:rsidRDefault="009415B6" w:rsidP="00F577A7">
      <w:pPr>
        <w:ind w:right="567"/>
        <w:jc w:val="both"/>
        <w:rPr>
          <w:rFonts w:ascii="Arial Narrow" w:hAnsi="Arial Narrow" w:cs="Berylium"/>
          <w:b/>
          <w:bCs/>
          <w:sz w:val="32"/>
          <w:szCs w:val="32"/>
          <w:lang w:val="es-SV"/>
        </w:rPr>
      </w:pPr>
    </w:p>
    <w:p w:rsidR="00F577A7" w:rsidRPr="00F577A7" w:rsidRDefault="00F577A7" w:rsidP="00F577A7">
      <w:pPr>
        <w:ind w:right="567"/>
        <w:jc w:val="both"/>
        <w:rPr>
          <w:rFonts w:ascii="Arial Narrow" w:hAnsi="Arial Narrow" w:cs="Berylium"/>
          <w:b/>
          <w:bCs/>
          <w:sz w:val="28"/>
          <w:szCs w:val="28"/>
          <w:lang w:val="en-US"/>
        </w:rPr>
      </w:pPr>
      <w:r w:rsidRPr="002942E6">
        <w:rPr>
          <w:rFonts w:ascii="Arial Narrow" w:hAnsi="Arial Narrow" w:cs="Berylium"/>
          <w:b/>
          <w:bCs/>
          <w:sz w:val="32"/>
          <w:szCs w:val="32"/>
          <w:lang w:val="es-SV"/>
        </w:rPr>
        <w:t xml:space="preserve">Lectura de la resolución de audiencia preparatoria. </w:t>
      </w:r>
      <w:proofErr w:type="gramStart"/>
      <w:r w:rsidRPr="00F577A7">
        <w:rPr>
          <w:rFonts w:ascii="Arial Narrow" w:hAnsi="Arial Narrow" w:cs="Berylium"/>
          <w:b/>
          <w:bCs/>
          <w:lang w:val="en-US"/>
        </w:rPr>
        <w:t>Arts.</w:t>
      </w:r>
      <w:proofErr w:type="gramEnd"/>
      <w:r w:rsidRPr="00F577A7">
        <w:rPr>
          <w:rFonts w:ascii="Arial Narrow" w:hAnsi="Arial Narrow" w:cs="Berylium"/>
          <w:b/>
          <w:bCs/>
          <w:lang w:val="en-US"/>
        </w:rPr>
        <w:t xml:space="preserve"> </w:t>
      </w:r>
      <w:proofErr w:type="gramStart"/>
      <w:r w:rsidRPr="00F577A7">
        <w:rPr>
          <w:rFonts w:ascii="Arial Narrow" w:hAnsi="Arial Narrow" w:cs="Berylium"/>
          <w:b/>
          <w:bCs/>
          <w:lang w:val="en-US"/>
        </w:rPr>
        <w:t>204, 402 inc.2º.CPCM.</w:t>
      </w:r>
      <w:proofErr w:type="gramEnd"/>
    </w:p>
    <w:p w:rsidR="00F577A7" w:rsidRPr="00F577A7" w:rsidRDefault="00F577A7" w:rsidP="00F577A7">
      <w:pPr>
        <w:ind w:left="567" w:right="567"/>
        <w:jc w:val="both"/>
        <w:rPr>
          <w:rFonts w:ascii="Arial Narrow" w:hAnsi="Arial Narrow" w:cs="Berylium"/>
          <w:b/>
          <w:bCs/>
          <w:sz w:val="32"/>
          <w:szCs w:val="32"/>
          <w:lang w:val="en-US"/>
        </w:rPr>
      </w:pPr>
    </w:p>
    <w:p w:rsidR="00F577A7" w:rsidRPr="00940983" w:rsidRDefault="00F577A7" w:rsidP="009415B6">
      <w:pPr>
        <w:ind w:right="567"/>
        <w:jc w:val="both"/>
        <w:rPr>
          <w:rFonts w:ascii="Arial Narrow" w:hAnsi="Arial Narrow" w:cs="Berylium"/>
          <w:b/>
          <w:bCs/>
        </w:rPr>
      </w:pPr>
      <w:proofErr w:type="gramStart"/>
      <w:r w:rsidRPr="00F577A7">
        <w:rPr>
          <w:rFonts w:ascii="Arial Narrow" w:hAnsi="Arial Narrow" w:cs="Berylium"/>
          <w:b/>
          <w:bCs/>
          <w:sz w:val="28"/>
          <w:szCs w:val="28"/>
          <w:lang w:val="en-US"/>
        </w:rPr>
        <w:t>Juez.</w:t>
      </w:r>
      <w:proofErr w:type="gramEnd"/>
      <w:r w:rsidRPr="00F577A7">
        <w:rPr>
          <w:rFonts w:ascii="Arial Narrow" w:hAnsi="Arial Narrow" w:cs="Berylium"/>
          <w:b/>
          <w:bCs/>
          <w:lang w:val="en-US"/>
        </w:rPr>
        <w:t xml:space="preserve">  </w:t>
      </w:r>
      <w:r w:rsidRPr="00940983">
        <w:rPr>
          <w:rFonts w:ascii="Arial Narrow" w:hAnsi="Arial Narrow" w:cs="Berylium"/>
          <w:b/>
          <w:bCs/>
        </w:rPr>
        <w:t xml:space="preserve">“En la audiencia preparatoria se fijo como  </w:t>
      </w:r>
      <w:r w:rsidRPr="00940983">
        <w:rPr>
          <w:rFonts w:ascii="Arial Narrow" w:hAnsi="Arial Narrow" w:cs="Arial"/>
        </w:rPr>
        <w:t xml:space="preserve">objeto </w:t>
      </w:r>
      <w:r w:rsidRPr="00940983">
        <w:rPr>
          <w:rFonts w:ascii="Arial Narrow" w:hAnsi="Arial Narrow" w:cs="Arial"/>
          <w:spacing w:val="25"/>
        </w:rPr>
        <w:t xml:space="preserve"> </w:t>
      </w:r>
      <w:r w:rsidRPr="00940983">
        <w:rPr>
          <w:rFonts w:ascii="Arial Narrow" w:hAnsi="Arial Narrow" w:cs="Arial"/>
        </w:rPr>
        <w:t xml:space="preserve">del </w:t>
      </w:r>
      <w:r w:rsidRPr="00940983">
        <w:rPr>
          <w:rFonts w:ascii="Arial Narrow" w:hAnsi="Arial Narrow" w:cs="Arial"/>
          <w:spacing w:val="25"/>
        </w:rPr>
        <w:t xml:space="preserve"> </w:t>
      </w:r>
      <w:r w:rsidRPr="00940983">
        <w:rPr>
          <w:rFonts w:ascii="Arial Narrow" w:hAnsi="Arial Narrow" w:cs="Arial"/>
        </w:rPr>
        <w:t>proceso…, la pretensión…y la prueba admitida es la siguiente…</w:t>
      </w:r>
      <w:r w:rsidRPr="00940983">
        <w:rPr>
          <w:rFonts w:ascii="Arial Narrow" w:hAnsi="Arial Narrow" w:cs="Berylium"/>
          <w:b/>
          <w:bCs/>
        </w:rPr>
        <w:t>”</w:t>
      </w:r>
    </w:p>
    <w:p w:rsidR="00F577A7" w:rsidRPr="00940983" w:rsidRDefault="00F577A7" w:rsidP="00F577A7">
      <w:pPr>
        <w:ind w:left="567" w:right="567"/>
        <w:jc w:val="both"/>
        <w:rPr>
          <w:rFonts w:ascii="Arial Narrow" w:hAnsi="Arial Narrow" w:cs="Berylium"/>
          <w:b/>
          <w:bCs/>
        </w:rPr>
      </w:pPr>
    </w:p>
    <w:p w:rsidR="00F577A7" w:rsidRPr="002942E6" w:rsidRDefault="00F577A7" w:rsidP="00F577A7">
      <w:pPr>
        <w:ind w:right="567"/>
        <w:jc w:val="both"/>
        <w:rPr>
          <w:rFonts w:ascii="Arial Narrow" w:hAnsi="Arial Narrow" w:cs="Berylium"/>
          <w:b/>
          <w:bCs/>
          <w:lang w:val="es-SV"/>
        </w:rPr>
      </w:pPr>
      <w:r w:rsidRPr="002942E6">
        <w:rPr>
          <w:rFonts w:ascii="Arial Narrow" w:hAnsi="Arial Narrow" w:cs="Berylium"/>
          <w:b/>
          <w:bCs/>
          <w:sz w:val="32"/>
          <w:szCs w:val="32"/>
          <w:lang w:val="es-SV"/>
        </w:rPr>
        <w:t xml:space="preserve">Alegatos o </w:t>
      </w:r>
      <w:r w:rsidR="009415B6" w:rsidRPr="002942E6">
        <w:rPr>
          <w:rFonts w:ascii="Arial Narrow" w:hAnsi="Arial Narrow" w:cs="Berylium"/>
          <w:b/>
          <w:bCs/>
          <w:sz w:val="32"/>
          <w:szCs w:val="32"/>
          <w:lang w:val="es-SV"/>
        </w:rPr>
        <w:t>Argumentación</w:t>
      </w:r>
      <w:r w:rsidRPr="002942E6">
        <w:rPr>
          <w:rFonts w:ascii="Arial Narrow" w:hAnsi="Arial Narrow" w:cs="Berylium"/>
          <w:b/>
          <w:bCs/>
          <w:sz w:val="32"/>
          <w:szCs w:val="32"/>
          <w:lang w:val="es-SV"/>
        </w:rPr>
        <w:t xml:space="preserve"> inicial. </w:t>
      </w:r>
      <w:r w:rsidRPr="002942E6">
        <w:rPr>
          <w:rFonts w:ascii="Arial Narrow" w:hAnsi="Arial Narrow" w:cs="Berylium"/>
          <w:b/>
          <w:bCs/>
          <w:sz w:val="28"/>
          <w:szCs w:val="28"/>
          <w:lang w:val="es-SV"/>
        </w:rPr>
        <w:t xml:space="preserve">Arts. 4, 5 inc.2º. 203 </w:t>
      </w:r>
      <w:proofErr w:type="gramStart"/>
      <w:r w:rsidR="00225129" w:rsidRPr="002942E6">
        <w:rPr>
          <w:rFonts w:ascii="Arial Narrow" w:hAnsi="Arial Narrow" w:cs="Berylium"/>
          <w:b/>
          <w:bCs/>
          <w:sz w:val="28"/>
          <w:szCs w:val="28"/>
          <w:lang w:val="es-SV"/>
        </w:rPr>
        <w:t>inc.</w:t>
      </w:r>
      <w:proofErr w:type="gramEnd"/>
      <w:r w:rsidRPr="002942E6">
        <w:rPr>
          <w:rFonts w:ascii="Arial Narrow" w:hAnsi="Arial Narrow" w:cs="Berylium"/>
          <w:b/>
          <w:bCs/>
          <w:sz w:val="28"/>
          <w:szCs w:val="28"/>
          <w:lang w:val="es-SV"/>
        </w:rPr>
        <w:t xml:space="preserve"> 3º. CPCM</w:t>
      </w:r>
      <w:r w:rsidRPr="002942E6">
        <w:rPr>
          <w:rFonts w:ascii="Arial Narrow" w:hAnsi="Arial Narrow" w:cs="Berylium"/>
          <w:b/>
          <w:bCs/>
          <w:sz w:val="32"/>
          <w:szCs w:val="32"/>
          <w:lang w:val="es-SV"/>
        </w:rPr>
        <w:t xml:space="preserve">. </w:t>
      </w:r>
    </w:p>
    <w:p w:rsidR="00F577A7" w:rsidRPr="00940983" w:rsidRDefault="00F577A7" w:rsidP="00F577A7">
      <w:pPr>
        <w:pStyle w:val="Prrafodelista"/>
        <w:ind w:left="567" w:right="567"/>
        <w:jc w:val="both"/>
        <w:rPr>
          <w:rFonts w:ascii="Arial Narrow" w:hAnsi="Arial Narrow" w:cs="Berylium"/>
          <w:b/>
          <w:bCs/>
          <w:sz w:val="32"/>
          <w:szCs w:val="32"/>
          <w:lang w:val="es-SV"/>
        </w:rPr>
      </w:pPr>
    </w:p>
    <w:p w:rsidR="00F577A7" w:rsidRPr="009415B6" w:rsidRDefault="00F577A7" w:rsidP="009415B6">
      <w:pPr>
        <w:spacing w:line="360" w:lineRule="auto"/>
        <w:ind w:right="567"/>
        <w:jc w:val="both"/>
        <w:rPr>
          <w:rFonts w:ascii="Arial Narrow" w:hAnsi="Arial Narrow" w:cs="Berylium"/>
          <w:bCs/>
          <w:lang w:val="es-SV"/>
        </w:rPr>
      </w:pPr>
      <w:r w:rsidRPr="009415B6">
        <w:rPr>
          <w:rFonts w:ascii="Arial Narrow" w:hAnsi="Arial Narrow" w:cs="Berylium"/>
          <w:bCs/>
          <w:lang w:val="es-SV"/>
        </w:rPr>
        <w:t xml:space="preserve">Su finalidad es ilustrar al juez sobre la Teoría del caso, es decir los hechos, el derecho, la pretensión, los medios probatorios que se producirán en la audiencia y la oposición a la prueba ofertada por la parte contraria. </w:t>
      </w:r>
    </w:p>
    <w:p w:rsidR="00F577A7" w:rsidRPr="00940983" w:rsidRDefault="00F577A7" w:rsidP="00F577A7">
      <w:pPr>
        <w:pStyle w:val="Prrafodelista"/>
        <w:ind w:left="567" w:right="567"/>
        <w:jc w:val="both"/>
        <w:rPr>
          <w:rFonts w:ascii="Arial Narrow" w:hAnsi="Arial Narrow" w:cs="Berylium"/>
          <w:b/>
          <w:bCs/>
          <w:lang w:val="es-SV"/>
        </w:rPr>
      </w:pPr>
    </w:p>
    <w:p w:rsidR="00F577A7" w:rsidRPr="00940983" w:rsidRDefault="00F577A7" w:rsidP="00F577A7">
      <w:pPr>
        <w:pStyle w:val="Prrafodelista"/>
        <w:ind w:left="567" w:right="567"/>
        <w:jc w:val="both"/>
        <w:rPr>
          <w:rFonts w:ascii="Arial Narrow" w:hAnsi="Arial Narrow" w:cs="Berylium"/>
          <w:b/>
          <w:bCs/>
          <w:lang w:val="es-SV"/>
        </w:rPr>
      </w:pPr>
    </w:p>
    <w:p w:rsidR="00F577A7" w:rsidRPr="009415B6" w:rsidRDefault="00F577A7" w:rsidP="009415B6">
      <w:pPr>
        <w:spacing w:line="360" w:lineRule="auto"/>
        <w:ind w:right="567"/>
        <w:jc w:val="both"/>
        <w:rPr>
          <w:rFonts w:ascii="Arial Narrow" w:hAnsi="Arial Narrow" w:cs="Berylium"/>
          <w:bCs/>
          <w:sz w:val="28"/>
          <w:szCs w:val="28"/>
          <w:lang w:val="es-SV"/>
        </w:rPr>
      </w:pPr>
      <w:r w:rsidRPr="009415B6">
        <w:rPr>
          <w:rFonts w:ascii="Arial Narrow" w:hAnsi="Arial Narrow" w:cs="Berylium"/>
          <w:b/>
          <w:bCs/>
          <w:sz w:val="28"/>
          <w:szCs w:val="28"/>
          <w:lang w:val="es-SV"/>
        </w:rPr>
        <w:t xml:space="preserve">Juez </w:t>
      </w:r>
      <w:r w:rsidRPr="009415B6">
        <w:rPr>
          <w:rFonts w:ascii="Arial Narrow" w:hAnsi="Arial Narrow" w:cs="Berylium"/>
          <w:bCs/>
          <w:lang w:val="es-SV"/>
        </w:rPr>
        <w:t>“Abogado de la parte demandante proceda a fundamentar  de manera oral su Teoría del Caso y las pruebas que presentara”</w:t>
      </w:r>
    </w:p>
    <w:p w:rsidR="00F577A7" w:rsidRPr="002942E6" w:rsidRDefault="00F577A7" w:rsidP="00F577A7">
      <w:pPr>
        <w:pStyle w:val="Prrafodelista"/>
        <w:spacing w:line="360" w:lineRule="auto"/>
        <w:ind w:left="567" w:right="567"/>
        <w:jc w:val="both"/>
        <w:rPr>
          <w:rFonts w:ascii="Arial Narrow" w:hAnsi="Arial Narrow" w:cs="Berylium"/>
          <w:bCs/>
          <w:sz w:val="28"/>
          <w:szCs w:val="28"/>
          <w:lang w:val="es-SV"/>
        </w:rPr>
      </w:pPr>
    </w:p>
    <w:p w:rsidR="00F577A7" w:rsidRPr="009415B6" w:rsidRDefault="00F577A7" w:rsidP="009415B6">
      <w:pPr>
        <w:spacing w:line="360" w:lineRule="auto"/>
        <w:ind w:right="567"/>
        <w:jc w:val="both"/>
        <w:rPr>
          <w:rFonts w:ascii="Arial Narrow" w:hAnsi="Arial Narrow" w:cs="Berylium"/>
          <w:bCs/>
          <w:sz w:val="28"/>
          <w:szCs w:val="28"/>
          <w:lang w:val="es-SV"/>
        </w:rPr>
      </w:pPr>
      <w:r w:rsidRPr="009415B6">
        <w:rPr>
          <w:rFonts w:ascii="Arial Narrow" w:hAnsi="Arial Narrow" w:cs="Berylium"/>
          <w:b/>
          <w:bCs/>
          <w:sz w:val="28"/>
          <w:szCs w:val="28"/>
          <w:lang w:val="es-SV"/>
        </w:rPr>
        <w:lastRenderedPageBreak/>
        <w:t>Juez:</w:t>
      </w:r>
      <w:r w:rsidRPr="009415B6">
        <w:rPr>
          <w:rFonts w:ascii="Arial Narrow" w:hAnsi="Arial Narrow" w:cs="Berylium"/>
          <w:bCs/>
          <w:sz w:val="28"/>
          <w:szCs w:val="28"/>
          <w:lang w:val="es-SV"/>
        </w:rPr>
        <w:t xml:space="preserve"> </w:t>
      </w:r>
      <w:r w:rsidRPr="009415B6">
        <w:rPr>
          <w:rFonts w:ascii="Arial Narrow" w:hAnsi="Arial Narrow" w:cs="Berylium"/>
          <w:bCs/>
          <w:lang w:val="es-SV"/>
        </w:rPr>
        <w:t>“Abogado de la parte demandada tiene la palabra para se exprese su teoría  del caso y la prueba que presentara.</w:t>
      </w:r>
    </w:p>
    <w:p w:rsidR="00F577A7" w:rsidRPr="002942E6" w:rsidRDefault="00F577A7" w:rsidP="00F577A7">
      <w:pPr>
        <w:pStyle w:val="Prrafodelista"/>
        <w:spacing w:line="360" w:lineRule="auto"/>
        <w:ind w:left="567" w:right="567"/>
        <w:jc w:val="both"/>
        <w:rPr>
          <w:rFonts w:ascii="Arial Narrow" w:hAnsi="Arial Narrow" w:cs="Berylium"/>
          <w:bCs/>
          <w:sz w:val="28"/>
          <w:szCs w:val="28"/>
          <w:lang w:val="es-SV"/>
        </w:rPr>
      </w:pPr>
      <w:r w:rsidRPr="002942E6">
        <w:rPr>
          <w:rFonts w:ascii="Arial Narrow" w:hAnsi="Arial Narrow" w:cs="Berylium"/>
          <w:bCs/>
          <w:sz w:val="28"/>
          <w:szCs w:val="28"/>
          <w:lang w:val="es-SV"/>
        </w:rPr>
        <w:t xml:space="preserve"> </w:t>
      </w:r>
    </w:p>
    <w:p w:rsidR="00F577A7" w:rsidRPr="002942E6" w:rsidRDefault="00F577A7" w:rsidP="00F577A7">
      <w:pPr>
        <w:ind w:right="567"/>
        <w:jc w:val="both"/>
        <w:rPr>
          <w:rFonts w:ascii="Arial Narrow" w:hAnsi="Arial Narrow" w:cs="Berylium"/>
          <w:b/>
          <w:bCs/>
          <w:lang w:val="es-SV"/>
        </w:rPr>
      </w:pPr>
      <w:r w:rsidRPr="002942E6">
        <w:rPr>
          <w:rFonts w:ascii="Arial Narrow" w:hAnsi="Arial Narrow" w:cs="Berylium"/>
          <w:b/>
          <w:bCs/>
          <w:sz w:val="32"/>
          <w:szCs w:val="32"/>
          <w:lang w:val="es-SV"/>
        </w:rPr>
        <w:t xml:space="preserve">Producción de prueba. </w:t>
      </w:r>
      <w:r w:rsidRPr="002942E6">
        <w:rPr>
          <w:rFonts w:ascii="Arial Narrow" w:hAnsi="Arial Narrow" w:cs="Berylium"/>
          <w:b/>
          <w:bCs/>
          <w:lang w:val="es-SV"/>
        </w:rPr>
        <w:t>Arts. 204, 403, 406, CPCM.</w:t>
      </w:r>
    </w:p>
    <w:p w:rsidR="00F577A7" w:rsidRPr="002942E6" w:rsidRDefault="00F577A7" w:rsidP="00F577A7">
      <w:pPr>
        <w:ind w:left="567" w:right="567"/>
        <w:jc w:val="both"/>
        <w:rPr>
          <w:rFonts w:ascii="Arial Narrow" w:hAnsi="Arial Narrow" w:cs="Berylium"/>
          <w:bCs/>
        </w:rPr>
      </w:pPr>
    </w:p>
    <w:p w:rsidR="00F577A7" w:rsidRPr="002942E6" w:rsidRDefault="00F577A7" w:rsidP="009415B6">
      <w:pPr>
        <w:spacing w:line="360" w:lineRule="auto"/>
        <w:ind w:right="567"/>
        <w:jc w:val="both"/>
        <w:rPr>
          <w:rFonts w:ascii="Arial Narrow" w:hAnsi="Arial Narrow" w:cs="Berylium"/>
          <w:bCs/>
        </w:rPr>
      </w:pPr>
      <w:r w:rsidRPr="002942E6">
        <w:rPr>
          <w:rFonts w:ascii="Arial Narrow" w:hAnsi="Arial Narrow" w:cs="Berylium"/>
          <w:bCs/>
        </w:rPr>
        <w:t>El juez determina el orden de la prueba, tomando en cuenta la propuesta de los abogados. Se inicia la producción de prueba por los medios de prueba del demandante y luego los del demandado.</w:t>
      </w:r>
    </w:p>
    <w:p w:rsidR="00F577A7" w:rsidRPr="002942E6" w:rsidRDefault="00F577A7" w:rsidP="00F577A7">
      <w:pPr>
        <w:pStyle w:val="Prrafodelista"/>
        <w:numPr>
          <w:ilvl w:val="0"/>
          <w:numId w:val="27"/>
        </w:numPr>
        <w:spacing w:line="360" w:lineRule="auto"/>
        <w:ind w:right="567"/>
        <w:contextualSpacing w:val="0"/>
        <w:jc w:val="both"/>
        <w:rPr>
          <w:rFonts w:ascii="Arial Narrow" w:hAnsi="Arial Narrow" w:cs="Berylium"/>
          <w:bCs/>
          <w:lang w:val="es-SV"/>
        </w:rPr>
      </w:pPr>
      <w:r w:rsidRPr="002942E6">
        <w:rPr>
          <w:rFonts w:ascii="Arial Narrow" w:hAnsi="Arial Narrow" w:cs="Berylium"/>
          <w:bCs/>
          <w:lang w:val="es-SV"/>
        </w:rPr>
        <w:t xml:space="preserve"> Se procede a la juramentación de testigos, peritos, partes. </w:t>
      </w:r>
    </w:p>
    <w:p w:rsidR="00F577A7" w:rsidRPr="00940983" w:rsidRDefault="00F577A7" w:rsidP="00F577A7">
      <w:pPr>
        <w:pStyle w:val="Prrafodelista"/>
        <w:spacing w:line="360" w:lineRule="auto"/>
        <w:ind w:right="567"/>
        <w:jc w:val="both"/>
        <w:rPr>
          <w:rFonts w:ascii="Arial Narrow" w:hAnsi="Arial Narrow" w:cs="Berylium"/>
          <w:b/>
          <w:bCs/>
          <w:lang w:val="es-SV"/>
        </w:rPr>
      </w:pPr>
    </w:p>
    <w:p w:rsidR="00F577A7" w:rsidRPr="002942E6" w:rsidRDefault="00F577A7" w:rsidP="009415B6">
      <w:pPr>
        <w:spacing w:line="360" w:lineRule="auto"/>
        <w:ind w:right="567"/>
        <w:jc w:val="both"/>
        <w:rPr>
          <w:rFonts w:ascii="Arial Narrow" w:hAnsi="Arial Narrow" w:cs="Berylium"/>
          <w:bCs/>
          <w:lang w:val="es-SV"/>
        </w:rPr>
      </w:pPr>
      <w:r w:rsidRPr="009415B6">
        <w:rPr>
          <w:rFonts w:ascii="Arial Narrow" w:hAnsi="Arial Narrow" w:cs="Berylium"/>
          <w:b/>
          <w:bCs/>
          <w:lang w:val="es-SV"/>
        </w:rPr>
        <w:t xml:space="preserve">Juez: </w:t>
      </w:r>
      <w:r w:rsidRPr="009415B6">
        <w:rPr>
          <w:rFonts w:ascii="Arial Narrow" w:hAnsi="Arial Narrow" w:cs="Berylium"/>
          <w:bCs/>
          <w:lang w:val="es-SV"/>
        </w:rPr>
        <w:tab/>
        <w:t xml:space="preserve">Señores...han sido citados para declaran como testigos, peritos, </w:t>
      </w:r>
      <w:r w:rsidRPr="009415B6">
        <w:rPr>
          <w:rFonts w:ascii="Arial Narrow" w:hAnsi="Arial Narrow" w:cs="Berylium"/>
          <w:bCs/>
          <w:lang w:val="es-SV"/>
        </w:rPr>
        <w:tab/>
        <w:t xml:space="preserve">partes. Ustedes tienen la obligación de contestar con la verdad a </w:t>
      </w:r>
      <w:r w:rsidR="009415B6" w:rsidRPr="009415B6">
        <w:rPr>
          <w:rFonts w:ascii="Arial Narrow" w:hAnsi="Arial Narrow" w:cs="Berylium"/>
          <w:bCs/>
          <w:lang w:val="es-SV"/>
        </w:rPr>
        <w:t>las</w:t>
      </w:r>
      <w:r w:rsidRPr="009415B6">
        <w:rPr>
          <w:rFonts w:ascii="Arial Narrow" w:hAnsi="Arial Narrow" w:cs="Berylium"/>
          <w:bCs/>
          <w:lang w:val="es-SV"/>
        </w:rPr>
        <w:t xml:space="preserve"> preguntas que le formulen  tanto los abogados que los han </w:t>
      </w:r>
      <w:r w:rsidR="009415B6" w:rsidRPr="009415B6">
        <w:rPr>
          <w:rFonts w:ascii="Arial Narrow" w:hAnsi="Arial Narrow" w:cs="Berylium"/>
          <w:bCs/>
          <w:lang w:val="es-SV"/>
        </w:rPr>
        <w:t>ofertados, por</w:t>
      </w:r>
      <w:r w:rsidRPr="009415B6">
        <w:rPr>
          <w:rFonts w:ascii="Arial Narrow" w:hAnsi="Arial Narrow" w:cs="Berylium"/>
          <w:bCs/>
          <w:lang w:val="es-SV"/>
        </w:rPr>
        <w:t xml:space="preserve"> los de la contra parte y por mi persona si es </w:t>
      </w:r>
      <w:r w:rsidRPr="009415B6">
        <w:rPr>
          <w:rFonts w:ascii="Arial Narrow" w:hAnsi="Arial Narrow" w:cs="Berylium"/>
          <w:bCs/>
          <w:lang w:val="es-SV"/>
        </w:rPr>
        <w:tab/>
        <w:t xml:space="preserve">necesario.  Si ustedes dicen mentira u omiten decir algo que saben, ustedes pueden tener consecuencias legales. </w:t>
      </w:r>
      <w:proofErr w:type="gramStart"/>
      <w:r w:rsidRPr="009415B6">
        <w:rPr>
          <w:rFonts w:ascii="Arial Narrow" w:hAnsi="Arial Narrow" w:cs="Berylium"/>
          <w:bCs/>
          <w:lang w:val="es-SV"/>
        </w:rPr>
        <w:t>les</w:t>
      </w:r>
      <w:proofErr w:type="gramEnd"/>
      <w:r w:rsidRPr="009415B6">
        <w:rPr>
          <w:rFonts w:ascii="Arial Narrow" w:hAnsi="Arial Narrow" w:cs="Berylium"/>
          <w:bCs/>
          <w:lang w:val="es-SV"/>
        </w:rPr>
        <w:t xml:space="preserve"> leeré el art 305 del </w:t>
      </w:r>
      <w:r w:rsidRPr="009415B6">
        <w:rPr>
          <w:rFonts w:ascii="Arial Narrow" w:hAnsi="Arial Narrow" w:cs="Berylium"/>
          <w:bCs/>
          <w:lang w:val="es-SV"/>
        </w:rPr>
        <w:tab/>
        <w:t xml:space="preserve">Código Penal. Han comprendido su obligación. Levanten su mano </w:t>
      </w:r>
      <w:r w:rsidRPr="009415B6">
        <w:rPr>
          <w:rFonts w:ascii="Arial Narrow" w:hAnsi="Arial Narrow" w:cs="Berylium"/>
          <w:bCs/>
          <w:lang w:val="es-SV"/>
        </w:rPr>
        <w:tab/>
        <w:t xml:space="preserve">derecha y de acuerdo a su creencia religiosa juren o prometan </w:t>
      </w:r>
      <w:r w:rsidRPr="002942E6">
        <w:rPr>
          <w:rFonts w:ascii="Arial Narrow" w:hAnsi="Arial Narrow" w:cs="Berylium"/>
          <w:bCs/>
          <w:lang w:val="es-SV"/>
        </w:rPr>
        <w:t>“</w:t>
      </w:r>
      <w:r w:rsidRPr="002942E6">
        <w:rPr>
          <w:rFonts w:ascii="Arial Narrow" w:hAnsi="Arial Narrow" w:cs="Berylium"/>
          <w:bCs/>
          <w:lang w:val="es-SV"/>
        </w:rPr>
        <w:tab/>
        <w:t>Juráis o prometéis bajo vuestra palabra de honor decir la verdad en lo que fuerais interrogado”</w:t>
      </w:r>
    </w:p>
    <w:p w:rsidR="00F577A7" w:rsidRPr="002942E6" w:rsidRDefault="00F577A7" w:rsidP="00F577A7">
      <w:pPr>
        <w:pStyle w:val="Prrafodelista"/>
        <w:spacing w:line="360" w:lineRule="auto"/>
        <w:ind w:right="567"/>
        <w:jc w:val="both"/>
        <w:rPr>
          <w:rFonts w:ascii="Arial Narrow" w:hAnsi="Arial Narrow" w:cs="Berylium"/>
          <w:bCs/>
          <w:lang w:val="es-SV"/>
        </w:rPr>
      </w:pPr>
    </w:p>
    <w:p w:rsidR="00F577A7" w:rsidRPr="002942E6" w:rsidRDefault="00F577A7" w:rsidP="00F577A7">
      <w:pPr>
        <w:pStyle w:val="Prrafodelista"/>
        <w:numPr>
          <w:ilvl w:val="0"/>
          <w:numId w:val="27"/>
        </w:numPr>
        <w:ind w:right="567"/>
        <w:contextualSpacing w:val="0"/>
        <w:jc w:val="both"/>
        <w:rPr>
          <w:rFonts w:ascii="Arial Narrow" w:hAnsi="Arial Narrow" w:cs="Berylium"/>
          <w:bCs/>
          <w:lang w:val="es-SV"/>
        </w:rPr>
      </w:pPr>
      <w:r w:rsidRPr="002942E6">
        <w:rPr>
          <w:rFonts w:ascii="Arial Narrow" w:hAnsi="Arial Narrow" w:cs="Berylium"/>
          <w:bCs/>
          <w:lang w:val="es-SV"/>
        </w:rPr>
        <w:t>Se queda en la sala solo uno de los declarantes.</w:t>
      </w:r>
    </w:p>
    <w:p w:rsidR="00F577A7" w:rsidRPr="002942E6" w:rsidRDefault="00F577A7" w:rsidP="00F577A7">
      <w:pPr>
        <w:pStyle w:val="Prrafodelista"/>
        <w:ind w:right="567"/>
        <w:jc w:val="both"/>
        <w:rPr>
          <w:rFonts w:ascii="Arial Narrow" w:hAnsi="Arial Narrow" w:cs="Berylium"/>
          <w:bCs/>
          <w:lang w:val="es-SV"/>
        </w:rPr>
      </w:pPr>
    </w:p>
    <w:p w:rsidR="00F577A7" w:rsidRPr="009415B6" w:rsidRDefault="009415B6" w:rsidP="009415B6">
      <w:pPr>
        <w:ind w:right="567"/>
        <w:jc w:val="both"/>
        <w:rPr>
          <w:rFonts w:ascii="Arial Narrow" w:hAnsi="Arial Narrow" w:cs="Berylium"/>
          <w:bCs/>
          <w:lang w:val="es-SV"/>
        </w:rPr>
      </w:pPr>
      <w:r w:rsidRPr="009415B6">
        <w:rPr>
          <w:rFonts w:ascii="Arial Narrow" w:hAnsi="Arial Narrow" w:cs="Berylium"/>
          <w:bCs/>
          <w:lang w:val="es-SV"/>
        </w:rPr>
        <w:t>J</w:t>
      </w:r>
      <w:r w:rsidR="00F577A7" w:rsidRPr="009415B6">
        <w:rPr>
          <w:rFonts w:ascii="Arial Narrow" w:hAnsi="Arial Narrow" w:cs="Berylium"/>
          <w:bCs/>
          <w:lang w:val="es-SV"/>
        </w:rPr>
        <w:t>uez da la</w:t>
      </w:r>
      <w:r w:rsidR="00F577A7" w:rsidRPr="009415B6">
        <w:rPr>
          <w:rFonts w:ascii="Arial Narrow" w:hAnsi="Arial Narrow" w:cs="Berylium"/>
          <w:bCs/>
          <w:sz w:val="28"/>
          <w:szCs w:val="28"/>
          <w:lang w:val="es-SV"/>
        </w:rPr>
        <w:t>s</w:t>
      </w:r>
      <w:r w:rsidR="00F577A7" w:rsidRPr="009415B6">
        <w:rPr>
          <w:rFonts w:ascii="Arial Narrow" w:hAnsi="Arial Narrow" w:cs="Berylium"/>
          <w:bCs/>
          <w:lang w:val="es-SV"/>
        </w:rPr>
        <w:t xml:space="preserve"> indicaciones legales especialmente la obligación </w:t>
      </w:r>
      <w:r w:rsidR="00F577A7" w:rsidRPr="009415B6">
        <w:rPr>
          <w:rFonts w:ascii="Arial Narrow" w:hAnsi="Arial Narrow" w:cs="Berylium"/>
          <w:bCs/>
          <w:lang w:val="es-SV"/>
        </w:rPr>
        <w:tab/>
      </w:r>
      <w:r w:rsidR="00F577A7" w:rsidRPr="009415B6">
        <w:rPr>
          <w:rFonts w:ascii="Arial Narrow" w:hAnsi="Arial Narrow" w:cs="Berylium"/>
          <w:bCs/>
          <w:lang w:val="es-SV"/>
        </w:rPr>
        <w:tab/>
      </w:r>
      <w:r w:rsidR="00F577A7" w:rsidRPr="009415B6">
        <w:rPr>
          <w:rFonts w:ascii="Arial Narrow" w:hAnsi="Arial Narrow" w:cs="Berylium"/>
          <w:bCs/>
          <w:lang w:val="es-SV"/>
        </w:rPr>
        <w:tab/>
        <w:t xml:space="preserve">             responder las preguntas de manera clara.</w:t>
      </w:r>
    </w:p>
    <w:p w:rsidR="00F577A7" w:rsidRPr="00940983" w:rsidRDefault="00F577A7" w:rsidP="00F577A7">
      <w:pPr>
        <w:pStyle w:val="Prrafodelista"/>
        <w:ind w:left="567" w:right="567"/>
        <w:jc w:val="both"/>
        <w:rPr>
          <w:rFonts w:ascii="Arial Narrow" w:hAnsi="Arial Narrow" w:cs="Berylium"/>
          <w:b/>
          <w:bCs/>
          <w:lang w:val="es-SV"/>
        </w:rPr>
      </w:pPr>
    </w:p>
    <w:p w:rsidR="00F577A7" w:rsidRPr="009415B6" w:rsidRDefault="00F577A7" w:rsidP="009415B6">
      <w:pPr>
        <w:spacing w:line="360" w:lineRule="auto"/>
        <w:ind w:right="567"/>
        <w:jc w:val="both"/>
        <w:rPr>
          <w:rFonts w:ascii="Arial Narrow" w:hAnsi="Arial Narrow" w:cs="Berylium"/>
          <w:b/>
          <w:bCs/>
          <w:lang w:val="es-SV"/>
        </w:rPr>
      </w:pPr>
      <w:r w:rsidRPr="009415B6">
        <w:rPr>
          <w:rFonts w:ascii="Arial Narrow" w:hAnsi="Arial Narrow" w:cs="Berylium"/>
          <w:b/>
          <w:bCs/>
          <w:lang w:val="es-SV"/>
        </w:rPr>
        <w:t xml:space="preserve">Juez: </w:t>
      </w:r>
      <w:r w:rsidRPr="009415B6">
        <w:rPr>
          <w:rFonts w:ascii="Arial Narrow" w:hAnsi="Arial Narrow" w:cs="Berylium"/>
          <w:b/>
          <w:bCs/>
          <w:lang w:val="es-SV"/>
        </w:rPr>
        <w:tab/>
      </w:r>
      <w:r w:rsidRPr="009415B6">
        <w:rPr>
          <w:rFonts w:ascii="Arial Narrow" w:hAnsi="Arial Narrow" w:cs="Berylium"/>
          <w:bCs/>
          <w:lang w:val="es-SV"/>
        </w:rPr>
        <w:t xml:space="preserve">“Testigo usted debe responder únicamente lo que le preguntes. Si usted escucha la palabra objeción no siga respondiendo hasta que yo le indique. Así mismo le hará preguntas el abogado de la parte </w:t>
      </w:r>
      <w:r w:rsidRPr="009415B6">
        <w:rPr>
          <w:rFonts w:ascii="Arial Narrow" w:hAnsi="Arial Narrow" w:cs="Berylium"/>
          <w:bCs/>
          <w:lang w:val="es-SV"/>
        </w:rPr>
        <w:tab/>
        <w:t>contraria a quien deberá responder. Si una pregunta no la entiende expréselo para que la vuelvan a preguntar</w:t>
      </w:r>
      <w:r w:rsidRPr="009415B6">
        <w:rPr>
          <w:rFonts w:ascii="Arial Narrow" w:hAnsi="Arial Narrow" w:cs="Berylium"/>
          <w:b/>
          <w:bCs/>
          <w:lang w:val="es-SV"/>
        </w:rPr>
        <w:t>.</w:t>
      </w:r>
    </w:p>
    <w:p w:rsidR="00F577A7" w:rsidRPr="002942E6" w:rsidRDefault="00F577A7" w:rsidP="00F577A7">
      <w:pPr>
        <w:pStyle w:val="Prrafodelista"/>
        <w:ind w:left="567" w:right="567"/>
        <w:jc w:val="both"/>
        <w:rPr>
          <w:rFonts w:ascii="Arial Narrow" w:hAnsi="Arial Narrow" w:cs="Berylium"/>
          <w:bCs/>
          <w:lang w:val="es-SV"/>
        </w:rPr>
      </w:pPr>
    </w:p>
    <w:p w:rsidR="00F577A7" w:rsidRPr="009415B6" w:rsidRDefault="00F577A7" w:rsidP="009415B6">
      <w:pPr>
        <w:spacing w:line="360" w:lineRule="auto"/>
        <w:ind w:right="567"/>
        <w:jc w:val="both"/>
        <w:rPr>
          <w:rFonts w:ascii="Arial Narrow" w:hAnsi="Arial Narrow" w:cs="Berylium"/>
          <w:bCs/>
          <w:lang w:val="es-SV"/>
        </w:rPr>
      </w:pPr>
      <w:r w:rsidRPr="009415B6">
        <w:rPr>
          <w:rFonts w:ascii="Arial Narrow" w:hAnsi="Arial Narrow" w:cs="Berylium"/>
          <w:bCs/>
          <w:lang w:val="es-SV"/>
        </w:rPr>
        <w:t>Le otorga la palabra al abogado de la parte que la ofreció para que formule el interrogatorio directo; a continuación le cede la oportunidad al abogado de la parte opuesta para que contrainterrogue al declarante.</w:t>
      </w:r>
    </w:p>
    <w:p w:rsidR="00F577A7" w:rsidRPr="002942E6" w:rsidRDefault="00F577A7" w:rsidP="00F577A7">
      <w:pPr>
        <w:pStyle w:val="Prrafodelista"/>
        <w:spacing w:line="360" w:lineRule="auto"/>
        <w:ind w:left="567" w:right="567"/>
        <w:jc w:val="both"/>
        <w:rPr>
          <w:rFonts w:ascii="Arial Narrow" w:hAnsi="Arial Narrow" w:cs="Berylium"/>
          <w:bCs/>
          <w:lang w:val="es-SV"/>
        </w:rPr>
      </w:pPr>
    </w:p>
    <w:p w:rsidR="00F577A7" w:rsidRPr="009415B6" w:rsidRDefault="00F577A7" w:rsidP="009415B6">
      <w:pPr>
        <w:spacing w:line="360" w:lineRule="auto"/>
        <w:ind w:right="567"/>
        <w:jc w:val="both"/>
        <w:rPr>
          <w:rFonts w:ascii="Arial Narrow" w:hAnsi="Arial Narrow" w:cs="Berylium"/>
          <w:bCs/>
          <w:lang w:val="es-SV"/>
        </w:rPr>
      </w:pPr>
      <w:r w:rsidRPr="009415B6">
        <w:rPr>
          <w:rFonts w:ascii="Arial Narrow" w:hAnsi="Arial Narrow" w:cs="Berylium"/>
          <w:bCs/>
          <w:lang w:val="es-SV"/>
        </w:rPr>
        <w:t>De ser necesario el re-directo y re-contra, les preguntara a las partes si harán uso de esa oportunidad.</w:t>
      </w:r>
    </w:p>
    <w:p w:rsidR="00F577A7" w:rsidRPr="009415B6" w:rsidRDefault="00F577A7" w:rsidP="009415B6">
      <w:pPr>
        <w:spacing w:line="360" w:lineRule="auto"/>
        <w:ind w:right="567"/>
        <w:jc w:val="both"/>
        <w:rPr>
          <w:rFonts w:ascii="Arial Narrow" w:hAnsi="Arial Narrow" w:cs="Berylium"/>
          <w:bCs/>
          <w:lang w:val="es-SV"/>
        </w:rPr>
      </w:pPr>
      <w:r w:rsidRPr="009415B6">
        <w:rPr>
          <w:rFonts w:ascii="Arial Narrow" w:hAnsi="Arial Narrow" w:cs="Berylium"/>
          <w:bCs/>
          <w:lang w:val="es-SV"/>
        </w:rPr>
        <w:t>Por último solo si es indispensable el juez formulara preguntas aclarativas, utilizando el formato del interrogatorio directo.</w:t>
      </w:r>
    </w:p>
    <w:p w:rsidR="00F577A7" w:rsidRPr="002942E6" w:rsidRDefault="00F577A7" w:rsidP="00F577A7">
      <w:pPr>
        <w:pStyle w:val="Prrafodelista"/>
        <w:spacing w:line="360" w:lineRule="auto"/>
        <w:ind w:left="567" w:right="567"/>
        <w:jc w:val="both"/>
        <w:rPr>
          <w:rFonts w:ascii="Arial Narrow" w:hAnsi="Arial Narrow" w:cs="Berylium"/>
          <w:bCs/>
          <w:lang w:val="es-SV"/>
        </w:rPr>
      </w:pPr>
    </w:p>
    <w:p w:rsidR="00F577A7" w:rsidRPr="002942E6" w:rsidRDefault="00F577A7" w:rsidP="00F577A7">
      <w:pPr>
        <w:pStyle w:val="Prrafodelista"/>
        <w:numPr>
          <w:ilvl w:val="0"/>
          <w:numId w:val="27"/>
        </w:numPr>
        <w:ind w:right="567"/>
        <w:contextualSpacing w:val="0"/>
        <w:jc w:val="both"/>
        <w:rPr>
          <w:rFonts w:ascii="Arial Narrow" w:hAnsi="Arial Narrow" w:cs="Berylium"/>
          <w:bCs/>
          <w:lang w:val="es-SV"/>
        </w:rPr>
      </w:pPr>
      <w:r w:rsidRPr="002942E6">
        <w:rPr>
          <w:rFonts w:ascii="Arial Narrow" w:hAnsi="Arial Narrow" w:cs="Berylium"/>
          <w:bCs/>
          <w:lang w:val="es-SV"/>
        </w:rPr>
        <w:t>Incorporación de la prueba instrumental y documental por su lectura.</w:t>
      </w:r>
    </w:p>
    <w:p w:rsidR="00F577A7" w:rsidRPr="002942E6" w:rsidRDefault="00F577A7" w:rsidP="00F577A7">
      <w:pPr>
        <w:pStyle w:val="Prrafodelista"/>
        <w:ind w:left="567" w:right="567"/>
        <w:jc w:val="both"/>
        <w:rPr>
          <w:rFonts w:ascii="Arial Narrow" w:hAnsi="Arial Narrow" w:cs="Berylium"/>
          <w:bCs/>
          <w:lang w:val="es-SV"/>
        </w:rPr>
      </w:pPr>
    </w:p>
    <w:p w:rsidR="00F577A7" w:rsidRDefault="00F577A7" w:rsidP="00F577A7">
      <w:pPr>
        <w:ind w:left="567" w:right="567"/>
        <w:jc w:val="both"/>
        <w:rPr>
          <w:rFonts w:ascii="Arial Narrow" w:hAnsi="Arial Narrow" w:cs="Berylium"/>
          <w:bCs/>
        </w:rPr>
      </w:pPr>
      <w:r>
        <w:rPr>
          <w:rFonts w:ascii="Arial Narrow" w:hAnsi="Arial Narrow" w:cs="Berylium"/>
          <w:bCs/>
        </w:rPr>
        <w:t xml:space="preserve">     </w:t>
      </w:r>
      <w:r w:rsidRPr="002942E6">
        <w:rPr>
          <w:rFonts w:ascii="Arial Narrow" w:hAnsi="Arial Narrow" w:cs="Berylium"/>
          <w:bCs/>
        </w:rPr>
        <w:t xml:space="preserve"> *Este orden puede variar</w:t>
      </w:r>
      <w:r>
        <w:rPr>
          <w:rFonts w:ascii="Arial Narrow" w:hAnsi="Arial Narrow" w:cs="Berylium"/>
          <w:bCs/>
        </w:rPr>
        <w:t xml:space="preserve">, según lo determinen las </w:t>
      </w:r>
      <w:r w:rsidR="009415B6">
        <w:rPr>
          <w:rFonts w:ascii="Arial Narrow" w:hAnsi="Arial Narrow" w:cs="Berylium"/>
          <w:bCs/>
        </w:rPr>
        <w:t>partes.</w:t>
      </w:r>
    </w:p>
    <w:p w:rsidR="00F577A7" w:rsidRPr="002942E6" w:rsidRDefault="00F577A7" w:rsidP="00F577A7">
      <w:pPr>
        <w:ind w:left="567" w:right="567"/>
        <w:jc w:val="both"/>
        <w:rPr>
          <w:rFonts w:ascii="Arial Narrow" w:hAnsi="Arial Narrow" w:cs="Berylium"/>
          <w:bCs/>
        </w:rPr>
      </w:pPr>
    </w:p>
    <w:p w:rsidR="00F577A7" w:rsidRPr="002942E6" w:rsidRDefault="00F577A7" w:rsidP="00F577A7">
      <w:pPr>
        <w:ind w:right="567"/>
        <w:jc w:val="both"/>
        <w:rPr>
          <w:rFonts w:ascii="Arial Narrow" w:hAnsi="Arial Narrow" w:cs="Berylium"/>
          <w:b/>
          <w:bCs/>
          <w:lang w:val="es-SV"/>
        </w:rPr>
      </w:pPr>
      <w:r w:rsidRPr="002942E6">
        <w:rPr>
          <w:rFonts w:ascii="Arial Narrow" w:hAnsi="Arial Narrow" w:cs="Berylium"/>
          <w:bCs/>
          <w:sz w:val="32"/>
          <w:szCs w:val="32"/>
          <w:lang w:val="es-SV"/>
        </w:rPr>
        <w:t>Alegato Fin</w:t>
      </w:r>
      <w:r w:rsidRPr="002942E6">
        <w:rPr>
          <w:rFonts w:ascii="Arial Narrow" w:hAnsi="Arial Narrow" w:cs="Berylium"/>
          <w:b/>
          <w:bCs/>
          <w:sz w:val="32"/>
          <w:szCs w:val="32"/>
          <w:lang w:val="es-SV"/>
        </w:rPr>
        <w:t xml:space="preserve">al. </w:t>
      </w:r>
      <w:r w:rsidRPr="002942E6">
        <w:rPr>
          <w:rFonts w:ascii="Arial Narrow" w:hAnsi="Arial Narrow" w:cs="Berylium"/>
          <w:b/>
          <w:bCs/>
          <w:lang w:val="es-SV"/>
        </w:rPr>
        <w:t xml:space="preserve">Arts. 203 inc.5º. 411, 412 CPCM. </w:t>
      </w:r>
    </w:p>
    <w:p w:rsidR="00F577A7" w:rsidRPr="00940983" w:rsidRDefault="00F577A7" w:rsidP="00F577A7">
      <w:pPr>
        <w:pStyle w:val="Prrafodelista"/>
        <w:ind w:left="567" w:right="567"/>
        <w:jc w:val="both"/>
        <w:rPr>
          <w:rFonts w:ascii="Arial Narrow" w:hAnsi="Arial Narrow" w:cs="Berylium"/>
          <w:b/>
          <w:bCs/>
          <w:sz w:val="32"/>
          <w:szCs w:val="32"/>
          <w:lang w:val="es-SV"/>
        </w:rPr>
      </w:pPr>
    </w:p>
    <w:p w:rsidR="00F577A7" w:rsidRPr="009415B6" w:rsidRDefault="00F577A7" w:rsidP="009415B6">
      <w:pPr>
        <w:spacing w:line="360" w:lineRule="auto"/>
        <w:ind w:right="567"/>
        <w:jc w:val="both"/>
        <w:rPr>
          <w:rFonts w:ascii="Arial Narrow" w:hAnsi="Arial Narrow" w:cs="Berylium"/>
          <w:lang w:val="es-SV"/>
        </w:rPr>
      </w:pPr>
      <w:r w:rsidRPr="009415B6">
        <w:rPr>
          <w:rFonts w:ascii="Arial Narrow" w:hAnsi="Arial Narrow" w:cs="Berylium"/>
          <w:b/>
          <w:bCs/>
          <w:lang w:val="es-SV"/>
        </w:rPr>
        <w:t>Tiene</w:t>
      </w:r>
      <w:r w:rsidRPr="009415B6">
        <w:rPr>
          <w:rFonts w:ascii="Arial Narrow" w:hAnsi="Arial Narrow" w:cs="Berylium"/>
          <w:lang w:val="es-SV"/>
        </w:rPr>
        <w:t xml:space="preserve"> como finalidad </w:t>
      </w:r>
      <w:r w:rsidRPr="009415B6">
        <w:rPr>
          <w:rFonts w:ascii="Arial Narrow" w:hAnsi="Arial Narrow" w:cs="Berylium"/>
        </w:rPr>
        <w:t>fijar,</w:t>
      </w:r>
      <w:r w:rsidRPr="009415B6">
        <w:rPr>
          <w:rFonts w:ascii="Arial Narrow" w:hAnsi="Arial Narrow" w:cs="Berylium"/>
          <w:spacing w:val="5"/>
        </w:rPr>
        <w:t xml:space="preserve"> </w:t>
      </w:r>
      <w:r w:rsidRPr="009415B6">
        <w:rPr>
          <w:rFonts w:ascii="Arial Narrow" w:hAnsi="Arial Narrow" w:cs="Berylium"/>
        </w:rPr>
        <w:t xml:space="preserve">concretar y </w:t>
      </w:r>
      <w:r w:rsidRPr="009415B6">
        <w:rPr>
          <w:rFonts w:ascii="Arial Narrow" w:hAnsi="Arial Narrow" w:cs="Berylium"/>
          <w:spacing w:val="-23"/>
        </w:rPr>
        <w:t xml:space="preserve"> </w:t>
      </w:r>
      <w:r w:rsidRPr="009415B6">
        <w:rPr>
          <w:rFonts w:ascii="Arial Narrow" w:hAnsi="Arial Narrow" w:cs="Berylium"/>
        </w:rPr>
        <w:t xml:space="preserve">ajustar </w:t>
      </w:r>
      <w:r w:rsidRPr="009415B6">
        <w:rPr>
          <w:rFonts w:ascii="Arial Narrow" w:hAnsi="Arial Narrow" w:cs="Berylium"/>
          <w:spacing w:val="-23"/>
        </w:rPr>
        <w:t xml:space="preserve"> </w:t>
      </w:r>
      <w:r w:rsidRPr="009415B6">
        <w:rPr>
          <w:rFonts w:ascii="Arial Narrow" w:hAnsi="Arial Narrow" w:cs="Berylium"/>
        </w:rPr>
        <w:t xml:space="preserve">definitivamente </w:t>
      </w:r>
      <w:r w:rsidRPr="009415B6">
        <w:rPr>
          <w:rFonts w:ascii="Arial Narrow" w:hAnsi="Arial Narrow" w:cs="Berylium"/>
          <w:spacing w:val="-23"/>
        </w:rPr>
        <w:t xml:space="preserve"> </w:t>
      </w:r>
      <w:r w:rsidRPr="009415B6">
        <w:rPr>
          <w:rFonts w:ascii="Arial Narrow" w:hAnsi="Arial Narrow" w:cs="Berylium"/>
        </w:rPr>
        <w:t xml:space="preserve">tanto </w:t>
      </w:r>
      <w:r w:rsidRPr="009415B6">
        <w:rPr>
          <w:rFonts w:ascii="Arial Narrow" w:hAnsi="Arial Narrow" w:cs="Berylium"/>
          <w:spacing w:val="-23"/>
        </w:rPr>
        <w:t xml:space="preserve"> </w:t>
      </w:r>
      <w:r w:rsidRPr="009415B6">
        <w:rPr>
          <w:rFonts w:ascii="Arial Narrow" w:hAnsi="Arial Narrow" w:cs="Berylium"/>
        </w:rPr>
        <w:t xml:space="preserve">los </w:t>
      </w:r>
      <w:r w:rsidRPr="009415B6">
        <w:rPr>
          <w:rFonts w:ascii="Arial Narrow" w:hAnsi="Arial Narrow" w:cs="Berylium"/>
          <w:spacing w:val="-23"/>
        </w:rPr>
        <w:t xml:space="preserve"> </w:t>
      </w:r>
      <w:r w:rsidRPr="009415B6">
        <w:rPr>
          <w:rFonts w:ascii="Arial Narrow" w:hAnsi="Arial Narrow" w:cs="Berylium"/>
        </w:rPr>
        <w:t xml:space="preserve">hechos </w:t>
      </w:r>
      <w:r w:rsidRPr="009415B6">
        <w:rPr>
          <w:rFonts w:ascii="Arial Narrow" w:hAnsi="Arial Narrow" w:cs="Berylium"/>
          <w:spacing w:val="-23"/>
        </w:rPr>
        <w:t xml:space="preserve"> </w:t>
      </w:r>
      <w:r w:rsidRPr="009415B6">
        <w:rPr>
          <w:rFonts w:ascii="Arial Narrow" w:hAnsi="Arial Narrow" w:cs="Berylium"/>
        </w:rPr>
        <w:t xml:space="preserve">alegados </w:t>
      </w:r>
      <w:r w:rsidRPr="009415B6">
        <w:rPr>
          <w:rFonts w:ascii="Arial Narrow" w:hAnsi="Arial Narrow" w:cs="Berylium"/>
          <w:spacing w:val="-23"/>
        </w:rPr>
        <w:t xml:space="preserve"> </w:t>
      </w:r>
      <w:r w:rsidRPr="009415B6">
        <w:rPr>
          <w:rFonts w:ascii="Arial Narrow" w:hAnsi="Arial Narrow" w:cs="Berylium"/>
        </w:rPr>
        <w:t xml:space="preserve">como </w:t>
      </w:r>
      <w:r w:rsidRPr="009415B6">
        <w:rPr>
          <w:rFonts w:ascii="Arial Narrow" w:hAnsi="Arial Narrow" w:cs="Berylium"/>
          <w:spacing w:val="-23"/>
        </w:rPr>
        <w:t xml:space="preserve"> </w:t>
      </w:r>
      <w:r w:rsidRPr="009415B6">
        <w:rPr>
          <w:rFonts w:ascii="Arial Narrow" w:hAnsi="Arial Narrow" w:cs="Berylium"/>
        </w:rPr>
        <w:t xml:space="preserve">la </w:t>
      </w:r>
      <w:r w:rsidRPr="009415B6">
        <w:rPr>
          <w:rFonts w:ascii="Arial Narrow" w:hAnsi="Arial Narrow" w:cs="Berylium"/>
          <w:spacing w:val="-23"/>
        </w:rPr>
        <w:t xml:space="preserve"> </w:t>
      </w:r>
      <w:r w:rsidRPr="009415B6">
        <w:rPr>
          <w:rFonts w:ascii="Arial Narrow" w:hAnsi="Arial Narrow" w:cs="Berylium"/>
        </w:rPr>
        <w:t xml:space="preserve">pretensión, </w:t>
      </w:r>
      <w:r w:rsidRPr="009415B6">
        <w:rPr>
          <w:rFonts w:ascii="Arial Narrow" w:hAnsi="Arial Narrow" w:cs="Berylium"/>
          <w:spacing w:val="-23"/>
        </w:rPr>
        <w:t xml:space="preserve"> </w:t>
      </w:r>
      <w:r w:rsidRPr="009415B6">
        <w:rPr>
          <w:rFonts w:ascii="Arial Narrow" w:hAnsi="Arial Narrow" w:cs="Berylium"/>
        </w:rPr>
        <w:t xml:space="preserve">a </w:t>
      </w:r>
      <w:r w:rsidRPr="009415B6">
        <w:rPr>
          <w:rFonts w:ascii="Arial Narrow" w:hAnsi="Arial Narrow" w:cs="Berylium"/>
          <w:spacing w:val="-23"/>
        </w:rPr>
        <w:t xml:space="preserve"> </w:t>
      </w:r>
      <w:r w:rsidRPr="009415B6">
        <w:rPr>
          <w:rFonts w:ascii="Arial Narrow" w:hAnsi="Arial Narrow" w:cs="Berylium"/>
        </w:rPr>
        <w:t>la vista</w:t>
      </w:r>
      <w:r w:rsidRPr="009415B6">
        <w:rPr>
          <w:rFonts w:ascii="Arial Narrow" w:hAnsi="Arial Narrow" w:cs="Berylium"/>
          <w:spacing w:val="3"/>
        </w:rPr>
        <w:t xml:space="preserve"> </w:t>
      </w:r>
      <w:r w:rsidRPr="009415B6">
        <w:rPr>
          <w:rFonts w:ascii="Arial Narrow" w:hAnsi="Arial Narrow" w:cs="Berylium"/>
        </w:rPr>
        <w:t>del</w:t>
      </w:r>
      <w:r w:rsidRPr="009415B6">
        <w:rPr>
          <w:rFonts w:ascii="Arial Narrow" w:hAnsi="Arial Narrow" w:cs="Berylium"/>
          <w:spacing w:val="1"/>
        </w:rPr>
        <w:t xml:space="preserve"> </w:t>
      </w:r>
      <w:r w:rsidRPr="009415B6">
        <w:rPr>
          <w:rFonts w:ascii="Arial Narrow" w:hAnsi="Arial Narrow" w:cs="Berylium"/>
        </w:rPr>
        <w:t>resultado</w:t>
      </w:r>
      <w:r w:rsidRPr="009415B6">
        <w:rPr>
          <w:rFonts w:ascii="Arial Narrow" w:hAnsi="Arial Narrow" w:cs="Berylium"/>
          <w:spacing w:val="1"/>
        </w:rPr>
        <w:t xml:space="preserve"> </w:t>
      </w:r>
      <w:r w:rsidRPr="009415B6">
        <w:rPr>
          <w:rFonts w:ascii="Arial Narrow" w:hAnsi="Arial Narrow" w:cs="Berylium"/>
        </w:rPr>
        <w:t>de</w:t>
      </w:r>
      <w:r w:rsidRPr="009415B6">
        <w:rPr>
          <w:rFonts w:ascii="Arial Narrow" w:hAnsi="Arial Narrow" w:cs="Berylium"/>
          <w:spacing w:val="1"/>
        </w:rPr>
        <w:t xml:space="preserve"> </w:t>
      </w:r>
      <w:r w:rsidRPr="009415B6">
        <w:rPr>
          <w:rFonts w:ascii="Arial Narrow" w:hAnsi="Arial Narrow" w:cs="Berylium"/>
        </w:rPr>
        <w:t>la</w:t>
      </w:r>
      <w:r w:rsidRPr="009415B6">
        <w:rPr>
          <w:rFonts w:ascii="Arial Narrow" w:hAnsi="Arial Narrow" w:cs="Berylium"/>
          <w:spacing w:val="1"/>
        </w:rPr>
        <w:t xml:space="preserve"> </w:t>
      </w:r>
      <w:r w:rsidRPr="009415B6">
        <w:rPr>
          <w:rFonts w:ascii="Arial Narrow" w:hAnsi="Arial Narrow" w:cs="Berylium"/>
        </w:rPr>
        <w:t>práctica</w:t>
      </w:r>
      <w:r w:rsidRPr="009415B6">
        <w:rPr>
          <w:rFonts w:ascii="Arial Narrow" w:hAnsi="Arial Narrow" w:cs="Berylium"/>
          <w:spacing w:val="1"/>
        </w:rPr>
        <w:t xml:space="preserve"> </w:t>
      </w:r>
      <w:r w:rsidRPr="009415B6">
        <w:rPr>
          <w:rFonts w:ascii="Arial Narrow" w:hAnsi="Arial Narrow" w:cs="Berylium"/>
        </w:rPr>
        <w:t>de</w:t>
      </w:r>
      <w:r w:rsidRPr="009415B6">
        <w:rPr>
          <w:rFonts w:ascii="Arial Narrow" w:hAnsi="Arial Narrow" w:cs="Berylium"/>
          <w:spacing w:val="1"/>
        </w:rPr>
        <w:t xml:space="preserve"> </w:t>
      </w:r>
      <w:r w:rsidRPr="009415B6">
        <w:rPr>
          <w:rFonts w:ascii="Arial Narrow" w:hAnsi="Arial Narrow" w:cs="Berylium"/>
        </w:rPr>
        <w:t>las</w:t>
      </w:r>
      <w:r w:rsidRPr="009415B6">
        <w:rPr>
          <w:rFonts w:ascii="Arial Narrow" w:hAnsi="Arial Narrow" w:cs="Berylium"/>
          <w:spacing w:val="1"/>
        </w:rPr>
        <w:t xml:space="preserve"> </w:t>
      </w:r>
      <w:r w:rsidRPr="009415B6">
        <w:rPr>
          <w:rFonts w:ascii="Arial Narrow" w:hAnsi="Arial Narrow" w:cs="Berylium"/>
        </w:rPr>
        <w:t>pruebas.</w:t>
      </w:r>
      <w:r w:rsidRPr="009415B6">
        <w:rPr>
          <w:rFonts w:ascii="Arial Narrow" w:hAnsi="Arial Narrow" w:cs="Berylium"/>
          <w:lang w:val="es-SV"/>
        </w:rPr>
        <w:t xml:space="preserve"> </w:t>
      </w:r>
    </w:p>
    <w:p w:rsidR="00F577A7" w:rsidRPr="00940983" w:rsidRDefault="00F577A7" w:rsidP="00F577A7">
      <w:pPr>
        <w:pStyle w:val="Prrafodelista"/>
        <w:spacing w:line="360" w:lineRule="auto"/>
        <w:ind w:left="567" w:right="567"/>
        <w:jc w:val="both"/>
        <w:rPr>
          <w:rFonts w:ascii="Arial Narrow" w:hAnsi="Arial Narrow" w:cs="Berylium"/>
          <w:sz w:val="28"/>
          <w:szCs w:val="28"/>
          <w:lang w:val="es-SV"/>
        </w:rPr>
      </w:pPr>
    </w:p>
    <w:p w:rsidR="00F577A7" w:rsidRPr="009415B6" w:rsidRDefault="00F577A7" w:rsidP="009415B6">
      <w:pPr>
        <w:ind w:right="567"/>
        <w:jc w:val="both"/>
        <w:rPr>
          <w:rFonts w:ascii="Arial Narrow" w:hAnsi="Arial Narrow" w:cs="Berylium"/>
          <w:bCs/>
          <w:sz w:val="28"/>
          <w:szCs w:val="28"/>
          <w:lang w:val="es-SV"/>
        </w:rPr>
      </w:pPr>
      <w:r w:rsidRPr="009415B6">
        <w:rPr>
          <w:rFonts w:ascii="Arial Narrow" w:hAnsi="Arial Narrow" w:cs="Berylium"/>
          <w:b/>
          <w:bCs/>
          <w:sz w:val="28"/>
          <w:szCs w:val="28"/>
          <w:lang w:val="es-SV"/>
        </w:rPr>
        <w:t xml:space="preserve">Juez </w:t>
      </w:r>
      <w:r w:rsidRPr="009415B6">
        <w:rPr>
          <w:rFonts w:ascii="Arial Narrow" w:hAnsi="Arial Narrow" w:cs="Berylium"/>
          <w:b/>
          <w:bCs/>
          <w:sz w:val="28"/>
          <w:szCs w:val="28"/>
          <w:lang w:val="es-SV"/>
        </w:rPr>
        <w:tab/>
      </w:r>
      <w:r w:rsidRPr="009415B6">
        <w:rPr>
          <w:rFonts w:ascii="Arial Narrow" w:hAnsi="Arial Narrow" w:cs="Berylium"/>
          <w:bCs/>
          <w:sz w:val="28"/>
          <w:szCs w:val="28"/>
          <w:lang w:val="es-SV"/>
        </w:rPr>
        <w:t>“Abogado de la parte demandante tiene la palabra… “Abogado de la parte demanda tiene su oportunidad</w:t>
      </w:r>
      <w:r w:rsidR="009415B6">
        <w:rPr>
          <w:rFonts w:ascii="Arial Narrow" w:hAnsi="Arial Narrow" w:cs="Berylium"/>
          <w:bCs/>
          <w:sz w:val="28"/>
          <w:szCs w:val="28"/>
          <w:lang w:val="es-SV"/>
        </w:rPr>
        <w:t xml:space="preserve"> </w:t>
      </w:r>
      <w:r w:rsidRPr="009415B6">
        <w:rPr>
          <w:rFonts w:ascii="Arial Narrow" w:hAnsi="Arial Narrow" w:cs="Berylium"/>
          <w:bCs/>
          <w:sz w:val="28"/>
          <w:szCs w:val="28"/>
          <w:lang w:val="es-SV"/>
        </w:rPr>
        <w:t>para sus conclusiones”</w:t>
      </w:r>
    </w:p>
    <w:p w:rsidR="00F577A7" w:rsidRPr="002942E6" w:rsidRDefault="00F577A7" w:rsidP="00F577A7">
      <w:pPr>
        <w:pStyle w:val="Prrafodelista"/>
        <w:spacing w:line="360" w:lineRule="auto"/>
        <w:ind w:left="567" w:right="567"/>
        <w:jc w:val="both"/>
        <w:rPr>
          <w:rFonts w:ascii="Arial Narrow" w:hAnsi="Arial Narrow" w:cs="Berylium"/>
          <w:bCs/>
          <w:lang w:val="es-SV"/>
        </w:rPr>
      </w:pPr>
    </w:p>
    <w:p w:rsidR="00F577A7" w:rsidRPr="00940983" w:rsidRDefault="00F577A7" w:rsidP="00F577A7">
      <w:pPr>
        <w:pStyle w:val="Prrafodelista"/>
        <w:numPr>
          <w:ilvl w:val="0"/>
          <w:numId w:val="26"/>
        </w:numPr>
        <w:spacing w:line="360" w:lineRule="auto"/>
        <w:ind w:left="567" w:right="567"/>
        <w:contextualSpacing w:val="0"/>
        <w:jc w:val="both"/>
        <w:rPr>
          <w:rFonts w:ascii="Arial Narrow" w:hAnsi="Arial Narrow" w:cs="Berylium"/>
          <w:b/>
          <w:bCs/>
          <w:lang w:val="es-SV"/>
        </w:rPr>
      </w:pPr>
      <w:r w:rsidRPr="00940983">
        <w:rPr>
          <w:rFonts w:ascii="Arial Narrow" w:hAnsi="Arial Narrow" w:cs="Berylium"/>
          <w:b/>
          <w:bCs/>
          <w:sz w:val="32"/>
          <w:szCs w:val="32"/>
          <w:lang w:val="es-SV"/>
        </w:rPr>
        <w:t xml:space="preserve">FALLO ORAL  </w:t>
      </w:r>
      <w:r w:rsidRPr="00940983">
        <w:rPr>
          <w:rFonts w:ascii="Arial Narrow" w:hAnsi="Arial Narrow" w:cs="Berylium"/>
          <w:b/>
          <w:bCs/>
          <w:lang w:val="es-SV"/>
        </w:rPr>
        <w:t>222, 417 CPCM.</w:t>
      </w:r>
    </w:p>
    <w:p w:rsidR="00F577A7" w:rsidRPr="00940983" w:rsidRDefault="00F577A7" w:rsidP="00F577A7">
      <w:pPr>
        <w:pStyle w:val="Prrafodelista"/>
        <w:spacing w:line="360" w:lineRule="auto"/>
        <w:ind w:left="567" w:right="567"/>
        <w:jc w:val="both"/>
        <w:rPr>
          <w:rFonts w:ascii="Arial Narrow" w:hAnsi="Arial Narrow" w:cs="Berylium"/>
          <w:b/>
          <w:bCs/>
          <w:lang w:val="es-SV"/>
        </w:rPr>
      </w:pPr>
      <w:r w:rsidRPr="00940983">
        <w:rPr>
          <w:rFonts w:ascii="Arial Narrow" w:hAnsi="Arial Narrow" w:cs="Berylium"/>
          <w:b/>
          <w:bCs/>
          <w:lang w:val="es-SV"/>
        </w:rPr>
        <w:t xml:space="preserve"> </w:t>
      </w:r>
      <w:r w:rsidRPr="00940983">
        <w:rPr>
          <w:rFonts w:ascii="Arial Narrow" w:hAnsi="Arial Narrow" w:cs="Berylium"/>
          <w:b/>
          <w:bCs/>
          <w:sz w:val="32"/>
          <w:szCs w:val="32"/>
          <w:lang w:val="es-SV"/>
        </w:rPr>
        <w:t xml:space="preserve">  </w:t>
      </w:r>
    </w:p>
    <w:p w:rsidR="00F577A7" w:rsidRPr="002942E6" w:rsidRDefault="00F577A7" w:rsidP="009415B6">
      <w:pPr>
        <w:spacing w:line="360" w:lineRule="auto"/>
        <w:ind w:right="567"/>
        <w:jc w:val="both"/>
        <w:rPr>
          <w:rFonts w:ascii="Arial Narrow" w:hAnsi="Arial Narrow" w:cs="Arial"/>
          <w:bCs/>
        </w:rPr>
      </w:pPr>
      <w:r w:rsidRPr="00940983">
        <w:rPr>
          <w:rFonts w:ascii="Arial Narrow" w:hAnsi="Arial Narrow" w:cs="Berylium"/>
          <w:b/>
          <w:bCs/>
          <w:sz w:val="28"/>
          <w:szCs w:val="28"/>
        </w:rPr>
        <w:t xml:space="preserve">Juez: </w:t>
      </w:r>
      <w:r w:rsidRPr="002942E6">
        <w:rPr>
          <w:rFonts w:ascii="Arial Narrow" w:hAnsi="Arial Narrow" w:cs="Berylium"/>
          <w:bCs/>
          <w:sz w:val="28"/>
          <w:szCs w:val="28"/>
        </w:rPr>
        <w:t>“Entremos en receso hasta... para dictar el fallo.</w:t>
      </w:r>
      <w:r w:rsidR="009415B6" w:rsidRPr="002942E6">
        <w:rPr>
          <w:rFonts w:ascii="Arial Narrow" w:hAnsi="Arial Narrow" w:cs="Berylium"/>
          <w:bCs/>
          <w:sz w:val="28"/>
          <w:szCs w:val="28"/>
        </w:rPr>
        <w:t xml:space="preserve"> </w:t>
      </w:r>
      <w:r w:rsidRPr="002942E6">
        <w:rPr>
          <w:rFonts w:ascii="Arial Narrow" w:hAnsi="Arial Narrow" w:cs="Berylium"/>
          <w:bCs/>
          <w:sz w:val="28"/>
          <w:szCs w:val="28"/>
        </w:rPr>
        <w:t>Procede a dictar mi fallo en los siguientes términos…quedan todos legalmente notificados, y para lectura de la sentencia se señala…</w:t>
      </w:r>
    </w:p>
    <w:p w:rsidR="00F577A7" w:rsidRPr="00AB5E10" w:rsidRDefault="00F577A7" w:rsidP="00F577A7">
      <w:pPr>
        <w:jc w:val="center"/>
        <w:rPr>
          <w:rFonts w:ascii="Arial Narrow" w:hAnsi="Arial Narrow" w:cs="Arial"/>
        </w:rPr>
      </w:pPr>
    </w:p>
    <w:p w:rsidR="00F577A7" w:rsidRDefault="00F577A7" w:rsidP="00F577A7">
      <w:pPr>
        <w:jc w:val="center"/>
        <w:rPr>
          <w:rFonts w:ascii="Arial Narrow" w:hAnsi="Arial Narrow"/>
          <w:b/>
          <w:bCs/>
        </w:rPr>
      </w:pPr>
    </w:p>
    <w:p w:rsidR="009415B6" w:rsidRDefault="009415B6" w:rsidP="00F577A7">
      <w:pPr>
        <w:jc w:val="center"/>
        <w:rPr>
          <w:rFonts w:ascii="Arial Narrow" w:hAnsi="Arial Narrow"/>
          <w:b/>
          <w:bCs/>
        </w:rPr>
      </w:pPr>
    </w:p>
    <w:p w:rsidR="009415B6" w:rsidRDefault="009415B6" w:rsidP="00F577A7">
      <w:pPr>
        <w:jc w:val="center"/>
        <w:rPr>
          <w:rFonts w:ascii="Arial Narrow" w:hAnsi="Arial Narrow"/>
          <w:b/>
          <w:bCs/>
        </w:rPr>
      </w:pPr>
    </w:p>
    <w:p w:rsidR="009415B6" w:rsidRDefault="009415B6" w:rsidP="00F577A7">
      <w:pPr>
        <w:jc w:val="center"/>
        <w:rPr>
          <w:rFonts w:ascii="Arial Narrow" w:hAnsi="Arial Narrow"/>
          <w:b/>
          <w:bCs/>
        </w:rPr>
      </w:pPr>
    </w:p>
    <w:p w:rsidR="009415B6" w:rsidRDefault="009415B6" w:rsidP="00F577A7">
      <w:pPr>
        <w:jc w:val="center"/>
        <w:rPr>
          <w:rFonts w:ascii="Arial Narrow" w:hAnsi="Arial Narrow"/>
          <w:b/>
          <w:bCs/>
        </w:rPr>
      </w:pPr>
    </w:p>
    <w:p w:rsidR="009415B6" w:rsidRDefault="009415B6" w:rsidP="00F577A7">
      <w:pPr>
        <w:jc w:val="center"/>
        <w:rPr>
          <w:rFonts w:ascii="Arial Narrow" w:hAnsi="Arial Narrow"/>
          <w:b/>
          <w:bCs/>
        </w:rPr>
      </w:pPr>
    </w:p>
    <w:p w:rsidR="009415B6" w:rsidRDefault="009415B6" w:rsidP="00F577A7">
      <w:pPr>
        <w:jc w:val="center"/>
        <w:rPr>
          <w:rFonts w:ascii="Arial Narrow" w:hAnsi="Arial Narrow"/>
          <w:b/>
          <w:bCs/>
        </w:rPr>
      </w:pPr>
    </w:p>
    <w:p w:rsidR="009415B6" w:rsidRDefault="009415B6" w:rsidP="00F577A7">
      <w:pPr>
        <w:jc w:val="center"/>
        <w:rPr>
          <w:rFonts w:ascii="Arial Narrow" w:hAnsi="Arial Narrow"/>
          <w:b/>
          <w:bCs/>
        </w:rPr>
      </w:pPr>
    </w:p>
    <w:p w:rsidR="009415B6" w:rsidRDefault="009415B6" w:rsidP="00F577A7">
      <w:pPr>
        <w:jc w:val="center"/>
        <w:rPr>
          <w:rFonts w:ascii="Arial Narrow" w:hAnsi="Arial Narrow"/>
          <w:b/>
          <w:bCs/>
        </w:rPr>
      </w:pPr>
    </w:p>
    <w:p w:rsidR="009415B6" w:rsidRDefault="009415B6" w:rsidP="00F577A7">
      <w:pPr>
        <w:jc w:val="center"/>
        <w:rPr>
          <w:rFonts w:ascii="Arial Narrow" w:hAnsi="Arial Narrow"/>
          <w:b/>
          <w:bCs/>
        </w:rPr>
      </w:pPr>
    </w:p>
    <w:p w:rsidR="00F577A7" w:rsidRPr="00BE51EC" w:rsidRDefault="00F577A7" w:rsidP="00F577A7">
      <w:pPr>
        <w:jc w:val="center"/>
        <w:rPr>
          <w:rFonts w:ascii="Arial Narrow" w:hAnsi="Arial Narrow"/>
          <w:sz w:val="28"/>
          <w:szCs w:val="28"/>
        </w:rPr>
      </w:pPr>
      <w:r w:rsidRPr="00BE51EC">
        <w:rPr>
          <w:rFonts w:ascii="Arial Narrow" w:hAnsi="Arial Narrow"/>
          <w:sz w:val="28"/>
          <w:szCs w:val="28"/>
        </w:rPr>
        <w:t xml:space="preserve">Curso Básico de técnicas de Litigación Oral </w:t>
      </w:r>
    </w:p>
    <w:p w:rsidR="00F577A7" w:rsidRPr="00BE51EC" w:rsidRDefault="00F577A7" w:rsidP="00F577A7">
      <w:pPr>
        <w:jc w:val="center"/>
        <w:rPr>
          <w:rFonts w:ascii="Arial Narrow" w:hAnsi="Arial Narrow"/>
          <w:sz w:val="28"/>
          <w:szCs w:val="28"/>
        </w:rPr>
      </w:pPr>
      <w:proofErr w:type="gramStart"/>
      <w:r w:rsidRPr="00BE51EC">
        <w:rPr>
          <w:rFonts w:ascii="Arial Narrow" w:hAnsi="Arial Narrow"/>
          <w:sz w:val="28"/>
          <w:szCs w:val="28"/>
        </w:rPr>
        <w:lastRenderedPageBreak/>
        <w:t>en</w:t>
      </w:r>
      <w:proofErr w:type="gramEnd"/>
      <w:r w:rsidRPr="00BE51EC">
        <w:rPr>
          <w:rFonts w:ascii="Arial Narrow" w:hAnsi="Arial Narrow"/>
          <w:sz w:val="28"/>
          <w:szCs w:val="28"/>
        </w:rPr>
        <w:t xml:space="preserve"> el Proceso Civil y Mercantil</w:t>
      </w:r>
    </w:p>
    <w:p w:rsidR="00F577A7" w:rsidRDefault="00F577A7" w:rsidP="00F577A7">
      <w:pPr>
        <w:jc w:val="center"/>
        <w:rPr>
          <w:rFonts w:ascii="Arial Narrow" w:hAnsi="Arial Narrow"/>
          <w:b/>
          <w:bCs/>
        </w:rPr>
      </w:pPr>
    </w:p>
    <w:p w:rsidR="00F577A7" w:rsidRDefault="00F577A7" w:rsidP="00F577A7">
      <w:pPr>
        <w:jc w:val="center"/>
        <w:rPr>
          <w:rFonts w:ascii="Arial Narrow" w:hAnsi="Arial Narrow"/>
          <w:b/>
          <w:bCs/>
        </w:rPr>
      </w:pPr>
    </w:p>
    <w:p w:rsidR="00F577A7" w:rsidRDefault="00F577A7" w:rsidP="00F577A7">
      <w:pPr>
        <w:jc w:val="center"/>
        <w:rPr>
          <w:rFonts w:ascii="Arial Narrow" w:hAnsi="Arial Narrow"/>
        </w:rPr>
      </w:pPr>
      <w:r>
        <w:rPr>
          <w:rFonts w:ascii="Arial Narrow" w:hAnsi="Arial Narrow"/>
          <w:b/>
          <w:bCs/>
          <w:sz w:val="36"/>
          <w:szCs w:val="36"/>
        </w:rPr>
        <w:t>LAS OBJECIONES EN EL PROCESO CIVIL Y MERCANTIL.</w:t>
      </w:r>
      <w:r>
        <w:rPr>
          <w:rFonts w:ascii="Arial Narrow" w:hAnsi="Arial Narrow"/>
        </w:rPr>
        <w:t xml:space="preserve"> (Documento de apoyo No.6</w:t>
      </w:r>
      <w:r w:rsidRPr="00F76C66">
        <w:rPr>
          <w:rFonts w:ascii="Arial Narrow" w:hAnsi="Arial Narrow"/>
        </w:rPr>
        <w:t>)</w:t>
      </w:r>
    </w:p>
    <w:p w:rsidR="00F577A7" w:rsidRDefault="00F577A7" w:rsidP="00F577A7">
      <w:pPr>
        <w:jc w:val="center"/>
        <w:rPr>
          <w:rFonts w:ascii="Arial Narrow" w:hAnsi="Arial Narrow"/>
        </w:rPr>
      </w:pPr>
    </w:p>
    <w:p w:rsidR="00F577A7" w:rsidRDefault="00F577A7" w:rsidP="00F577A7">
      <w:pPr>
        <w:jc w:val="center"/>
        <w:rPr>
          <w:rFonts w:ascii="Arial Narrow" w:hAnsi="Arial Narrow"/>
        </w:rPr>
      </w:pPr>
    </w:p>
    <w:p w:rsidR="00F577A7" w:rsidRDefault="009A0AA8" w:rsidP="00F577A7">
      <w:pPr>
        <w:rPr>
          <w:rFonts w:ascii="Arial Narrow" w:hAnsi="Arial Narrow"/>
        </w:rPr>
      </w:pPr>
      <w:r>
        <w:rPr>
          <w:rFonts w:ascii="Arial Narrow" w:hAnsi="Arial Narrow"/>
        </w:rPr>
        <w:t>A</w:t>
      </w:r>
      <w:r w:rsidR="00F577A7">
        <w:rPr>
          <w:rFonts w:ascii="Arial Narrow" w:hAnsi="Arial Narrow"/>
        </w:rPr>
        <w:t>DECUADO  POR: Licdo. OSCAR MAURICIO VEGA.</w:t>
      </w:r>
    </w:p>
    <w:p w:rsidR="00F577A7" w:rsidRDefault="00F577A7" w:rsidP="00F577A7">
      <w:pPr>
        <w:rPr>
          <w:rFonts w:ascii="Arial Narrow" w:hAnsi="Arial Narrow"/>
        </w:rPr>
      </w:pPr>
    </w:p>
    <w:p w:rsidR="00F577A7" w:rsidRDefault="00F577A7" w:rsidP="009A0AA8">
      <w:pPr>
        <w:rPr>
          <w:rFonts w:ascii="Arial Narrow" w:hAnsi="Arial Narrow"/>
        </w:rPr>
      </w:pPr>
      <w:r>
        <w:rPr>
          <w:rFonts w:ascii="Arial Narrow" w:hAnsi="Arial Narrow"/>
        </w:rPr>
        <w:t>San Salvador, julio 2009</w:t>
      </w:r>
      <w:r w:rsidR="009A0AA8">
        <w:rPr>
          <w:rFonts w:ascii="Arial Narrow" w:hAnsi="Arial Narrow"/>
        </w:rPr>
        <w:t>.</w:t>
      </w:r>
    </w:p>
    <w:p w:rsidR="009A0AA8" w:rsidRDefault="009A0AA8" w:rsidP="009A0AA8">
      <w:pPr>
        <w:rPr>
          <w:rFonts w:ascii="Arial Narrow" w:hAnsi="Arial Narrow"/>
        </w:rPr>
      </w:pPr>
    </w:p>
    <w:p w:rsidR="009A0AA8" w:rsidRDefault="009A0AA8" w:rsidP="009A0AA8">
      <w:pPr>
        <w:rPr>
          <w:rFonts w:ascii="Arial Narrow" w:hAnsi="Arial Narrow"/>
        </w:rPr>
      </w:pPr>
    </w:p>
    <w:p w:rsidR="009A0AA8" w:rsidRPr="007868B5" w:rsidRDefault="009A0AA8" w:rsidP="009A0AA8">
      <w:pPr>
        <w:pStyle w:val="Ttulo1"/>
        <w:spacing w:line="360" w:lineRule="auto"/>
        <w:jc w:val="both"/>
        <w:rPr>
          <w:rFonts w:ascii="Britannic Bold" w:hAnsi="Britannic Bold"/>
          <w:smallCaps/>
          <w:sz w:val="40"/>
          <w:szCs w:val="40"/>
        </w:rPr>
      </w:pPr>
      <w:r w:rsidRPr="007868B5">
        <w:rPr>
          <w:rFonts w:ascii="Britannic Bold" w:hAnsi="Britannic Bold"/>
          <w:smallCaps/>
          <w:sz w:val="40"/>
          <w:szCs w:val="40"/>
        </w:rPr>
        <w:t>Las Objeciones</w:t>
      </w:r>
    </w:p>
    <w:p w:rsidR="009A0AA8" w:rsidRPr="009443B1" w:rsidRDefault="009A0AA8" w:rsidP="009A0AA8">
      <w:pPr>
        <w:spacing w:line="360" w:lineRule="auto"/>
        <w:jc w:val="both"/>
        <w:rPr>
          <w:rFonts w:ascii="Arial Narrow" w:hAnsi="Arial Narrow"/>
          <w:sz w:val="28"/>
          <w:szCs w:val="28"/>
        </w:rPr>
      </w:pPr>
      <w:r w:rsidRPr="009443B1">
        <w:rPr>
          <w:rFonts w:ascii="Arial Narrow" w:hAnsi="Arial Narrow"/>
          <w:sz w:val="28"/>
          <w:szCs w:val="28"/>
        </w:rPr>
        <w:t xml:space="preserve">Dentro de las discusiones probatorias, la más utilizada por su efectividad </w:t>
      </w:r>
      <w:r>
        <w:rPr>
          <w:rFonts w:ascii="Arial Narrow" w:hAnsi="Arial Narrow"/>
          <w:sz w:val="28"/>
          <w:szCs w:val="28"/>
        </w:rPr>
        <w:t>en el marco de una audiencia oral</w:t>
      </w:r>
      <w:r w:rsidRPr="009443B1">
        <w:rPr>
          <w:rFonts w:ascii="Arial Narrow" w:hAnsi="Arial Narrow"/>
          <w:sz w:val="28"/>
          <w:szCs w:val="28"/>
        </w:rPr>
        <w:t xml:space="preserve"> </w:t>
      </w:r>
      <w:r>
        <w:rPr>
          <w:rFonts w:ascii="Arial Narrow" w:hAnsi="Arial Narrow"/>
          <w:sz w:val="28"/>
          <w:szCs w:val="28"/>
        </w:rPr>
        <w:t xml:space="preserve">es la objeción, la </w:t>
      </w:r>
      <w:r w:rsidR="009415B6">
        <w:rPr>
          <w:rFonts w:ascii="Arial Narrow" w:hAnsi="Arial Narrow"/>
          <w:sz w:val="28"/>
          <w:szCs w:val="28"/>
        </w:rPr>
        <w:t>más</w:t>
      </w:r>
      <w:r>
        <w:rPr>
          <w:rFonts w:ascii="Arial Narrow" w:hAnsi="Arial Narrow"/>
          <w:sz w:val="28"/>
          <w:szCs w:val="28"/>
        </w:rPr>
        <w:t xml:space="preserve"> difícil de las destrezas orales; la  d</w:t>
      </w:r>
      <w:r w:rsidRPr="009443B1">
        <w:rPr>
          <w:rFonts w:ascii="Arial Narrow" w:hAnsi="Arial Narrow"/>
          <w:sz w:val="28"/>
          <w:szCs w:val="28"/>
        </w:rPr>
        <w:t>efiniremos como “Discusiones probatoria de defensa y control, que los abogados pueden utilizar en la audiencias orales, con la finalidades de oponerse y evitar que se incorpore prueba, información ilícita que causa daño y controlar la conducta de la contraparte y el juez”.</w:t>
      </w:r>
    </w:p>
    <w:p w:rsidR="009A0AA8" w:rsidRPr="009443B1" w:rsidRDefault="009A0AA8" w:rsidP="009A0AA8">
      <w:pPr>
        <w:spacing w:line="360" w:lineRule="auto"/>
        <w:ind w:firstLine="708"/>
        <w:jc w:val="both"/>
        <w:rPr>
          <w:rFonts w:ascii="Arial Narrow" w:hAnsi="Arial Narrow"/>
          <w:sz w:val="28"/>
          <w:szCs w:val="28"/>
        </w:rPr>
      </w:pPr>
      <w:r w:rsidRPr="009443B1">
        <w:rPr>
          <w:rFonts w:ascii="Arial Narrow" w:hAnsi="Arial Narrow"/>
          <w:sz w:val="28"/>
          <w:szCs w:val="28"/>
        </w:rPr>
        <w:t xml:space="preserve">Decimos que es mecanismo de defensa pues el abogado puede utilizarlas  cuando considera que esta siendo afectado ilícitamente por una pregunta, una respuesta o una conducta. </w:t>
      </w:r>
      <w:r>
        <w:rPr>
          <w:rFonts w:ascii="Arial Narrow" w:hAnsi="Arial Narrow"/>
          <w:sz w:val="28"/>
          <w:szCs w:val="28"/>
        </w:rPr>
        <w:t xml:space="preserve">De </w:t>
      </w:r>
      <w:r w:rsidRPr="009443B1">
        <w:rPr>
          <w:rFonts w:ascii="Arial Narrow" w:hAnsi="Arial Narrow"/>
          <w:sz w:val="28"/>
          <w:szCs w:val="28"/>
          <w:u w:val="single"/>
        </w:rPr>
        <w:t>Control</w:t>
      </w:r>
      <w:r w:rsidR="009415B6">
        <w:rPr>
          <w:rFonts w:ascii="Arial Narrow" w:hAnsi="Arial Narrow"/>
          <w:sz w:val="28"/>
          <w:szCs w:val="28"/>
          <w:u w:val="single"/>
        </w:rPr>
        <w:t xml:space="preserve">: </w:t>
      </w:r>
      <w:r w:rsidR="009415B6" w:rsidRPr="009443B1">
        <w:rPr>
          <w:rFonts w:ascii="Arial Narrow" w:hAnsi="Arial Narrow"/>
          <w:sz w:val="28"/>
          <w:szCs w:val="28"/>
        </w:rPr>
        <w:t>Nuestra</w:t>
      </w:r>
      <w:r w:rsidRPr="009443B1">
        <w:rPr>
          <w:rFonts w:ascii="Arial Narrow" w:hAnsi="Arial Narrow"/>
          <w:sz w:val="28"/>
          <w:szCs w:val="28"/>
        </w:rPr>
        <w:t xml:space="preserve"> normativa procesal civil y mercantil establece de manera precisa la conducta permitida y prohibida del declarante, del abogado y del juez. Cuando los diferentes actores se apartan de la norma legal, su conducta se vuelve ilegal</w:t>
      </w:r>
      <w:r>
        <w:rPr>
          <w:rFonts w:ascii="Arial Narrow" w:hAnsi="Arial Narrow"/>
          <w:sz w:val="28"/>
          <w:szCs w:val="28"/>
        </w:rPr>
        <w:t xml:space="preserve">, </w:t>
      </w:r>
      <w:r w:rsidRPr="009443B1">
        <w:rPr>
          <w:rFonts w:ascii="Arial Narrow" w:hAnsi="Arial Narrow"/>
          <w:sz w:val="28"/>
          <w:szCs w:val="28"/>
        </w:rPr>
        <w:t xml:space="preserve"> y por ende quien se ve afectado por esa conducta ilegitima, puede ejercer control de la legalidad por medio de la objeción si dicha conducta le causa agravio. </w:t>
      </w:r>
    </w:p>
    <w:p w:rsidR="009A0AA8" w:rsidRPr="009443B1" w:rsidRDefault="009A0AA8" w:rsidP="009A0AA8">
      <w:pPr>
        <w:spacing w:line="360" w:lineRule="auto"/>
        <w:ind w:firstLine="708"/>
        <w:jc w:val="both"/>
        <w:rPr>
          <w:rFonts w:ascii="Arial Narrow" w:hAnsi="Arial Narrow"/>
          <w:sz w:val="28"/>
          <w:szCs w:val="28"/>
        </w:rPr>
      </w:pPr>
      <w:r w:rsidRPr="007868B5">
        <w:rPr>
          <w:rFonts w:ascii="Arial Narrow" w:hAnsi="Arial Narrow"/>
          <w:b/>
          <w:sz w:val="32"/>
          <w:szCs w:val="32"/>
          <w:u w:val="single"/>
        </w:rPr>
        <w:t>Finalidad:</w:t>
      </w:r>
      <w:r w:rsidRPr="007868B5">
        <w:rPr>
          <w:rFonts w:ascii="Arial Narrow" w:hAnsi="Arial Narrow"/>
          <w:sz w:val="32"/>
          <w:szCs w:val="32"/>
        </w:rPr>
        <w:t xml:space="preserve"> S</w:t>
      </w:r>
      <w:r w:rsidRPr="009443B1">
        <w:rPr>
          <w:rFonts w:ascii="Arial Narrow" w:hAnsi="Arial Narrow"/>
          <w:sz w:val="28"/>
          <w:szCs w:val="28"/>
        </w:rPr>
        <w:t>e pueden identificar cuatro finalidades claras dentro de nuestra legislación</w:t>
      </w:r>
      <w:r>
        <w:rPr>
          <w:rFonts w:ascii="Arial Narrow" w:hAnsi="Arial Narrow"/>
          <w:sz w:val="28"/>
          <w:szCs w:val="28"/>
        </w:rPr>
        <w:t xml:space="preserve"> según las disposiciones de los arts. 407</w:t>
      </w:r>
      <w:r w:rsidR="009415B6">
        <w:rPr>
          <w:rFonts w:ascii="Arial Narrow" w:hAnsi="Arial Narrow"/>
          <w:sz w:val="28"/>
          <w:szCs w:val="28"/>
        </w:rPr>
        <w:t>, 408, 409,410</w:t>
      </w:r>
      <w:r>
        <w:rPr>
          <w:rFonts w:ascii="Arial Narrow" w:hAnsi="Arial Narrow"/>
          <w:sz w:val="28"/>
          <w:szCs w:val="28"/>
        </w:rPr>
        <w:t xml:space="preserve"> CPCM</w:t>
      </w:r>
      <w:r w:rsidRPr="009443B1">
        <w:rPr>
          <w:rFonts w:ascii="Arial Narrow" w:hAnsi="Arial Narrow"/>
          <w:sz w:val="28"/>
          <w:szCs w:val="28"/>
        </w:rPr>
        <w:t xml:space="preserve">: </w:t>
      </w:r>
      <w:r w:rsidRPr="007868B5">
        <w:rPr>
          <w:rFonts w:ascii="Arial Narrow" w:hAnsi="Arial Narrow"/>
          <w:b/>
          <w:sz w:val="28"/>
          <w:szCs w:val="28"/>
          <w:u w:val="single"/>
        </w:rPr>
        <w:t xml:space="preserve">Primero: </w:t>
      </w:r>
      <w:r w:rsidRPr="007868B5">
        <w:rPr>
          <w:rFonts w:ascii="Arial Narrow" w:hAnsi="Arial Narrow"/>
          <w:b/>
          <w:sz w:val="28"/>
          <w:szCs w:val="28"/>
          <w:u w:val="single"/>
        </w:rPr>
        <w:lastRenderedPageBreak/>
        <w:t>Evitar que se incorpore al debate prueba ilícita</w:t>
      </w:r>
      <w:r w:rsidRPr="009443B1">
        <w:rPr>
          <w:rFonts w:ascii="Arial Narrow" w:hAnsi="Arial Narrow"/>
          <w:sz w:val="28"/>
          <w:szCs w:val="28"/>
        </w:rPr>
        <w:t>. Ello se sustenta en el art. 407 CPCM.</w:t>
      </w:r>
      <w:r w:rsidRPr="007868B5">
        <w:rPr>
          <w:rFonts w:ascii="Arial Narrow" w:hAnsi="Arial Narrow"/>
          <w:sz w:val="28"/>
          <w:szCs w:val="28"/>
        </w:rPr>
        <w:t xml:space="preserve"> </w:t>
      </w:r>
      <w:r w:rsidRPr="009443B1">
        <w:rPr>
          <w:rFonts w:ascii="Arial Narrow" w:hAnsi="Arial Narrow"/>
          <w:i/>
          <w:sz w:val="28"/>
          <w:szCs w:val="28"/>
        </w:rPr>
        <w:t>“</w:t>
      </w:r>
      <w:r w:rsidRPr="009443B1">
        <w:rPr>
          <w:rFonts w:ascii="Arial Narrow" w:hAnsi="Arial Narrow" w:cs="Arial"/>
          <w:i/>
          <w:sz w:val="28"/>
          <w:szCs w:val="28"/>
        </w:rPr>
        <w:t>Las</w:t>
      </w:r>
      <w:r w:rsidRPr="009443B1">
        <w:rPr>
          <w:rFonts w:ascii="Arial Narrow" w:hAnsi="Arial Narrow" w:cs="Arial"/>
          <w:i/>
          <w:spacing w:val="2"/>
          <w:sz w:val="28"/>
          <w:szCs w:val="28"/>
        </w:rPr>
        <w:t xml:space="preserve"> </w:t>
      </w:r>
      <w:r w:rsidRPr="009443B1">
        <w:rPr>
          <w:rFonts w:ascii="Arial Narrow" w:hAnsi="Arial Narrow" w:cs="Arial"/>
          <w:i/>
          <w:sz w:val="28"/>
          <w:szCs w:val="28"/>
        </w:rPr>
        <w:t>partes</w:t>
      </w:r>
      <w:r w:rsidRPr="009443B1">
        <w:rPr>
          <w:rFonts w:ascii="Arial Narrow" w:hAnsi="Arial Narrow" w:cs="Arial"/>
          <w:i/>
          <w:spacing w:val="2"/>
          <w:sz w:val="28"/>
          <w:szCs w:val="28"/>
        </w:rPr>
        <w:t xml:space="preserve"> </w:t>
      </w:r>
      <w:r w:rsidRPr="009443B1">
        <w:rPr>
          <w:rFonts w:ascii="Arial Narrow" w:hAnsi="Arial Narrow" w:cs="Arial"/>
          <w:i/>
          <w:sz w:val="28"/>
          <w:szCs w:val="28"/>
        </w:rPr>
        <w:t>podrán</w:t>
      </w:r>
      <w:r w:rsidRPr="009443B1">
        <w:rPr>
          <w:rFonts w:ascii="Arial Narrow" w:hAnsi="Arial Narrow" w:cs="Arial"/>
          <w:i/>
          <w:spacing w:val="2"/>
          <w:sz w:val="28"/>
          <w:szCs w:val="28"/>
        </w:rPr>
        <w:t xml:space="preserve"> </w:t>
      </w:r>
      <w:r w:rsidRPr="009443B1">
        <w:rPr>
          <w:rFonts w:ascii="Arial Narrow" w:hAnsi="Arial Narrow" w:cs="Arial"/>
          <w:i/>
          <w:sz w:val="28"/>
          <w:szCs w:val="28"/>
        </w:rPr>
        <w:t>objetar</w:t>
      </w:r>
      <w:r w:rsidRPr="009443B1">
        <w:rPr>
          <w:rFonts w:ascii="Arial Narrow" w:hAnsi="Arial Narrow" w:cs="Arial"/>
          <w:i/>
          <w:spacing w:val="2"/>
          <w:sz w:val="28"/>
          <w:szCs w:val="28"/>
        </w:rPr>
        <w:t xml:space="preserve"> </w:t>
      </w:r>
      <w:r w:rsidRPr="009443B1">
        <w:rPr>
          <w:rFonts w:ascii="Arial Narrow" w:hAnsi="Arial Narrow" w:cs="Arial"/>
          <w:i/>
          <w:sz w:val="28"/>
          <w:szCs w:val="28"/>
        </w:rPr>
        <w:t>la</w:t>
      </w:r>
      <w:r w:rsidRPr="009443B1">
        <w:rPr>
          <w:rFonts w:ascii="Arial Narrow" w:hAnsi="Arial Narrow" w:cs="Arial"/>
          <w:i/>
          <w:spacing w:val="2"/>
          <w:sz w:val="28"/>
          <w:szCs w:val="28"/>
        </w:rPr>
        <w:t xml:space="preserve"> </w:t>
      </w:r>
      <w:r w:rsidRPr="009443B1">
        <w:rPr>
          <w:rFonts w:ascii="Arial Narrow" w:hAnsi="Arial Narrow" w:cs="Arial"/>
          <w:i/>
          <w:sz w:val="28"/>
          <w:szCs w:val="28"/>
        </w:rPr>
        <w:t>prueba</w:t>
      </w:r>
      <w:r w:rsidRPr="009443B1">
        <w:rPr>
          <w:rFonts w:ascii="Arial Narrow" w:hAnsi="Arial Narrow" w:cs="Arial"/>
          <w:i/>
          <w:spacing w:val="2"/>
          <w:sz w:val="28"/>
          <w:szCs w:val="28"/>
        </w:rPr>
        <w:t xml:space="preserve"> </w:t>
      </w:r>
      <w:r w:rsidRPr="009443B1">
        <w:rPr>
          <w:rFonts w:ascii="Arial Narrow" w:hAnsi="Arial Narrow" w:cs="Arial"/>
          <w:i/>
          <w:sz w:val="28"/>
          <w:szCs w:val="28"/>
        </w:rPr>
        <w:t>que</w:t>
      </w:r>
      <w:r w:rsidRPr="009443B1">
        <w:rPr>
          <w:rFonts w:ascii="Arial Narrow" w:hAnsi="Arial Narrow" w:cs="Arial"/>
          <w:i/>
          <w:spacing w:val="2"/>
          <w:sz w:val="28"/>
          <w:szCs w:val="28"/>
        </w:rPr>
        <w:t xml:space="preserve"> </w:t>
      </w:r>
      <w:r w:rsidRPr="009443B1">
        <w:rPr>
          <w:rFonts w:ascii="Arial Narrow" w:hAnsi="Arial Narrow" w:cs="Arial"/>
          <w:i/>
          <w:sz w:val="28"/>
          <w:szCs w:val="28"/>
        </w:rPr>
        <w:t>se</w:t>
      </w:r>
      <w:r w:rsidRPr="009443B1">
        <w:rPr>
          <w:rFonts w:ascii="Arial Narrow" w:hAnsi="Arial Narrow" w:cs="Arial"/>
          <w:i/>
          <w:spacing w:val="2"/>
          <w:sz w:val="28"/>
          <w:szCs w:val="28"/>
        </w:rPr>
        <w:t xml:space="preserve"> </w:t>
      </w:r>
      <w:r w:rsidRPr="009443B1">
        <w:rPr>
          <w:rFonts w:ascii="Arial Narrow" w:hAnsi="Arial Narrow" w:cs="Arial"/>
          <w:i/>
          <w:sz w:val="28"/>
          <w:szCs w:val="28"/>
        </w:rPr>
        <w:t>pretenda</w:t>
      </w:r>
      <w:r w:rsidRPr="009443B1">
        <w:rPr>
          <w:rFonts w:ascii="Arial Narrow" w:hAnsi="Arial Narrow" w:cs="Arial"/>
          <w:i/>
          <w:spacing w:val="2"/>
          <w:sz w:val="28"/>
          <w:szCs w:val="28"/>
        </w:rPr>
        <w:t xml:space="preserve"> </w:t>
      </w:r>
      <w:r w:rsidRPr="009443B1">
        <w:rPr>
          <w:rFonts w:ascii="Arial Narrow" w:hAnsi="Arial Narrow" w:cs="Arial"/>
          <w:i/>
          <w:sz w:val="28"/>
          <w:szCs w:val="28"/>
        </w:rPr>
        <w:t xml:space="preserve">introducir en </w:t>
      </w:r>
      <w:r w:rsidRPr="009443B1">
        <w:rPr>
          <w:rFonts w:ascii="Arial Narrow" w:hAnsi="Arial Narrow" w:cs="Arial"/>
          <w:i/>
          <w:spacing w:val="-4"/>
          <w:sz w:val="28"/>
          <w:szCs w:val="28"/>
        </w:rPr>
        <w:t xml:space="preserve"> </w:t>
      </w:r>
      <w:r w:rsidRPr="009443B1">
        <w:rPr>
          <w:rFonts w:ascii="Arial Narrow" w:hAnsi="Arial Narrow" w:cs="Arial"/>
          <w:i/>
          <w:sz w:val="28"/>
          <w:szCs w:val="28"/>
        </w:rPr>
        <w:t xml:space="preserve">las </w:t>
      </w:r>
      <w:r w:rsidRPr="009443B1">
        <w:rPr>
          <w:rFonts w:ascii="Arial Narrow" w:hAnsi="Arial Narrow" w:cs="Arial"/>
          <w:i/>
          <w:spacing w:val="-4"/>
          <w:sz w:val="28"/>
          <w:szCs w:val="28"/>
        </w:rPr>
        <w:t xml:space="preserve"> </w:t>
      </w:r>
      <w:r w:rsidRPr="009443B1">
        <w:rPr>
          <w:rFonts w:ascii="Arial Narrow" w:hAnsi="Arial Narrow" w:cs="Arial"/>
          <w:i/>
          <w:sz w:val="28"/>
          <w:szCs w:val="28"/>
        </w:rPr>
        <w:t xml:space="preserve">audiencias con violación a lo establecido en  este  </w:t>
      </w:r>
      <w:r w:rsidRPr="009443B1">
        <w:rPr>
          <w:rFonts w:ascii="Arial Narrow" w:hAnsi="Arial Narrow" w:cs="Arial"/>
          <w:i/>
          <w:spacing w:val="-17"/>
          <w:sz w:val="28"/>
          <w:szCs w:val="28"/>
        </w:rPr>
        <w:t xml:space="preserve"> </w:t>
      </w:r>
      <w:r w:rsidRPr="009443B1">
        <w:rPr>
          <w:rFonts w:ascii="Arial Narrow" w:hAnsi="Arial Narrow" w:cs="Arial"/>
          <w:i/>
          <w:sz w:val="28"/>
          <w:szCs w:val="28"/>
        </w:rPr>
        <w:t>código.”</w:t>
      </w:r>
      <w:r w:rsidRPr="009443B1">
        <w:rPr>
          <w:rFonts w:ascii="Arial Narrow" w:hAnsi="Arial Narrow"/>
          <w:i/>
          <w:sz w:val="28"/>
          <w:szCs w:val="28"/>
        </w:rPr>
        <w:t xml:space="preserve">  </w:t>
      </w:r>
      <w:r w:rsidRPr="009443B1">
        <w:rPr>
          <w:rFonts w:ascii="Arial Narrow" w:hAnsi="Arial Narrow"/>
          <w:sz w:val="28"/>
          <w:szCs w:val="28"/>
        </w:rPr>
        <w:t>El vocablo introducir prueba, debemos analizarlo en dos categorías.</w:t>
      </w:r>
      <w:r w:rsidRPr="007868B5">
        <w:rPr>
          <w:rFonts w:ascii="Arial Narrow" w:hAnsi="Arial Narrow"/>
          <w:sz w:val="28"/>
          <w:szCs w:val="28"/>
        </w:rPr>
        <w:t xml:space="preserve"> La primera como “medio de prueba”</w:t>
      </w:r>
      <w:r w:rsidRPr="009443B1">
        <w:rPr>
          <w:rFonts w:ascii="Arial Narrow" w:hAnsi="Arial Narrow"/>
          <w:sz w:val="28"/>
          <w:szCs w:val="28"/>
        </w:rPr>
        <w:t xml:space="preserve"> que se pretende incorporar y la segunda como elemento de prueba. Podemos asegurar que el legislador adjudicó a la objeción una finalidad de oposición a </w:t>
      </w:r>
      <w:r>
        <w:rPr>
          <w:rFonts w:ascii="Arial Narrow" w:hAnsi="Arial Narrow"/>
          <w:sz w:val="28"/>
          <w:szCs w:val="28"/>
        </w:rPr>
        <w:t xml:space="preserve">la </w:t>
      </w:r>
      <w:r w:rsidRPr="009443B1">
        <w:rPr>
          <w:rFonts w:ascii="Arial Narrow" w:hAnsi="Arial Narrow"/>
          <w:sz w:val="28"/>
          <w:szCs w:val="28"/>
        </w:rPr>
        <w:t>admisibilidad de</w:t>
      </w:r>
      <w:r>
        <w:rPr>
          <w:rFonts w:ascii="Arial Narrow" w:hAnsi="Arial Narrow"/>
          <w:sz w:val="28"/>
          <w:szCs w:val="28"/>
        </w:rPr>
        <w:t xml:space="preserve"> medios de </w:t>
      </w:r>
      <w:r w:rsidRPr="009443B1">
        <w:rPr>
          <w:rFonts w:ascii="Arial Narrow" w:hAnsi="Arial Narrow"/>
          <w:sz w:val="28"/>
          <w:szCs w:val="28"/>
        </w:rPr>
        <w:t>prueba</w:t>
      </w:r>
      <w:r>
        <w:rPr>
          <w:rFonts w:ascii="Arial Narrow" w:hAnsi="Arial Narrow"/>
          <w:sz w:val="28"/>
          <w:szCs w:val="28"/>
        </w:rPr>
        <w:t xml:space="preserve">, </w:t>
      </w:r>
      <w:r w:rsidRPr="009443B1">
        <w:rPr>
          <w:rFonts w:ascii="Arial Narrow" w:hAnsi="Arial Narrow"/>
          <w:sz w:val="28"/>
          <w:szCs w:val="28"/>
        </w:rPr>
        <w:t xml:space="preserve"> por violar el principio de legalidad en cuanto a su defectuosa incorporación al proceso. </w:t>
      </w:r>
    </w:p>
    <w:p w:rsidR="009A0AA8" w:rsidRDefault="009A0AA8" w:rsidP="009A0AA8">
      <w:pPr>
        <w:spacing w:line="360" w:lineRule="auto"/>
        <w:ind w:firstLine="708"/>
        <w:jc w:val="both"/>
        <w:rPr>
          <w:rFonts w:ascii="Arial Narrow" w:hAnsi="Arial Narrow"/>
          <w:sz w:val="28"/>
          <w:szCs w:val="28"/>
        </w:rPr>
      </w:pPr>
      <w:r w:rsidRPr="009443B1">
        <w:rPr>
          <w:rFonts w:ascii="Arial Narrow" w:hAnsi="Arial Narrow"/>
          <w:sz w:val="28"/>
          <w:szCs w:val="28"/>
        </w:rPr>
        <w:t xml:space="preserve">El espíritu de ley está inspirado en los principios de lealtad, igualdad, legalidad de la prueba. </w:t>
      </w:r>
      <w:proofErr w:type="gramStart"/>
      <w:r w:rsidRPr="009443B1">
        <w:rPr>
          <w:rFonts w:ascii="Arial Narrow" w:hAnsi="Arial Narrow"/>
          <w:sz w:val="28"/>
          <w:szCs w:val="28"/>
        </w:rPr>
        <w:t>de</w:t>
      </w:r>
      <w:proofErr w:type="gramEnd"/>
      <w:r w:rsidRPr="009443B1">
        <w:rPr>
          <w:rFonts w:ascii="Arial Narrow" w:hAnsi="Arial Narrow"/>
          <w:sz w:val="28"/>
          <w:szCs w:val="28"/>
        </w:rPr>
        <w:t xml:space="preserve"> ahí que cualquier intento de una parte de sobrepasar la facultad de proponer o incorporar prueba en audiencia puede ser objetada por el abogado afectado por la sorpresa probatoria intentada. </w:t>
      </w:r>
    </w:p>
    <w:p w:rsidR="009A0AA8" w:rsidRDefault="009A0AA8" w:rsidP="009A0AA8">
      <w:pPr>
        <w:spacing w:line="360" w:lineRule="auto"/>
        <w:ind w:firstLine="708"/>
        <w:jc w:val="both"/>
        <w:rPr>
          <w:rFonts w:ascii="Arial Narrow" w:hAnsi="Arial Narrow"/>
          <w:sz w:val="28"/>
          <w:szCs w:val="28"/>
        </w:rPr>
      </w:pPr>
      <w:r w:rsidRPr="007868B5">
        <w:rPr>
          <w:rFonts w:ascii="Arial Narrow" w:hAnsi="Arial Narrow"/>
          <w:b/>
          <w:sz w:val="28"/>
          <w:szCs w:val="28"/>
          <w:u w:val="single"/>
        </w:rPr>
        <w:t>Segunda finalidad:</w:t>
      </w:r>
      <w:r w:rsidRPr="009443B1">
        <w:rPr>
          <w:rFonts w:ascii="Arial Narrow" w:hAnsi="Arial Narrow"/>
          <w:sz w:val="28"/>
          <w:szCs w:val="28"/>
        </w:rPr>
        <w:t xml:space="preserve"> </w:t>
      </w:r>
      <w:r w:rsidRPr="007868B5">
        <w:rPr>
          <w:rFonts w:ascii="Arial Narrow" w:hAnsi="Arial Narrow"/>
          <w:b/>
          <w:sz w:val="28"/>
          <w:szCs w:val="28"/>
        </w:rPr>
        <w:t>Evitar que se incorpore información ilícita</w:t>
      </w:r>
      <w:r w:rsidRPr="009443B1">
        <w:rPr>
          <w:rFonts w:ascii="Arial Narrow" w:hAnsi="Arial Narrow"/>
          <w:sz w:val="28"/>
          <w:szCs w:val="28"/>
        </w:rPr>
        <w:t xml:space="preserve"> al debate</w:t>
      </w:r>
      <w:r>
        <w:rPr>
          <w:rFonts w:ascii="Arial Narrow" w:hAnsi="Arial Narrow"/>
          <w:sz w:val="28"/>
          <w:szCs w:val="28"/>
        </w:rPr>
        <w:t>,</w:t>
      </w:r>
      <w:r w:rsidRPr="009443B1">
        <w:rPr>
          <w:rFonts w:ascii="Arial Narrow" w:hAnsi="Arial Narrow"/>
          <w:sz w:val="28"/>
          <w:szCs w:val="28"/>
        </w:rPr>
        <w:t xml:space="preserve"> sea por preguntas contrarias a la ley o por defectuosas respuestas del testigo. Esta finalidad enunciada específicamente en el art. 408 y 409 del   CPCM. </w:t>
      </w:r>
    </w:p>
    <w:p w:rsidR="009A0AA8" w:rsidRDefault="009A0AA8" w:rsidP="009A0AA8">
      <w:pPr>
        <w:spacing w:line="360" w:lineRule="auto"/>
        <w:ind w:firstLine="708"/>
        <w:jc w:val="both"/>
        <w:rPr>
          <w:rFonts w:ascii="Arial Narrow" w:hAnsi="Arial Narrow"/>
          <w:sz w:val="28"/>
          <w:szCs w:val="28"/>
        </w:rPr>
      </w:pPr>
      <w:r w:rsidRPr="009443B1">
        <w:rPr>
          <w:rFonts w:ascii="Arial Narrow" w:hAnsi="Arial Narrow"/>
          <w:sz w:val="28"/>
          <w:szCs w:val="28"/>
        </w:rPr>
        <w:t xml:space="preserve"> </w:t>
      </w:r>
      <w:r w:rsidRPr="007868B5">
        <w:rPr>
          <w:rFonts w:ascii="Arial Narrow" w:hAnsi="Arial Narrow"/>
          <w:b/>
          <w:sz w:val="28"/>
          <w:szCs w:val="28"/>
          <w:u w:val="single"/>
        </w:rPr>
        <w:t>Tercera finalidad</w:t>
      </w:r>
      <w:r w:rsidRPr="009443B1">
        <w:rPr>
          <w:rFonts w:ascii="Arial Narrow" w:hAnsi="Arial Narrow"/>
          <w:sz w:val="28"/>
          <w:szCs w:val="28"/>
        </w:rPr>
        <w:t xml:space="preserve">, hacer constar en acta la protesta por la infracción probatoria. </w:t>
      </w:r>
      <w:r w:rsidRPr="009443B1">
        <w:rPr>
          <w:rFonts w:ascii="Arial Narrow" w:hAnsi="Arial Narrow"/>
          <w:sz w:val="28"/>
          <w:szCs w:val="28"/>
          <w:lang w:val="es-SV"/>
        </w:rPr>
        <w:tab/>
      </w:r>
      <w:r w:rsidRPr="009443B1">
        <w:rPr>
          <w:rFonts w:ascii="Arial Narrow" w:hAnsi="Arial Narrow"/>
          <w:sz w:val="28"/>
          <w:szCs w:val="28"/>
        </w:rPr>
        <w:t>El interponer una objeción es un principio básico del sistema de adversarios, como lo es el juicio oral y en los procesos por audiencia oral como el nuestro. En ausencia de una objeción, como regla general, la prueba presentada formará parte del récord del proceso, lo que tendrá sus consecuencias en el proceso de apelación, si la hubiere posteriormente.</w:t>
      </w:r>
    </w:p>
    <w:p w:rsidR="009A0AA8" w:rsidRPr="009443B1" w:rsidRDefault="009A0AA8" w:rsidP="009A0AA8">
      <w:pPr>
        <w:spacing w:line="360" w:lineRule="auto"/>
        <w:ind w:firstLine="708"/>
        <w:jc w:val="both"/>
        <w:rPr>
          <w:rFonts w:ascii="Arial Narrow" w:hAnsi="Arial Narrow"/>
          <w:sz w:val="28"/>
          <w:szCs w:val="28"/>
        </w:rPr>
      </w:pPr>
      <w:r w:rsidRPr="007868B5">
        <w:rPr>
          <w:rFonts w:ascii="Arial Narrow" w:hAnsi="Arial Narrow"/>
          <w:b/>
          <w:sz w:val="28"/>
          <w:szCs w:val="28"/>
          <w:u w:val="single"/>
        </w:rPr>
        <w:t>Cuarta finalidad</w:t>
      </w:r>
      <w:r w:rsidRPr="007868B5">
        <w:rPr>
          <w:rFonts w:ascii="Arial Narrow" w:hAnsi="Arial Narrow"/>
          <w:b/>
          <w:sz w:val="28"/>
          <w:szCs w:val="28"/>
        </w:rPr>
        <w:t xml:space="preserve">. </w:t>
      </w:r>
      <w:r>
        <w:rPr>
          <w:rFonts w:ascii="Arial Narrow" w:hAnsi="Arial Narrow"/>
          <w:sz w:val="28"/>
          <w:szCs w:val="28"/>
        </w:rPr>
        <w:t>Controlar la conducta verbalizada y no verbalizada de los demás intervinientes</w:t>
      </w:r>
      <w:r w:rsidR="009415B6">
        <w:rPr>
          <w:rFonts w:ascii="Arial Narrow" w:hAnsi="Arial Narrow"/>
          <w:sz w:val="28"/>
          <w:szCs w:val="28"/>
        </w:rPr>
        <w:t>: Como</w:t>
      </w:r>
      <w:r>
        <w:rPr>
          <w:rFonts w:ascii="Arial Narrow" w:hAnsi="Arial Narrow"/>
          <w:sz w:val="28"/>
          <w:szCs w:val="28"/>
        </w:rPr>
        <w:t xml:space="preserve"> medio de control el abogado puede utilizar la objeción  oponerse a denunciar la incorrecta conducta del abogado contrario, de la parte contraria, testigos y del mismo juez. </w:t>
      </w:r>
    </w:p>
    <w:p w:rsidR="009A0AA8" w:rsidRPr="00366BA3" w:rsidRDefault="009A0AA8" w:rsidP="009A0AA8">
      <w:pPr>
        <w:pStyle w:val="Textoindependiente"/>
        <w:spacing w:line="360" w:lineRule="auto"/>
        <w:rPr>
          <w:rFonts w:ascii="Britannic Bold" w:hAnsi="Britannic Bold"/>
          <w:sz w:val="28"/>
          <w:szCs w:val="28"/>
        </w:rPr>
      </w:pPr>
      <w:r w:rsidRPr="00366BA3">
        <w:rPr>
          <w:rFonts w:ascii="Britannic Bold" w:hAnsi="Britannic Bold"/>
          <w:smallCaps/>
          <w:sz w:val="28"/>
          <w:szCs w:val="28"/>
        </w:rPr>
        <w:t>Cuando se Objeta</w:t>
      </w:r>
    </w:p>
    <w:p w:rsidR="009A0AA8" w:rsidRPr="009443B1" w:rsidRDefault="009A0AA8" w:rsidP="009A0AA8">
      <w:pPr>
        <w:pStyle w:val="Textoindependiente"/>
        <w:numPr>
          <w:ilvl w:val="0"/>
          <w:numId w:val="30"/>
        </w:numPr>
        <w:spacing w:after="0" w:line="360" w:lineRule="auto"/>
        <w:jc w:val="both"/>
        <w:rPr>
          <w:rFonts w:ascii="Arial Narrow" w:hAnsi="Arial Narrow"/>
          <w:sz w:val="28"/>
          <w:szCs w:val="28"/>
        </w:rPr>
      </w:pPr>
      <w:r w:rsidRPr="009443B1">
        <w:rPr>
          <w:rFonts w:ascii="Arial Narrow" w:hAnsi="Arial Narrow"/>
          <w:sz w:val="28"/>
          <w:szCs w:val="28"/>
        </w:rPr>
        <w:lastRenderedPageBreak/>
        <w:t xml:space="preserve">El medio probatorio  es claramente inadmisible y no nos conviene su admisión. </w:t>
      </w:r>
    </w:p>
    <w:p w:rsidR="009A0AA8" w:rsidRPr="009443B1" w:rsidRDefault="009A0AA8" w:rsidP="009A0AA8">
      <w:pPr>
        <w:pStyle w:val="Textoindependiente"/>
        <w:numPr>
          <w:ilvl w:val="0"/>
          <w:numId w:val="30"/>
        </w:numPr>
        <w:spacing w:after="0" w:line="360" w:lineRule="auto"/>
        <w:jc w:val="both"/>
        <w:rPr>
          <w:rFonts w:ascii="Arial Narrow" w:hAnsi="Arial Narrow"/>
          <w:sz w:val="28"/>
          <w:szCs w:val="28"/>
        </w:rPr>
      </w:pPr>
      <w:r w:rsidRPr="009443B1">
        <w:rPr>
          <w:rFonts w:ascii="Arial Narrow" w:hAnsi="Arial Narrow"/>
          <w:sz w:val="28"/>
          <w:szCs w:val="28"/>
        </w:rPr>
        <w:t>Cuando el elemento de prueba que se pretende incorporar es ilícito y nos causa agravio.</w:t>
      </w:r>
    </w:p>
    <w:p w:rsidR="009A0AA8" w:rsidRPr="009443B1" w:rsidRDefault="009A0AA8" w:rsidP="009A0AA8">
      <w:pPr>
        <w:pStyle w:val="Textoindependiente"/>
        <w:numPr>
          <w:ilvl w:val="0"/>
          <w:numId w:val="30"/>
        </w:numPr>
        <w:spacing w:after="0" w:line="360" w:lineRule="auto"/>
        <w:jc w:val="both"/>
        <w:rPr>
          <w:rFonts w:ascii="Arial Narrow" w:hAnsi="Arial Narrow"/>
          <w:sz w:val="28"/>
          <w:szCs w:val="28"/>
        </w:rPr>
      </w:pPr>
      <w:r w:rsidRPr="009443B1">
        <w:rPr>
          <w:rFonts w:ascii="Arial Narrow" w:hAnsi="Arial Narrow"/>
          <w:sz w:val="28"/>
          <w:szCs w:val="28"/>
        </w:rPr>
        <w:t xml:space="preserve">Cuando </w:t>
      </w:r>
      <w:r>
        <w:rPr>
          <w:rFonts w:ascii="Arial Narrow" w:hAnsi="Arial Narrow"/>
          <w:sz w:val="28"/>
          <w:szCs w:val="28"/>
        </w:rPr>
        <w:t>nos</w:t>
      </w:r>
      <w:r w:rsidRPr="009443B1">
        <w:rPr>
          <w:rFonts w:ascii="Arial Narrow" w:hAnsi="Arial Narrow"/>
          <w:sz w:val="28"/>
          <w:szCs w:val="28"/>
        </w:rPr>
        <w:t xml:space="preserve"> interesa hacer </w:t>
      </w:r>
      <w:r>
        <w:rPr>
          <w:rFonts w:ascii="Arial Narrow" w:hAnsi="Arial Narrow"/>
          <w:sz w:val="28"/>
          <w:szCs w:val="28"/>
        </w:rPr>
        <w:t xml:space="preserve">constar en el acta de la audiencia el registro </w:t>
      </w:r>
      <w:r w:rsidRPr="009443B1">
        <w:rPr>
          <w:rFonts w:ascii="Arial Narrow" w:hAnsi="Arial Narrow"/>
          <w:sz w:val="28"/>
          <w:szCs w:val="28"/>
        </w:rPr>
        <w:t xml:space="preserve">donde conste nuestra objeción. </w:t>
      </w:r>
    </w:p>
    <w:p w:rsidR="009A0AA8" w:rsidRPr="009443B1" w:rsidRDefault="009A0AA8" w:rsidP="009A0AA8">
      <w:pPr>
        <w:pStyle w:val="Textoindependiente"/>
        <w:numPr>
          <w:ilvl w:val="0"/>
          <w:numId w:val="30"/>
        </w:numPr>
        <w:spacing w:after="0" w:line="360" w:lineRule="auto"/>
        <w:jc w:val="both"/>
        <w:rPr>
          <w:rFonts w:ascii="Arial Narrow" w:hAnsi="Arial Narrow"/>
          <w:sz w:val="28"/>
          <w:szCs w:val="28"/>
        </w:rPr>
      </w:pPr>
      <w:r w:rsidRPr="009443B1">
        <w:rPr>
          <w:rFonts w:ascii="Arial Narrow" w:hAnsi="Arial Narrow"/>
          <w:sz w:val="28"/>
          <w:szCs w:val="28"/>
        </w:rPr>
        <w:t xml:space="preserve">Cuando la parte contraria recurre a conducta indebida que nos afecta la </w:t>
      </w:r>
      <w:r>
        <w:rPr>
          <w:rFonts w:ascii="Arial Narrow" w:hAnsi="Arial Narrow"/>
          <w:sz w:val="28"/>
          <w:szCs w:val="28"/>
        </w:rPr>
        <w:t xml:space="preserve">nuestra </w:t>
      </w:r>
      <w:r w:rsidRPr="009443B1">
        <w:rPr>
          <w:rFonts w:ascii="Arial Narrow" w:hAnsi="Arial Narrow"/>
          <w:sz w:val="28"/>
          <w:szCs w:val="28"/>
        </w:rPr>
        <w:t xml:space="preserve">concentración o </w:t>
      </w:r>
      <w:r>
        <w:rPr>
          <w:rFonts w:ascii="Arial Narrow" w:hAnsi="Arial Narrow"/>
          <w:sz w:val="28"/>
          <w:szCs w:val="28"/>
        </w:rPr>
        <w:t xml:space="preserve">la </w:t>
      </w:r>
      <w:r w:rsidRPr="009443B1">
        <w:rPr>
          <w:rFonts w:ascii="Arial Narrow" w:hAnsi="Arial Narrow"/>
          <w:sz w:val="28"/>
          <w:szCs w:val="28"/>
        </w:rPr>
        <w:t xml:space="preserve">del testigo. </w:t>
      </w:r>
    </w:p>
    <w:p w:rsidR="009A0AA8" w:rsidRPr="009443B1" w:rsidRDefault="009A0AA8" w:rsidP="009A0AA8">
      <w:pPr>
        <w:pStyle w:val="Textoindependiente"/>
        <w:spacing w:line="360" w:lineRule="auto"/>
        <w:rPr>
          <w:rFonts w:ascii="Arial Narrow" w:hAnsi="Arial Narrow"/>
          <w:sz w:val="28"/>
          <w:szCs w:val="28"/>
        </w:rPr>
      </w:pPr>
    </w:p>
    <w:p w:rsidR="009A0AA8" w:rsidRPr="00366BA3" w:rsidRDefault="009A0AA8" w:rsidP="009A0AA8">
      <w:pPr>
        <w:pStyle w:val="Textoindependiente"/>
        <w:spacing w:line="360" w:lineRule="auto"/>
        <w:rPr>
          <w:rFonts w:ascii="Britannic Bold" w:hAnsi="Britannic Bold"/>
          <w:smallCaps/>
          <w:sz w:val="28"/>
          <w:szCs w:val="28"/>
        </w:rPr>
      </w:pPr>
      <w:r w:rsidRPr="00366BA3">
        <w:rPr>
          <w:rFonts w:ascii="Britannic Bold" w:hAnsi="Britannic Bold"/>
          <w:smallCaps/>
          <w:sz w:val="28"/>
          <w:szCs w:val="28"/>
        </w:rPr>
        <w:t>Cuando no se Objeta</w:t>
      </w:r>
    </w:p>
    <w:p w:rsidR="009A0AA8" w:rsidRPr="009443B1" w:rsidRDefault="009A0AA8" w:rsidP="009A0AA8">
      <w:pPr>
        <w:pStyle w:val="Textoindependiente"/>
        <w:spacing w:line="360" w:lineRule="auto"/>
        <w:rPr>
          <w:rFonts w:ascii="Arial Narrow" w:hAnsi="Arial Narrow"/>
          <w:sz w:val="28"/>
          <w:szCs w:val="28"/>
        </w:rPr>
      </w:pPr>
    </w:p>
    <w:p w:rsidR="009A0AA8" w:rsidRPr="009443B1" w:rsidRDefault="009A0AA8" w:rsidP="009A0AA8">
      <w:pPr>
        <w:pStyle w:val="Textoindependiente"/>
        <w:spacing w:line="360" w:lineRule="auto"/>
        <w:rPr>
          <w:rFonts w:ascii="Arial Narrow" w:hAnsi="Arial Narrow"/>
          <w:sz w:val="28"/>
          <w:szCs w:val="28"/>
        </w:rPr>
      </w:pPr>
      <w:r w:rsidRPr="009443B1">
        <w:rPr>
          <w:rFonts w:ascii="Arial Narrow" w:hAnsi="Arial Narrow"/>
          <w:sz w:val="28"/>
          <w:szCs w:val="28"/>
        </w:rPr>
        <w:t>No todo medio de prueba o elemento de prueba inadmisible amerita una objeción. Existen razones de tipo práctico para no formular la objeción:</w:t>
      </w:r>
    </w:p>
    <w:p w:rsidR="009A0AA8" w:rsidRPr="009443B1" w:rsidRDefault="009A0AA8" w:rsidP="009A0AA8">
      <w:pPr>
        <w:pStyle w:val="Textoindependiente"/>
        <w:spacing w:line="360" w:lineRule="auto"/>
        <w:rPr>
          <w:rFonts w:ascii="Arial Narrow" w:hAnsi="Arial Narrow"/>
          <w:sz w:val="28"/>
          <w:szCs w:val="28"/>
        </w:rPr>
      </w:pPr>
    </w:p>
    <w:p w:rsidR="009A0AA8" w:rsidRPr="009443B1" w:rsidRDefault="009A0AA8" w:rsidP="009A0AA8">
      <w:pPr>
        <w:pStyle w:val="Textoindependiente"/>
        <w:numPr>
          <w:ilvl w:val="0"/>
          <w:numId w:val="38"/>
        </w:numPr>
        <w:spacing w:after="0" w:line="360" w:lineRule="auto"/>
        <w:jc w:val="both"/>
        <w:rPr>
          <w:rFonts w:ascii="Arial Narrow" w:hAnsi="Arial Narrow"/>
          <w:sz w:val="28"/>
          <w:szCs w:val="28"/>
        </w:rPr>
      </w:pPr>
      <w:r w:rsidRPr="009443B1">
        <w:rPr>
          <w:rFonts w:ascii="Arial Narrow" w:hAnsi="Arial Narrow"/>
          <w:sz w:val="28"/>
          <w:szCs w:val="28"/>
        </w:rPr>
        <w:t>Nos beneficia la presentación de evidencia en cuestión, aunque técnicamente sea inadmisible.</w:t>
      </w:r>
    </w:p>
    <w:p w:rsidR="009A0AA8" w:rsidRPr="009443B1" w:rsidRDefault="009A0AA8" w:rsidP="009A0AA8">
      <w:pPr>
        <w:pStyle w:val="Textoindependiente"/>
        <w:numPr>
          <w:ilvl w:val="0"/>
          <w:numId w:val="38"/>
        </w:numPr>
        <w:spacing w:after="0" w:line="360" w:lineRule="auto"/>
        <w:jc w:val="both"/>
        <w:rPr>
          <w:rFonts w:ascii="Arial Narrow" w:hAnsi="Arial Narrow"/>
          <w:sz w:val="28"/>
          <w:szCs w:val="28"/>
        </w:rPr>
      </w:pPr>
      <w:r w:rsidRPr="009443B1">
        <w:rPr>
          <w:rFonts w:ascii="Arial Narrow" w:hAnsi="Arial Narrow"/>
          <w:sz w:val="28"/>
          <w:szCs w:val="28"/>
        </w:rPr>
        <w:t>No se procede la objeción por ningún fundamento de derecho.</w:t>
      </w:r>
    </w:p>
    <w:p w:rsidR="009A0AA8" w:rsidRPr="00366BA3" w:rsidRDefault="009A0AA8" w:rsidP="009A0AA8">
      <w:pPr>
        <w:pStyle w:val="Textoindependiente"/>
        <w:spacing w:line="360" w:lineRule="auto"/>
        <w:rPr>
          <w:rFonts w:ascii="Britannic Bold" w:hAnsi="Britannic Bold"/>
          <w:sz w:val="28"/>
          <w:szCs w:val="28"/>
        </w:rPr>
      </w:pPr>
    </w:p>
    <w:p w:rsidR="009A0AA8" w:rsidRPr="00366BA3" w:rsidRDefault="009A0AA8" w:rsidP="009A0AA8">
      <w:pPr>
        <w:pStyle w:val="Textoindependiente"/>
        <w:spacing w:line="360" w:lineRule="auto"/>
        <w:rPr>
          <w:rFonts w:ascii="Britannic Bold" w:hAnsi="Britannic Bold"/>
          <w:smallCaps/>
          <w:sz w:val="28"/>
          <w:szCs w:val="28"/>
        </w:rPr>
      </w:pPr>
      <w:r w:rsidRPr="00366BA3">
        <w:rPr>
          <w:rFonts w:ascii="Britannic Bold" w:hAnsi="Britannic Bold"/>
          <w:smallCaps/>
          <w:sz w:val="28"/>
          <w:szCs w:val="28"/>
        </w:rPr>
        <w:t>Modo de Objetar</w:t>
      </w:r>
    </w:p>
    <w:p w:rsidR="009A0AA8" w:rsidRPr="009443B1" w:rsidRDefault="009A0AA8" w:rsidP="009A0AA8">
      <w:pPr>
        <w:pStyle w:val="Textoindependiente"/>
        <w:numPr>
          <w:ilvl w:val="0"/>
          <w:numId w:val="31"/>
        </w:numPr>
        <w:spacing w:after="0" w:line="360" w:lineRule="auto"/>
        <w:jc w:val="both"/>
        <w:rPr>
          <w:rFonts w:ascii="Arial Narrow" w:hAnsi="Arial Narrow"/>
          <w:sz w:val="28"/>
          <w:szCs w:val="28"/>
        </w:rPr>
      </w:pPr>
      <w:r w:rsidRPr="009443B1">
        <w:rPr>
          <w:rFonts w:ascii="Arial Narrow" w:hAnsi="Arial Narrow"/>
          <w:sz w:val="28"/>
          <w:szCs w:val="28"/>
        </w:rPr>
        <w:t xml:space="preserve">La objeción debe ser oportuna, por tanto hay que hacerla antes de que el testigo conteste la pregunta, a excepción de la objeción </w:t>
      </w:r>
      <w:r>
        <w:rPr>
          <w:rFonts w:ascii="Arial Narrow" w:hAnsi="Arial Narrow"/>
          <w:sz w:val="28"/>
          <w:szCs w:val="28"/>
        </w:rPr>
        <w:t>cuando</w:t>
      </w:r>
      <w:r w:rsidRPr="009443B1">
        <w:rPr>
          <w:rFonts w:ascii="Arial Narrow" w:hAnsi="Arial Narrow"/>
          <w:sz w:val="28"/>
          <w:szCs w:val="28"/>
        </w:rPr>
        <w:t xml:space="preserve"> el testigo no está respondiendo de acuerdo a lo preguntado.</w:t>
      </w:r>
    </w:p>
    <w:p w:rsidR="009A0AA8" w:rsidRPr="009443B1" w:rsidRDefault="009A0AA8" w:rsidP="009A0AA8">
      <w:pPr>
        <w:pStyle w:val="Textoindependiente"/>
        <w:numPr>
          <w:ilvl w:val="0"/>
          <w:numId w:val="31"/>
        </w:numPr>
        <w:spacing w:after="0" w:line="360" w:lineRule="auto"/>
        <w:jc w:val="both"/>
        <w:rPr>
          <w:rFonts w:ascii="Arial Narrow" w:hAnsi="Arial Narrow"/>
          <w:sz w:val="28"/>
          <w:szCs w:val="28"/>
        </w:rPr>
      </w:pPr>
      <w:r w:rsidRPr="009443B1">
        <w:rPr>
          <w:rFonts w:ascii="Arial Narrow" w:hAnsi="Arial Narrow"/>
          <w:sz w:val="28"/>
          <w:szCs w:val="28"/>
        </w:rPr>
        <w:t>Debe estar acompañada del fundamento correcto. Se podrá declarar sin lugar si no se expone el fundamento correcto. En ocasiones puede haber más de un fundamento para una objeción.</w:t>
      </w:r>
    </w:p>
    <w:p w:rsidR="009A0AA8" w:rsidRPr="009443B1" w:rsidRDefault="009A0AA8" w:rsidP="009A0AA8">
      <w:pPr>
        <w:pStyle w:val="Textoindependiente"/>
        <w:numPr>
          <w:ilvl w:val="0"/>
          <w:numId w:val="31"/>
        </w:numPr>
        <w:spacing w:after="0" w:line="360" w:lineRule="auto"/>
        <w:jc w:val="both"/>
        <w:rPr>
          <w:rFonts w:ascii="Arial Narrow" w:hAnsi="Arial Narrow"/>
          <w:sz w:val="28"/>
          <w:szCs w:val="28"/>
        </w:rPr>
      </w:pPr>
      <w:r w:rsidRPr="009443B1">
        <w:rPr>
          <w:rFonts w:ascii="Arial Narrow" w:hAnsi="Arial Narrow"/>
          <w:sz w:val="28"/>
          <w:szCs w:val="28"/>
        </w:rPr>
        <w:lastRenderedPageBreak/>
        <w:t xml:space="preserve">La objeción ha de ser específica. No puede ser en forma general. Que es precisamente lo que se objeta. </w:t>
      </w:r>
    </w:p>
    <w:p w:rsidR="009A0AA8" w:rsidRDefault="009A0AA8" w:rsidP="009A0AA8">
      <w:pPr>
        <w:pStyle w:val="Textoindependiente"/>
        <w:spacing w:line="360" w:lineRule="auto"/>
        <w:rPr>
          <w:rFonts w:ascii="Britannic Bold" w:hAnsi="Britannic Bold"/>
          <w:smallCaps/>
          <w:sz w:val="28"/>
          <w:szCs w:val="28"/>
        </w:rPr>
      </w:pPr>
    </w:p>
    <w:p w:rsidR="009A0AA8" w:rsidRPr="00366BA3" w:rsidRDefault="009A0AA8" w:rsidP="009A0AA8">
      <w:pPr>
        <w:pStyle w:val="Textoindependiente"/>
        <w:spacing w:line="360" w:lineRule="auto"/>
        <w:rPr>
          <w:rFonts w:ascii="Britannic Bold" w:hAnsi="Britannic Bold"/>
          <w:smallCaps/>
          <w:sz w:val="28"/>
          <w:szCs w:val="28"/>
        </w:rPr>
      </w:pPr>
      <w:r w:rsidRPr="00366BA3">
        <w:rPr>
          <w:rFonts w:ascii="Britannic Bold" w:hAnsi="Britannic Bold"/>
          <w:smallCaps/>
          <w:sz w:val="28"/>
          <w:szCs w:val="28"/>
        </w:rPr>
        <w:t>Forma de la Objeción</w:t>
      </w:r>
    </w:p>
    <w:p w:rsidR="009A0AA8" w:rsidRPr="009443B1" w:rsidRDefault="009A0AA8" w:rsidP="009A0AA8">
      <w:pPr>
        <w:pStyle w:val="Textoindependiente"/>
        <w:spacing w:line="360" w:lineRule="auto"/>
        <w:rPr>
          <w:rFonts w:ascii="Arial Narrow" w:hAnsi="Arial Narrow"/>
          <w:sz w:val="28"/>
          <w:szCs w:val="28"/>
        </w:rPr>
      </w:pPr>
    </w:p>
    <w:p w:rsidR="009A0AA8" w:rsidRPr="009443B1" w:rsidRDefault="009A0AA8" w:rsidP="009A0AA8">
      <w:pPr>
        <w:pStyle w:val="Textoindependiente"/>
        <w:spacing w:line="360" w:lineRule="auto"/>
        <w:ind w:firstLine="360"/>
        <w:rPr>
          <w:rFonts w:ascii="Arial Narrow" w:hAnsi="Arial Narrow"/>
          <w:sz w:val="28"/>
          <w:szCs w:val="28"/>
        </w:rPr>
      </w:pPr>
      <w:r w:rsidRPr="009443B1">
        <w:rPr>
          <w:rFonts w:ascii="Arial Narrow" w:hAnsi="Arial Narrow"/>
          <w:sz w:val="28"/>
          <w:szCs w:val="28"/>
        </w:rPr>
        <w:t>Si el objetivo principal es evitar que la información ingrese al debate, lo primero que debe hacer el abogado es llamar la atención del juez, testigo y examinador por medio de su voz</w:t>
      </w:r>
      <w:r>
        <w:rPr>
          <w:rFonts w:ascii="Arial Narrow" w:hAnsi="Arial Narrow"/>
          <w:sz w:val="28"/>
          <w:szCs w:val="28"/>
        </w:rPr>
        <w:t>;</w:t>
      </w:r>
      <w:r w:rsidRPr="009443B1">
        <w:rPr>
          <w:rFonts w:ascii="Arial Narrow" w:hAnsi="Arial Narrow"/>
          <w:sz w:val="28"/>
          <w:szCs w:val="28"/>
        </w:rPr>
        <w:t xml:space="preserve"> deberá decir </w:t>
      </w:r>
      <w:r w:rsidRPr="005C08E7">
        <w:rPr>
          <w:rFonts w:ascii="Arial Narrow" w:hAnsi="Arial Narrow"/>
          <w:b/>
          <w:sz w:val="28"/>
          <w:szCs w:val="28"/>
        </w:rPr>
        <w:t>“OBJECIÓN”</w:t>
      </w:r>
      <w:r w:rsidRPr="009443B1">
        <w:rPr>
          <w:rFonts w:ascii="Arial Narrow" w:hAnsi="Arial Narrow"/>
          <w:sz w:val="28"/>
          <w:szCs w:val="28"/>
        </w:rPr>
        <w:t xml:space="preserve"> aun desde su asiento pero en el acto de levantarse. Una vez ha logrado la atenció</w:t>
      </w:r>
      <w:r>
        <w:rPr>
          <w:rFonts w:ascii="Arial Narrow" w:hAnsi="Arial Narrow"/>
          <w:sz w:val="28"/>
          <w:szCs w:val="28"/>
        </w:rPr>
        <w:t xml:space="preserve">n de todos y de pie,  expone </w:t>
      </w:r>
      <w:r w:rsidRPr="009443B1">
        <w:rPr>
          <w:rFonts w:ascii="Arial Narrow" w:hAnsi="Arial Narrow"/>
          <w:sz w:val="28"/>
          <w:szCs w:val="28"/>
        </w:rPr>
        <w:t>el fundamento</w:t>
      </w:r>
      <w:r>
        <w:rPr>
          <w:rFonts w:ascii="Arial Narrow" w:hAnsi="Arial Narrow"/>
          <w:sz w:val="28"/>
          <w:szCs w:val="28"/>
        </w:rPr>
        <w:t xml:space="preserve">, </w:t>
      </w:r>
      <w:r w:rsidRPr="009443B1">
        <w:rPr>
          <w:rFonts w:ascii="Arial Narrow" w:hAnsi="Arial Narrow"/>
          <w:sz w:val="28"/>
          <w:szCs w:val="28"/>
        </w:rPr>
        <w:t xml:space="preserve"> o  esperar a que el  Juez se lo </w:t>
      </w:r>
      <w:r>
        <w:rPr>
          <w:rFonts w:ascii="Arial Narrow" w:hAnsi="Arial Narrow"/>
          <w:sz w:val="28"/>
          <w:szCs w:val="28"/>
        </w:rPr>
        <w:t>requiera</w:t>
      </w:r>
      <w:r w:rsidRPr="009443B1">
        <w:rPr>
          <w:rFonts w:ascii="Arial Narrow" w:hAnsi="Arial Narrow"/>
          <w:sz w:val="28"/>
          <w:szCs w:val="28"/>
        </w:rPr>
        <w:t>.</w:t>
      </w:r>
      <w:r>
        <w:rPr>
          <w:rFonts w:ascii="Arial Narrow" w:hAnsi="Arial Narrow"/>
          <w:sz w:val="28"/>
          <w:szCs w:val="28"/>
        </w:rPr>
        <w:t xml:space="preserve"> </w:t>
      </w:r>
      <w:r w:rsidR="009415B6">
        <w:rPr>
          <w:rFonts w:ascii="Arial Narrow" w:hAnsi="Arial Narrow"/>
          <w:sz w:val="28"/>
          <w:szCs w:val="28"/>
        </w:rPr>
        <w:t>Doctrinariamente</w:t>
      </w:r>
      <w:r>
        <w:rPr>
          <w:rFonts w:ascii="Arial Narrow" w:hAnsi="Arial Narrow"/>
          <w:sz w:val="28"/>
          <w:szCs w:val="28"/>
        </w:rPr>
        <w:t xml:space="preserve"> se reconocen tres formas de objeción:</w:t>
      </w:r>
    </w:p>
    <w:p w:rsidR="009A0AA8" w:rsidRPr="009443B1" w:rsidRDefault="009A0AA8" w:rsidP="009A0AA8">
      <w:pPr>
        <w:pStyle w:val="Textoindependiente"/>
        <w:spacing w:line="360" w:lineRule="auto"/>
        <w:rPr>
          <w:rFonts w:ascii="Arial Narrow" w:hAnsi="Arial Narrow"/>
          <w:sz w:val="28"/>
          <w:szCs w:val="28"/>
        </w:rPr>
      </w:pPr>
    </w:p>
    <w:p w:rsidR="009A0AA8" w:rsidRPr="009443B1" w:rsidRDefault="009A0AA8" w:rsidP="009A0AA8">
      <w:pPr>
        <w:pStyle w:val="Textoindependiente"/>
        <w:numPr>
          <w:ilvl w:val="0"/>
          <w:numId w:val="32"/>
        </w:numPr>
        <w:spacing w:after="0" w:line="360" w:lineRule="auto"/>
        <w:jc w:val="both"/>
        <w:rPr>
          <w:rFonts w:ascii="Arial Narrow" w:hAnsi="Arial Narrow"/>
          <w:sz w:val="28"/>
          <w:szCs w:val="28"/>
        </w:rPr>
      </w:pPr>
      <w:r>
        <w:rPr>
          <w:rFonts w:ascii="Arial Narrow" w:hAnsi="Arial Narrow"/>
          <w:sz w:val="28"/>
          <w:szCs w:val="28"/>
        </w:rPr>
        <w:t>T</w:t>
      </w:r>
      <w:r w:rsidRPr="009443B1">
        <w:rPr>
          <w:rFonts w:ascii="Arial Narrow" w:hAnsi="Arial Narrow"/>
          <w:sz w:val="28"/>
          <w:szCs w:val="28"/>
        </w:rPr>
        <w:t>radicional.</w:t>
      </w:r>
    </w:p>
    <w:p w:rsidR="009A0AA8" w:rsidRPr="009443B1" w:rsidRDefault="009A0AA8" w:rsidP="009A0AA8">
      <w:pPr>
        <w:pStyle w:val="Textoindependiente"/>
        <w:numPr>
          <w:ilvl w:val="0"/>
          <w:numId w:val="32"/>
        </w:numPr>
        <w:spacing w:after="0" w:line="360" w:lineRule="auto"/>
        <w:jc w:val="both"/>
        <w:rPr>
          <w:rFonts w:ascii="Arial Narrow" w:hAnsi="Arial Narrow"/>
          <w:sz w:val="28"/>
          <w:szCs w:val="28"/>
        </w:rPr>
      </w:pPr>
      <w:r>
        <w:rPr>
          <w:rFonts w:ascii="Arial Narrow" w:hAnsi="Arial Narrow"/>
          <w:sz w:val="28"/>
          <w:szCs w:val="28"/>
        </w:rPr>
        <w:t>F</w:t>
      </w:r>
      <w:r w:rsidRPr="009443B1">
        <w:rPr>
          <w:rFonts w:ascii="Arial Narrow" w:hAnsi="Arial Narrow"/>
          <w:sz w:val="28"/>
          <w:szCs w:val="28"/>
        </w:rPr>
        <w:t>undamentada.</w:t>
      </w:r>
    </w:p>
    <w:p w:rsidR="009A0AA8" w:rsidRPr="009443B1" w:rsidRDefault="009415B6" w:rsidP="009A0AA8">
      <w:pPr>
        <w:pStyle w:val="Textoindependiente"/>
        <w:numPr>
          <w:ilvl w:val="0"/>
          <w:numId w:val="32"/>
        </w:numPr>
        <w:spacing w:after="0" w:line="360" w:lineRule="auto"/>
        <w:jc w:val="both"/>
        <w:rPr>
          <w:rFonts w:ascii="Arial Narrow" w:hAnsi="Arial Narrow"/>
          <w:sz w:val="28"/>
          <w:szCs w:val="28"/>
        </w:rPr>
      </w:pPr>
      <w:r>
        <w:rPr>
          <w:rFonts w:ascii="Arial Narrow" w:hAnsi="Arial Narrow"/>
          <w:sz w:val="28"/>
          <w:szCs w:val="28"/>
        </w:rPr>
        <w:t>C</w:t>
      </w:r>
      <w:r w:rsidRPr="009443B1">
        <w:rPr>
          <w:rFonts w:ascii="Arial Narrow" w:hAnsi="Arial Narrow"/>
          <w:sz w:val="28"/>
          <w:szCs w:val="28"/>
        </w:rPr>
        <w:t>ontinúa</w:t>
      </w:r>
      <w:r w:rsidR="009A0AA8" w:rsidRPr="009443B1">
        <w:rPr>
          <w:rFonts w:ascii="Arial Narrow" w:hAnsi="Arial Narrow"/>
          <w:sz w:val="28"/>
          <w:szCs w:val="28"/>
        </w:rPr>
        <w:t xml:space="preserve">. </w:t>
      </w:r>
    </w:p>
    <w:p w:rsidR="009A0AA8" w:rsidRPr="004D5A95" w:rsidRDefault="009A0AA8" w:rsidP="009A0AA8">
      <w:pPr>
        <w:pStyle w:val="Textoindependiente"/>
        <w:spacing w:line="360" w:lineRule="auto"/>
        <w:ind w:left="360"/>
        <w:rPr>
          <w:rFonts w:ascii="Arial Narrow" w:hAnsi="Arial Narrow"/>
          <w:sz w:val="28"/>
          <w:szCs w:val="28"/>
        </w:rPr>
      </w:pPr>
    </w:p>
    <w:p w:rsidR="009A0AA8" w:rsidRPr="004D5A95" w:rsidRDefault="009A0AA8" w:rsidP="009A0AA8">
      <w:pPr>
        <w:pStyle w:val="Textoindependiente"/>
        <w:spacing w:line="360" w:lineRule="auto"/>
        <w:rPr>
          <w:rFonts w:ascii="Britannic Bold" w:hAnsi="Britannic Bold"/>
          <w:sz w:val="28"/>
          <w:szCs w:val="28"/>
          <w:u w:val="single"/>
        </w:rPr>
      </w:pPr>
      <w:r w:rsidRPr="004D5A95">
        <w:rPr>
          <w:rFonts w:ascii="Britannic Bold" w:hAnsi="Britannic Bold"/>
          <w:sz w:val="28"/>
          <w:szCs w:val="28"/>
          <w:u w:val="single"/>
        </w:rPr>
        <w:t>Tradicional.</w:t>
      </w:r>
    </w:p>
    <w:p w:rsidR="009A0AA8" w:rsidRDefault="009A0AA8" w:rsidP="009A0AA8">
      <w:pPr>
        <w:pStyle w:val="Textoindependiente"/>
        <w:spacing w:line="360" w:lineRule="auto"/>
        <w:ind w:firstLine="360"/>
        <w:rPr>
          <w:rFonts w:ascii="Arial Narrow" w:hAnsi="Arial Narrow"/>
          <w:sz w:val="28"/>
          <w:szCs w:val="28"/>
        </w:rPr>
      </w:pPr>
      <w:r w:rsidRPr="005C08E7">
        <w:rPr>
          <w:rFonts w:ascii="Arial Narrow" w:hAnsi="Arial Narrow"/>
          <w:sz w:val="28"/>
          <w:szCs w:val="28"/>
        </w:rPr>
        <w:t xml:space="preserve">Se pronuncia la palabra objeción y el juez acredita o no sin exigir el fundamento. Sucede cuando la infracción es tan evidente que el juez no necesita la adecuación ni el fundamento. Dependerá también de la </w:t>
      </w:r>
      <w:r w:rsidR="009415B6" w:rsidRPr="005C08E7">
        <w:rPr>
          <w:rFonts w:ascii="Arial Narrow" w:hAnsi="Arial Narrow"/>
          <w:sz w:val="28"/>
          <w:szCs w:val="28"/>
        </w:rPr>
        <w:t>costumbre</w:t>
      </w:r>
      <w:r w:rsidRPr="005C08E7">
        <w:rPr>
          <w:rFonts w:ascii="Arial Narrow" w:hAnsi="Arial Narrow"/>
          <w:sz w:val="28"/>
          <w:szCs w:val="28"/>
        </w:rPr>
        <w:t xml:space="preserve"> jurídica pues existen jueces que por </w:t>
      </w:r>
      <w:r w:rsidR="00225129">
        <w:rPr>
          <w:rFonts w:ascii="Arial Narrow" w:hAnsi="Arial Narrow"/>
          <w:sz w:val="28"/>
          <w:szCs w:val="28"/>
        </w:rPr>
        <w:t>celer</w:t>
      </w:r>
      <w:r w:rsidR="00225129" w:rsidRPr="005C08E7">
        <w:rPr>
          <w:rFonts w:ascii="Arial Narrow" w:hAnsi="Arial Narrow"/>
          <w:sz w:val="28"/>
          <w:szCs w:val="28"/>
        </w:rPr>
        <w:t>idad</w:t>
      </w:r>
      <w:r w:rsidRPr="005C08E7">
        <w:rPr>
          <w:rFonts w:ascii="Arial Narrow" w:hAnsi="Arial Narrow"/>
          <w:sz w:val="28"/>
          <w:szCs w:val="28"/>
        </w:rPr>
        <w:t xml:space="preserve"> u otras razones no </w:t>
      </w:r>
      <w:r w:rsidR="00225129" w:rsidRPr="005C08E7">
        <w:rPr>
          <w:rFonts w:ascii="Arial Narrow" w:hAnsi="Arial Narrow"/>
          <w:sz w:val="28"/>
          <w:szCs w:val="28"/>
        </w:rPr>
        <w:t>exijan</w:t>
      </w:r>
      <w:r w:rsidRPr="005C08E7">
        <w:rPr>
          <w:rFonts w:ascii="Arial Narrow" w:hAnsi="Arial Narrow"/>
          <w:sz w:val="28"/>
          <w:szCs w:val="28"/>
        </w:rPr>
        <w:t xml:space="preserve"> la adecuación ni de fundamentación.</w:t>
      </w:r>
    </w:p>
    <w:p w:rsidR="009A0AA8" w:rsidRDefault="009A0AA8" w:rsidP="009A0AA8">
      <w:pPr>
        <w:pStyle w:val="Textoindependiente"/>
        <w:spacing w:line="360" w:lineRule="auto"/>
        <w:ind w:firstLine="360"/>
        <w:rPr>
          <w:rFonts w:ascii="Arial Narrow" w:hAnsi="Arial Narrow"/>
          <w:sz w:val="28"/>
          <w:szCs w:val="28"/>
          <w:u w:val="single"/>
        </w:rPr>
      </w:pPr>
    </w:p>
    <w:p w:rsidR="009415B6" w:rsidRDefault="009415B6" w:rsidP="009A0AA8">
      <w:pPr>
        <w:pStyle w:val="Textoindependiente"/>
        <w:spacing w:line="360" w:lineRule="auto"/>
        <w:ind w:firstLine="360"/>
        <w:rPr>
          <w:rFonts w:ascii="Arial Narrow" w:hAnsi="Arial Narrow"/>
          <w:sz w:val="28"/>
          <w:szCs w:val="28"/>
          <w:u w:val="single"/>
        </w:rPr>
      </w:pPr>
    </w:p>
    <w:p w:rsidR="009415B6" w:rsidRPr="005C08E7" w:rsidRDefault="009415B6" w:rsidP="009A0AA8">
      <w:pPr>
        <w:pStyle w:val="Textoindependiente"/>
        <w:spacing w:line="360" w:lineRule="auto"/>
        <w:ind w:firstLine="360"/>
        <w:rPr>
          <w:rFonts w:ascii="Arial Narrow" w:hAnsi="Arial Narrow"/>
          <w:sz w:val="28"/>
          <w:szCs w:val="28"/>
          <w:u w:val="single"/>
        </w:rPr>
      </w:pPr>
    </w:p>
    <w:p w:rsidR="009A0AA8" w:rsidRPr="004D5A95" w:rsidRDefault="009A0AA8" w:rsidP="009A0AA8">
      <w:pPr>
        <w:pStyle w:val="Textoindependiente"/>
        <w:spacing w:line="360" w:lineRule="auto"/>
        <w:rPr>
          <w:rFonts w:ascii="Britannic Bold" w:hAnsi="Britannic Bold"/>
          <w:sz w:val="28"/>
          <w:szCs w:val="28"/>
          <w:u w:val="single"/>
        </w:rPr>
      </w:pPr>
      <w:r w:rsidRPr="004D5A95">
        <w:rPr>
          <w:rFonts w:ascii="Britannic Bold" w:hAnsi="Britannic Bold"/>
          <w:sz w:val="28"/>
          <w:szCs w:val="28"/>
          <w:u w:val="single"/>
        </w:rPr>
        <w:lastRenderedPageBreak/>
        <w:t>Fundamentada.</w:t>
      </w:r>
    </w:p>
    <w:p w:rsidR="009A0AA8" w:rsidRPr="005C08E7" w:rsidRDefault="009415B6" w:rsidP="009A0AA8">
      <w:pPr>
        <w:pStyle w:val="Textoindependiente"/>
        <w:spacing w:line="360" w:lineRule="auto"/>
        <w:rPr>
          <w:rFonts w:ascii="Arial Narrow" w:hAnsi="Arial Narrow"/>
          <w:sz w:val="28"/>
          <w:szCs w:val="28"/>
        </w:rPr>
      </w:pPr>
      <w:r>
        <w:rPr>
          <w:rFonts w:ascii="Arial Narrow" w:hAnsi="Arial Narrow"/>
          <w:sz w:val="28"/>
          <w:szCs w:val="28"/>
        </w:rPr>
        <w:t xml:space="preserve">El objetante para ser más contundente y técnico, formula la objeción, la adecua y además expresa las razones por las cuales considera que la pregunta, respuesta o conducta, debe ser considerada ilegitima. </w:t>
      </w:r>
      <w:r w:rsidR="009A0AA8">
        <w:rPr>
          <w:rFonts w:ascii="Arial Narrow" w:hAnsi="Arial Narrow"/>
          <w:sz w:val="28"/>
          <w:szCs w:val="28"/>
        </w:rPr>
        <w:t>También el juez pude requerir  al objetante  que explique las razones por la cual su objeción debe ser declarada ha lugar. De expresar el abogado una adecuación errada o una fundamentación incorrecta, el juez puede rechazarla por falta de adecuación o fundamento</w:t>
      </w:r>
    </w:p>
    <w:p w:rsidR="009A0AA8" w:rsidRPr="009F6451" w:rsidRDefault="009415B6" w:rsidP="009A0AA8">
      <w:pPr>
        <w:pStyle w:val="Textoindependiente"/>
        <w:spacing w:line="360" w:lineRule="auto"/>
        <w:rPr>
          <w:rFonts w:ascii="Britannic Bold" w:hAnsi="Britannic Bold"/>
          <w:sz w:val="28"/>
          <w:szCs w:val="28"/>
          <w:u w:val="single"/>
        </w:rPr>
      </w:pPr>
      <w:r w:rsidRPr="009F6451">
        <w:rPr>
          <w:rFonts w:ascii="Britannic Bold" w:hAnsi="Britannic Bold"/>
          <w:sz w:val="28"/>
          <w:szCs w:val="28"/>
          <w:u w:val="single"/>
        </w:rPr>
        <w:t>Continúa</w:t>
      </w:r>
      <w:r w:rsidR="009A0AA8" w:rsidRPr="009F6451">
        <w:rPr>
          <w:rFonts w:ascii="Britannic Bold" w:hAnsi="Britannic Bold"/>
          <w:sz w:val="28"/>
          <w:szCs w:val="28"/>
          <w:u w:val="single"/>
        </w:rPr>
        <w:t xml:space="preserve">. </w:t>
      </w:r>
    </w:p>
    <w:p w:rsidR="009A0AA8" w:rsidRDefault="009A0AA8" w:rsidP="009A0AA8">
      <w:pPr>
        <w:pStyle w:val="Textoindependiente"/>
        <w:spacing w:line="360" w:lineRule="auto"/>
        <w:ind w:left="360"/>
        <w:rPr>
          <w:rFonts w:ascii="Arial Narrow" w:hAnsi="Arial Narrow"/>
          <w:sz w:val="28"/>
          <w:szCs w:val="28"/>
        </w:rPr>
      </w:pPr>
      <w:r>
        <w:rPr>
          <w:rFonts w:ascii="Arial Narrow" w:hAnsi="Arial Narrow"/>
          <w:sz w:val="28"/>
          <w:szCs w:val="28"/>
        </w:rPr>
        <w:t xml:space="preserve">Cuando el interrogador insiste en una línea </w:t>
      </w:r>
      <w:r w:rsidR="009415B6">
        <w:rPr>
          <w:rFonts w:ascii="Arial Narrow" w:hAnsi="Arial Narrow"/>
          <w:sz w:val="28"/>
          <w:szCs w:val="28"/>
        </w:rPr>
        <w:t>defectuosa</w:t>
      </w:r>
      <w:r>
        <w:rPr>
          <w:rFonts w:ascii="Arial Narrow" w:hAnsi="Arial Narrow"/>
          <w:sz w:val="28"/>
          <w:szCs w:val="28"/>
        </w:rPr>
        <w:t xml:space="preserve"> de preguntas o conducta, la parte contraria pude solicitar al juez la objeción continua. Es decir que el juez si declara  a lugar la objeción continua, cada vez que el interrogador insista en la misma forma defectuosa, el juez estará facultado para intervenir y evitar que el interrogador formule la pregunta.</w:t>
      </w:r>
    </w:p>
    <w:p w:rsidR="009A0AA8" w:rsidRPr="005C08E7" w:rsidRDefault="009A0AA8" w:rsidP="009A0AA8">
      <w:pPr>
        <w:pStyle w:val="Textoindependiente"/>
        <w:spacing w:line="360" w:lineRule="auto"/>
        <w:ind w:firstLine="360"/>
        <w:rPr>
          <w:rFonts w:ascii="Arial Narrow" w:hAnsi="Arial Narrow"/>
          <w:sz w:val="28"/>
          <w:szCs w:val="28"/>
        </w:rPr>
      </w:pPr>
    </w:p>
    <w:p w:rsidR="009A0AA8" w:rsidRPr="00366BA3" w:rsidRDefault="009A0AA8" w:rsidP="009A0AA8">
      <w:pPr>
        <w:pStyle w:val="Textoindependiente"/>
        <w:spacing w:line="360" w:lineRule="auto"/>
        <w:rPr>
          <w:rFonts w:ascii="Britannic Bold" w:hAnsi="Britannic Bold"/>
          <w:smallCaps/>
          <w:sz w:val="28"/>
          <w:szCs w:val="28"/>
        </w:rPr>
      </w:pPr>
      <w:r w:rsidRPr="00366BA3">
        <w:rPr>
          <w:rFonts w:ascii="Britannic Bold" w:hAnsi="Britannic Bold"/>
          <w:smallCaps/>
          <w:sz w:val="28"/>
          <w:szCs w:val="28"/>
        </w:rPr>
        <w:t>Tipos de Objeción</w:t>
      </w:r>
    </w:p>
    <w:p w:rsidR="009A0AA8" w:rsidRPr="009443B1" w:rsidRDefault="009A0AA8" w:rsidP="009A0AA8">
      <w:pPr>
        <w:pStyle w:val="Textoindependiente"/>
        <w:numPr>
          <w:ilvl w:val="2"/>
          <w:numId w:val="32"/>
        </w:numPr>
        <w:tabs>
          <w:tab w:val="clear" w:pos="2340"/>
          <w:tab w:val="num" w:pos="426"/>
        </w:tabs>
        <w:spacing w:after="0" w:line="360" w:lineRule="auto"/>
        <w:ind w:hanging="2340"/>
        <w:jc w:val="both"/>
        <w:rPr>
          <w:rFonts w:ascii="Arial Narrow" w:hAnsi="Arial Narrow"/>
          <w:sz w:val="28"/>
          <w:szCs w:val="28"/>
        </w:rPr>
      </w:pPr>
      <w:r w:rsidRPr="009443B1">
        <w:rPr>
          <w:rFonts w:ascii="Arial Narrow" w:hAnsi="Arial Narrow"/>
          <w:sz w:val="28"/>
          <w:szCs w:val="28"/>
        </w:rPr>
        <w:t>EN EL ALEGATO FINAL. ART. 413 CPCM.</w:t>
      </w:r>
    </w:p>
    <w:p w:rsidR="009A0AA8" w:rsidRPr="009443B1" w:rsidRDefault="009A0AA8" w:rsidP="009A0AA8">
      <w:pPr>
        <w:widowControl w:val="0"/>
        <w:autoSpaceDE w:val="0"/>
        <w:autoSpaceDN w:val="0"/>
        <w:adjustRightInd w:val="0"/>
        <w:spacing w:line="360" w:lineRule="auto"/>
        <w:ind w:left="720" w:right="-20"/>
        <w:jc w:val="both"/>
        <w:rPr>
          <w:rFonts w:ascii="Arial Narrow" w:hAnsi="Arial Narrow" w:cs="Arial"/>
          <w:sz w:val="28"/>
          <w:szCs w:val="28"/>
        </w:rPr>
      </w:pPr>
      <w:r w:rsidRPr="009443B1">
        <w:rPr>
          <w:rFonts w:ascii="Arial Narrow" w:hAnsi="Arial Narrow" w:cs="Arial"/>
          <w:sz w:val="28"/>
          <w:szCs w:val="28"/>
          <w:lang w:val="es-SV"/>
        </w:rPr>
        <w:t xml:space="preserve">Procede cuando el abogado en la audiencia probatoria utilice inferencias o conclusiones sobre </w:t>
      </w:r>
      <w:r w:rsidRPr="009443B1">
        <w:rPr>
          <w:rFonts w:ascii="Arial Narrow" w:hAnsi="Arial Narrow" w:cs="Arial"/>
          <w:sz w:val="28"/>
          <w:szCs w:val="28"/>
        </w:rPr>
        <w:t xml:space="preserve"> medios de prueba  no practicados en audiencia probatoria</w:t>
      </w:r>
    </w:p>
    <w:p w:rsidR="009A0AA8" w:rsidRPr="009443B1" w:rsidRDefault="009A0AA8" w:rsidP="009A0AA8">
      <w:pPr>
        <w:widowControl w:val="0"/>
        <w:autoSpaceDE w:val="0"/>
        <w:autoSpaceDN w:val="0"/>
        <w:adjustRightInd w:val="0"/>
        <w:spacing w:line="360" w:lineRule="auto"/>
        <w:ind w:left="720" w:right="-20"/>
        <w:jc w:val="both"/>
        <w:rPr>
          <w:rFonts w:ascii="Arial Narrow" w:hAnsi="Arial Narrow"/>
          <w:sz w:val="28"/>
          <w:szCs w:val="28"/>
        </w:rPr>
      </w:pPr>
      <w:r w:rsidRPr="009443B1">
        <w:rPr>
          <w:rFonts w:ascii="Arial Narrow" w:hAnsi="Arial Narrow" w:cs="Arial"/>
          <w:sz w:val="28"/>
          <w:szCs w:val="28"/>
        </w:rPr>
        <w:t>.</w:t>
      </w:r>
    </w:p>
    <w:p w:rsidR="009A0AA8" w:rsidRPr="009443B1" w:rsidRDefault="009A0AA8" w:rsidP="009A0AA8">
      <w:pPr>
        <w:pStyle w:val="Textoindependiente"/>
        <w:numPr>
          <w:ilvl w:val="2"/>
          <w:numId w:val="32"/>
        </w:numPr>
        <w:tabs>
          <w:tab w:val="clear" w:pos="2340"/>
          <w:tab w:val="num" w:pos="426"/>
        </w:tabs>
        <w:spacing w:after="0" w:line="360" w:lineRule="auto"/>
        <w:ind w:left="426" w:hanging="426"/>
        <w:jc w:val="both"/>
        <w:rPr>
          <w:rFonts w:ascii="Arial Narrow" w:hAnsi="Arial Narrow"/>
          <w:sz w:val="28"/>
          <w:szCs w:val="28"/>
        </w:rPr>
      </w:pPr>
      <w:r w:rsidRPr="009443B1">
        <w:rPr>
          <w:rFonts w:ascii="Arial Narrow" w:hAnsi="Arial Narrow"/>
          <w:sz w:val="28"/>
          <w:szCs w:val="28"/>
        </w:rPr>
        <w:t>A LAS PREGUNTAS DEL ABOGADO Y/O CONTESTACIÓN DEL  TESTIGO. Arts.  408 y 409 CPCM.</w:t>
      </w:r>
    </w:p>
    <w:p w:rsidR="009A0AA8" w:rsidRPr="009443B1" w:rsidRDefault="009A0AA8" w:rsidP="009A0AA8">
      <w:pPr>
        <w:pStyle w:val="Textoindependiente"/>
        <w:numPr>
          <w:ilvl w:val="0"/>
          <w:numId w:val="35"/>
        </w:numPr>
        <w:tabs>
          <w:tab w:val="clear" w:pos="720"/>
          <w:tab w:val="num" w:pos="851"/>
        </w:tabs>
        <w:spacing w:after="0" w:line="360" w:lineRule="auto"/>
        <w:ind w:left="851" w:hanging="491"/>
        <w:jc w:val="both"/>
        <w:rPr>
          <w:rFonts w:ascii="Arial Narrow" w:hAnsi="Arial Narrow"/>
          <w:sz w:val="28"/>
          <w:szCs w:val="28"/>
        </w:rPr>
      </w:pPr>
      <w:r w:rsidRPr="009443B1">
        <w:rPr>
          <w:rFonts w:ascii="Arial Narrow" w:hAnsi="Arial Narrow"/>
          <w:sz w:val="28"/>
          <w:szCs w:val="28"/>
        </w:rPr>
        <w:t>No es pertinente (impertinente)</w:t>
      </w:r>
    </w:p>
    <w:p w:rsidR="009A0AA8" w:rsidRPr="009443B1" w:rsidRDefault="009A0AA8" w:rsidP="009A0AA8">
      <w:pPr>
        <w:pStyle w:val="Textoindependiente"/>
        <w:numPr>
          <w:ilvl w:val="0"/>
          <w:numId w:val="35"/>
        </w:numPr>
        <w:tabs>
          <w:tab w:val="clear" w:pos="720"/>
          <w:tab w:val="num" w:pos="851"/>
        </w:tabs>
        <w:spacing w:after="0" w:line="360" w:lineRule="auto"/>
        <w:ind w:left="851" w:hanging="491"/>
        <w:jc w:val="both"/>
        <w:rPr>
          <w:rFonts w:ascii="Arial Narrow" w:hAnsi="Arial Narrow"/>
          <w:sz w:val="28"/>
          <w:szCs w:val="28"/>
        </w:rPr>
      </w:pPr>
      <w:r w:rsidRPr="009443B1">
        <w:rPr>
          <w:rFonts w:ascii="Arial Narrow" w:hAnsi="Arial Narrow"/>
          <w:sz w:val="28"/>
          <w:szCs w:val="28"/>
        </w:rPr>
        <w:t>Es sugestiva (En el interrogatorio Directo de testigo, perito, parte).</w:t>
      </w:r>
    </w:p>
    <w:p w:rsidR="009A0AA8" w:rsidRPr="009443B1" w:rsidRDefault="009A0AA8" w:rsidP="009A0AA8">
      <w:pPr>
        <w:pStyle w:val="Textoindependiente"/>
        <w:numPr>
          <w:ilvl w:val="0"/>
          <w:numId w:val="35"/>
        </w:numPr>
        <w:tabs>
          <w:tab w:val="clear" w:pos="720"/>
          <w:tab w:val="num" w:pos="851"/>
        </w:tabs>
        <w:spacing w:after="0" w:line="360" w:lineRule="auto"/>
        <w:ind w:left="851" w:hanging="491"/>
        <w:jc w:val="both"/>
        <w:rPr>
          <w:rFonts w:ascii="Arial Narrow" w:hAnsi="Arial Narrow"/>
          <w:sz w:val="28"/>
          <w:szCs w:val="28"/>
        </w:rPr>
      </w:pPr>
      <w:r w:rsidRPr="009443B1">
        <w:rPr>
          <w:rFonts w:ascii="Arial Narrow" w:hAnsi="Arial Narrow"/>
          <w:sz w:val="28"/>
          <w:szCs w:val="28"/>
        </w:rPr>
        <w:t>Es a</w:t>
      </w:r>
      <w:r>
        <w:rPr>
          <w:rFonts w:ascii="Arial Narrow" w:hAnsi="Arial Narrow"/>
          <w:sz w:val="28"/>
          <w:szCs w:val="28"/>
        </w:rPr>
        <w:t xml:space="preserve">bogado </w:t>
      </w:r>
      <w:r w:rsidR="009415B6">
        <w:rPr>
          <w:rFonts w:ascii="Arial Narrow" w:hAnsi="Arial Narrow"/>
          <w:sz w:val="28"/>
          <w:szCs w:val="28"/>
        </w:rPr>
        <w:t>está</w:t>
      </w:r>
      <w:r>
        <w:rPr>
          <w:rFonts w:ascii="Arial Narrow" w:hAnsi="Arial Narrow"/>
          <w:sz w:val="28"/>
          <w:szCs w:val="28"/>
        </w:rPr>
        <w:t xml:space="preserve"> utilizando la mulet</w:t>
      </w:r>
      <w:r w:rsidRPr="009443B1">
        <w:rPr>
          <w:rFonts w:ascii="Arial Narrow" w:hAnsi="Arial Narrow"/>
          <w:sz w:val="28"/>
          <w:szCs w:val="28"/>
        </w:rPr>
        <w:t xml:space="preserve">a </w:t>
      </w:r>
      <w:r w:rsidRPr="009F6451">
        <w:rPr>
          <w:rFonts w:ascii="Britannic Bold" w:hAnsi="Britannic Bold"/>
          <w:sz w:val="28"/>
          <w:szCs w:val="28"/>
        </w:rPr>
        <w:t>“SI ES QUE</w:t>
      </w:r>
      <w:r>
        <w:rPr>
          <w:rFonts w:ascii="Britannic Bold" w:hAnsi="Britannic Bold"/>
          <w:sz w:val="28"/>
          <w:szCs w:val="28"/>
        </w:rPr>
        <w:t>,</w:t>
      </w:r>
      <w:r w:rsidRPr="009F6451">
        <w:rPr>
          <w:rFonts w:ascii="Britannic Bold" w:hAnsi="Britannic Bold"/>
          <w:sz w:val="28"/>
          <w:szCs w:val="28"/>
        </w:rPr>
        <w:t xml:space="preserve"> O SI ALGO”</w:t>
      </w:r>
      <w:r w:rsidRPr="009443B1">
        <w:rPr>
          <w:rFonts w:ascii="Arial Narrow" w:hAnsi="Arial Narrow"/>
          <w:sz w:val="28"/>
          <w:szCs w:val="28"/>
        </w:rPr>
        <w:t xml:space="preserve"> y dicha expresión no le quita la sugestividad a la pregunta.</w:t>
      </w:r>
    </w:p>
    <w:p w:rsidR="009A0AA8" w:rsidRPr="009443B1" w:rsidRDefault="009A0AA8" w:rsidP="009A0AA8">
      <w:pPr>
        <w:pStyle w:val="Textoindependiente"/>
        <w:numPr>
          <w:ilvl w:val="0"/>
          <w:numId w:val="35"/>
        </w:numPr>
        <w:tabs>
          <w:tab w:val="clear" w:pos="720"/>
          <w:tab w:val="num" w:pos="851"/>
        </w:tabs>
        <w:spacing w:after="0" w:line="360" w:lineRule="auto"/>
        <w:ind w:left="851" w:hanging="491"/>
        <w:jc w:val="both"/>
        <w:rPr>
          <w:rFonts w:ascii="Arial Narrow" w:hAnsi="Arial Narrow"/>
          <w:sz w:val="28"/>
          <w:szCs w:val="28"/>
        </w:rPr>
      </w:pPr>
      <w:r w:rsidRPr="009443B1">
        <w:rPr>
          <w:rFonts w:ascii="Arial Narrow" w:hAnsi="Arial Narrow"/>
          <w:sz w:val="28"/>
          <w:szCs w:val="28"/>
        </w:rPr>
        <w:lastRenderedPageBreak/>
        <w:t>Es repetitiva.</w:t>
      </w:r>
    </w:p>
    <w:p w:rsidR="009A0AA8" w:rsidRPr="009443B1" w:rsidRDefault="009A0AA8" w:rsidP="009A0AA8">
      <w:pPr>
        <w:pStyle w:val="Textoindependiente"/>
        <w:numPr>
          <w:ilvl w:val="0"/>
          <w:numId w:val="35"/>
        </w:numPr>
        <w:tabs>
          <w:tab w:val="clear" w:pos="720"/>
          <w:tab w:val="num" w:pos="851"/>
        </w:tabs>
        <w:spacing w:after="0" w:line="360" w:lineRule="auto"/>
        <w:ind w:left="851" w:hanging="491"/>
        <w:jc w:val="both"/>
        <w:rPr>
          <w:rFonts w:ascii="Arial Narrow" w:hAnsi="Arial Narrow"/>
          <w:sz w:val="28"/>
          <w:szCs w:val="28"/>
        </w:rPr>
      </w:pPr>
      <w:r w:rsidRPr="009443B1">
        <w:rPr>
          <w:rFonts w:ascii="Arial Narrow" w:hAnsi="Arial Narrow"/>
          <w:sz w:val="28"/>
          <w:szCs w:val="28"/>
        </w:rPr>
        <w:t>Es compuesta.</w:t>
      </w:r>
    </w:p>
    <w:p w:rsidR="009A0AA8" w:rsidRPr="009443B1" w:rsidRDefault="009A0AA8" w:rsidP="009A0AA8">
      <w:pPr>
        <w:pStyle w:val="Textoindependiente"/>
        <w:numPr>
          <w:ilvl w:val="0"/>
          <w:numId w:val="35"/>
        </w:numPr>
        <w:tabs>
          <w:tab w:val="clear" w:pos="720"/>
          <w:tab w:val="num" w:pos="851"/>
        </w:tabs>
        <w:spacing w:after="0" w:line="360" w:lineRule="auto"/>
        <w:ind w:left="851" w:hanging="491"/>
        <w:jc w:val="both"/>
        <w:rPr>
          <w:rFonts w:ascii="Arial Narrow" w:hAnsi="Arial Narrow"/>
          <w:sz w:val="28"/>
          <w:szCs w:val="28"/>
        </w:rPr>
      </w:pPr>
      <w:r w:rsidRPr="009443B1">
        <w:rPr>
          <w:rFonts w:ascii="Arial Narrow" w:hAnsi="Arial Narrow"/>
          <w:sz w:val="28"/>
          <w:szCs w:val="28"/>
        </w:rPr>
        <w:t>Asume hechos sobre los cuales no ha desfilado evidencia con anterioridad</w:t>
      </w:r>
    </w:p>
    <w:p w:rsidR="009A0AA8" w:rsidRPr="009443B1" w:rsidRDefault="009A0AA8" w:rsidP="009A0AA8">
      <w:pPr>
        <w:pStyle w:val="Textoindependiente"/>
        <w:numPr>
          <w:ilvl w:val="0"/>
          <w:numId w:val="35"/>
        </w:numPr>
        <w:tabs>
          <w:tab w:val="clear" w:pos="720"/>
          <w:tab w:val="num" w:pos="851"/>
        </w:tabs>
        <w:spacing w:after="0" w:line="360" w:lineRule="auto"/>
        <w:ind w:left="851" w:hanging="491"/>
        <w:jc w:val="both"/>
        <w:rPr>
          <w:rFonts w:ascii="Arial Narrow" w:hAnsi="Arial Narrow"/>
          <w:sz w:val="28"/>
          <w:szCs w:val="28"/>
        </w:rPr>
      </w:pPr>
      <w:r w:rsidRPr="009443B1">
        <w:rPr>
          <w:rFonts w:ascii="Arial Narrow" w:hAnsi="Arial Narrow"/>
          <w:sz w:val="28"/>
          <w:szCs w:val="28"/>
        </w:rPr>
        <w:t>Es especulativa</w:t>
      </w:r>
    </w:p>
    <w:p w:rsidR="009A0AA8" w:rsidRPr="009443B1" w:rsidRDefault="009A0AA8" w:rsidP="009A0AA8">
      <w:pPr>
        <w:pStyle w:val="Textoindependiente"/>
        <w:numPr>
          <w:ilvl w:val="0"/>
          <w:numId w:val="35"/>
        </w:numPr>
        <w:tabs>
          <w:tab w:val="clear" w:pos="720"/>
          <w:tab w:val="num" w:pos="851"/>
        </w:tabs>
        <w:spacing w:after="0" w:line="360" w:lineRule="auto"/>
        <w:ind w:left="851" w:hanging="491"/>
        <w:jc w:val="both"/>
        <w:rPr>
          <w:rFonts w:ascii="Arial Narrow" w:hAnsi="Arial Narrow"/>
          <w:sz w:val="28"/>
          <w:szCs w:val="28"/>
        </w:rPr>
      </w:pPr>
      <w:r w:rsidRPr="009443B1">
        <w:rPr>
          <w:rFonts w:ascii="Arial Narrow" w:hAnsi="Arial Narrow"/>
          <w:sz w:val="28"/>
          <w:szCs w:val="28"/>
        </w:rPr>
        <w:t>Es capciosa</w:t>
      </w:r>
    </w:p>
    <w:p w:rsidR="009A0AA8" w:rsidRPr="009443B1" w:rsidRDefault="009A0AA8" w:rsidP="009A0AA8">
      <w:pPr>
        <w:pStyle w:val="Textoindependiente"/>
        <w:numPr>
          <w:ilvl w:val="0"/>
          <w:numId w:val="35"/>
        </w:numPr>
        <w:tabs>
          <w:tab w:val="clear" w:pos="720"/>
          <w:tab w:val="num" w:pos="851"/>
        </w:tabs>
        <w:spacing w:after="0" w:line="360" w:lineRule="auto"/>
        <w:ind w:left="851" w:hanging="491"/>
        <w:jc w:val="both"/>
        <w:rPr>
          <w:rFonts w:ascii="Arial Narrow" w:hAnsi="Arial Narrow"/>
          <w:sz w:val="28"/>
          <w:szCs w:val="28"/>
        </w:rPr>
      </w:pPr>
      <w:r w:rsidRPr="009443B1">
        <w:rPr>
          <w:rFonts w:ascii="Arial Narrow" w:hAnsi="Arial Narrow"/>
          <w:sz w:val="28"/>
          <w:szCs w:val="28"/>
        </w:rPr>
        <w:t>Es prueba de referencia</w:t>
      </w:r>
      <w:r>
        <w:rPr>
          <w:rFonts w:ascii="Arial Narrow" w:hAnsi="Arial Narrow"/>
          <w:sz w:val="28"/>
          <w:szCs w:val="28"/>
        </w:rPr>
        <w:t>.</w:t>
      </w:r>
    </w:p>
    <w:p w:rsidR="009A0AA8" w:rsidRPr="009443B1" w:rsidRDefault="009A0AA8" w:rsidP="009A0AA8">
      <w:pPr>
        <w:pStyle w:val="Textoindependiente"/>
        <w:numPr>
          <w:ilvl w:val="0"/>
          <w:numId w:val="35"/>
        </w:numPr>
        <w:tabs>
          <w:tab w:val="clear" w:pos="720"/>
          <w:tab w:val="num" w:pos="851"/>
        </w:tabs>
        <w:spacing w:after="0" w:line="360" w:lineRule="auto"/>
        <w:ind w:left="851" w:hanging="491"/>
        <w:jc w:val="both"/>
        <w:rPr>
          <w:rFonts w:ascii="Arial Narrow" w:hAnsi="Arial Narrow"/>
          <w:sz w:val="28"/>
          <w:szCs w:val="28"/>
        </w:rPr>
      </w:pPr>
      <w:r w:rsidRPr="009443B1">
        <w:rPr>
          <w:rFonts w:ascii="Arial Narrow" w:hAnsi="Arial Narrow"/>
          <w:sz w:val="28"/>
          <w:szCs w:val="28"/>
        </w:rPr>
        <w:t>No se han sentado las bases</w:t>
      </w:r>
    </w:p>
    <w:p w:rsidR="009A0AA8" w:rsidRPr="009443B1" w:rsidRDefault="009A0AA8" w:rsidP="009A0AA8">
      <w:pPr>
        <w:pStyle w:val="Textoindependiente"/>
        <w:numPr>
          <w:ilvl w:val="0"/>
          <w:numId w:val="35"/>
        </w:numPr>
        <w:tabs>
          <w:tab w:val="clear" w:pos="720"/>
          <w:tab w:val="num" w:pos="851"/>
        </w:tabs>
        <w:spacing w:after="0" w:line="360" w:lineRule="auto"/>
        <w:ind w:left="851" w:hanging="491"/>
        <w:jc w:val="both"/>
        <w:rPr>
          <w:rFonts w:ascii="Arial Narrow" w:hAnsi="Arial Narrow"/>
          <w:sz w:val="28"/>
          <w:szCs w:val="28"/>
        </w:rPr>
      </w:pPr>
      <w:r w:rsidRPr="009443B1">
        <w:rPr>
          <w:rFonts w:ascii="Arial Narrow" w:hAnsi="Arial Narrow"/>
          <w:sz w:val="28"/>
          <w:szCs w:val="28"/>
        </w:rPr>
        <w:t>Es argumentativa</w:t>
      </w:r>
    </w:p>
    <w:p w:rsidR="009A0AA8" w:rsidRPr="009443B1" w:rsidRDefault="009A0AA8" w:rsidP="009A0AA8">
      <w:pPr>
        <w:pStyle w:val="Textoindependiente"/>
        <w:numPr>
          <w:ilvl w:val="0"/>
          <w:numId w:val="35"/>
        </w:numPr>
        <w:tabs>
          <w:tab w:val="clear" w:pos="720"/>
          <w:tab w:val="num" w:pos="851"/>
        </w:tabs>
        <w:spacing w:after="0" w:line="360" w:lineRule="auto"/>
        <w:ind w:left="851" w:hanging="491"/>
        <w:jc w:val="both"/>
        <w:rPr>
          <w:rFonts w:ascii="Arial Narrow" w:hAnsi="Arial Narrow"/>
          <w:sz w:val="28"/>
          <w:szCs w:val="28"/>
        </w:rPr>
      </w:pPr>
      <w:r w:rsidRPr="009443B1">
        <w:rPr>
          <w:rFonts w:ascii="Arial Narrow" w:hAnsi="Arial Narrow"/>
          <w:sz w:val="28"/>
          <w:szCs w:val="28"/>
        </w:rPr>
        <w:t>Es ambigua</w:t>
      </w:r>
    </w:p>
    <w:p w:rsidR="009A0AA8" w:rsidRPr="009443B1" w:rsidRDefault="009A0AA8" w:rsidP="009A0AA8">
      <w:pPr>
        <w:pStyle w:val="Textoindependiente"/>
        <w:numPr>
          <w:ilvl w:val="0"/>
          <w:numId w:val="35"/>
        </w:numPr>
        <w:tabs>
          <w:tab w:val="clear" w:pos="720"/>
          <w:tab w:val="num" w:pos="851"/>
        </w:tabs>
        <w:spacing w:after="0" w:line="360" w:lineRule="auto"/>
        <w:ind w:left="851" w:hanging="491"/>
        <w:jc w:val="both"/>
        <w:rPr>
          <w:rFonts w:ascii="Arial Narrow" w:hAnsi="Arial Narrow"/>
          <w:sz w:val="28"/>
          <w:szCs w:val="28"/>
        </w:rPr>
      </w:pPr>
      <w:r w:rsidRPr="009443B1">
        <w:rPr>
          <w:rFonts w:ascii="Arial Narrow" w:hAnsi="Arial Narrow"/>
          <w:sz w:val="28"/>
          <w:szCs w:val="28"/>
        </w:rPr>
        <w:t>La materia no fue cubierta en el interrogatorio directo del testigo.</w:t>
      </w:r>
    </w:p>
    <w:p w:rsidR="009A0AA8" w:rsidRPr="009443B1" w:rsidRDefault="009A0AA8" w:rsidP="009A0AA8">
      <w:pPr>
        <w:pStyle w:val="Textoindependiente"/>
        <w:numPr>
          <w:ilvl w:val="0"/>
          <w:numId w:val="35"/>
        </w:numPr>
        <w:tabs>
          <w:tab w:val="clear" w:pos="720"/>
          <w:tab w:val="num" w:pos="851"/>
        </w:tabs>
        <w:spacing w:after="0" w:line="360" w:lineRule="auto"/>
        <w:ind w:left="851" w:hanging="491"/>
        <w:jc w:val="both"/>
        <w:rPr>
          <w:rFonts w:ascii="Arial Narrow" w:hAnsi="Arial Narrow"/>
          <w:sz w:val="28"/>
          <w:szCs w:val="28"/>
        </w:rPr>
      </w:pPr>
      <w:r w:rsidRPr="009443B1">
        <w:rPr>
          <w:rFonts w:ascii="Arial Narrow" w:hAnsi="Arial Narrow"/>
          <w:sz w:val="28"/>
          <w:szCs w:val="28"/>
        </w:rPr>
        <w:t>La pregunta solicita una opinión y el testigo no es un perito.</w:t>
      </w:r>
    </w:p>
    <w:p w:rsidR="009A0AA8" w:rsidRPr="009443B1" w:rsidRDefault="009A0AA8" w:rsidP="009A0AA8">
      <w:pPr>
        <w:pStyle w:val="Textoindependiente"/>
        <w:numPr>
          <w:ilvl w:val="0"/>
          <w:numId w:val="35"/>
        </w:numPr>
        <w:tabs>
          <w:tab w:val="clear" w:pos="720"/>
          <w:tab w:val="num" w:pos="851"/>
        </w:tabs>
        <w:spacing w:after="0" w:line="360" w:lineRule="auto"/>
        <w:ind w:left="851" w:hanging="491"/>
        <w:jc w:val="both"/>
        <w:rPr>
          <w:rFonts w:ascii="Arial Narrow" w:hAnsi="Arial Narrow"/>
          <w:sz w:val="28"/>
          <w:szCs w:val="28"/>
        </w:rPr>
      </w:pPr>
      <w:r w:rsidRPr="009443B1">
        <w:rPr>
          <w:rFonts w:ascii="Arial Narrow" w:hAnsi="Arial Narrow"/>
          <w:sz w:val="28"/>
          <w:szCs w:val="28"/>
        </w:rPr>
        <w:t>Lo solicitado en la pregunta es una materia privilegiada.</w:t>
      </w:r>
    </w:p>
    <w:p w:rsidR="009A0AA8" w:rsidRPr="009443B1" w:rsidRDefault="009A0AA8" w:rsidP="009A0AA8">
      <w:pPr>
        <w:pStyle w:val="Textoindependiente"/>
        <w:numPr>
          <w:ilvl w:val="0"/>
          <w:numId w:val="35"/>
        </w:numPr>
        <w:tabs>
          <w:tab w:val="clear" w:pos="720"/>
          <w:tab w:val="num" w:pos="851"/>
        </w:tabs>
        <w:spacing w:after="0" w:line="360" w:lineRule="auto"/>
        <w:ind w:left="851" w:hanging="491"/>
        <w:jc w:val="both"/>
        <w:rPr>
          <w:rFonts w:ascii="Arial Narrow" w:hAnsi="Arial Narrow"/>
          <w:sz w:val="28"/>
          <w:szCs w:val="28"/>
        </w:rPr>
      </w:pPr>
      <w:r w:rsidRPr="009443B1">
        <w:rPr>
          <w:rFonts w:ascii="Arial Narrow" w:hAnsi="Arial Narrow"/>
          <w:sz w:val="28"/>
          <w:szCs w:val="28"/>
        </w:rPr>
        <w:t>El método utilizado para impugnar al testigo no es permitido</w:t>
      </w:r>
    </w:p>
    <w:p w:rsidR="009A0AA8" w:rsidRPr="009443B1" w:rsidRDefault="009A0AA8" w:rsidP="009A0AA8">
      <w:pPr>
        <w:pStyle w:val="Textoindependiente"/>
        <w:numPr>
          <w:ilvl w:val="0"/>
          <w:numId w:val="35"/>
        </w:numPr>
        <w:tabs>
          <w:tab w:val="clear" w:pos="720"/>
          <w:tab w:val="num" w:pos="851"/>
        </w:tabs>
        <w:spacing w:after="0" w:line="360" w:lineRule="auto"/>
        <w:ind w:left="851" w:hanging="491"/>
        <w:jc w:val="both"/>
        <w:rPr>
          <w:rFonts w:ascii="Arial Narrow" w:hAnsi="Arial Narrow"/>
          <w:sz w:val="28"/>
          <w:szCs w:val="28"/>
        </w:rPr>
      </w:pPr>
      <w:r>
        <w:rPr>
          <w:rFonts w:ascii="Arial Narrow" w:hAnsi="Arial Narrow"/>
          <w:sz w:val="28"/>
          <w:szCs w:val="28"/>
        </w:rPr>
        <w:t>El testigo e</w:t>
      </w:r>
      <w:r w:rsidRPr="009443B1">
        <w:rPr>
          <w:rFonts w:ascii="Arial Narrow" w:hAnsi="Arial Narrow"/>
          <w:sz w:val="28"/>
          <w:szCs w:val="28"/>
        </w:rPr>
        <w:t>stá emitiendo una opinión y no ha sido cualificado como perito.</w:t>
      </w:r>
    </w:p>
    <w:p w:rsidR="009A0AA8" w:rsidRPr="009443B1" w:rsidRDefault="009A0AA8" w:rsidP="009A0AA8">
      <w:pPr>
        <w:pStyle w:val="Textoindependiente"/>
        <w:numPr>
          <w:ilvl w:val="0"/>
          <w:numId w:val="35"/>
        </w:numPr>
        <w:tabs>
          <w:tab w:val="clear" w:pos="720"/>
          <w:tab w:val="num" w:pos="851"/>
        </w:tabs>
        <w:spacing w:after="0" w:line="360" w:lineRule="auto"/>
        <w:ind w:left="851" w:hanging="491"/>
        <w:jc w:val="both"/>
        <w:rPr>
          <w:rFonts w:ascii="Arial Narrow" w:hAnsi="Arial Narrow"/>
          <w:sz w:val="28"/>
          <w:szCs w:val="28"/>
        </w:rPr>
      </w:pPr>
      <w:r w:rsidRPr="009443B1">
        <w:rPr>
          <w:rFonts w:ascii="Arial Narrow" w:hAnsi="Arial Narrow"/>
          <w:sz w:val="28"/>
          <w:szCs w:val="28"/>
        </w:rPr>
        <w:t>Contesta más de lo que se le pregunta</w:t>
      </w:r>
      <w:r>
        <w:rPr>
          <w:rFonts w:ascii="Arial Narrow" w:hAnsi="Arial Narrow"/>
          <w:sz w:val="28"/>
          <w:szCs w:val="28"/>
        </w:rPr>
        <w:t>.</w:t>
      </w:r>
    </w:p>
    <w:p w:rsidR="009A0AA8" w:rsidRPr="009443B1" w:rsidRDefault="009A0AA8" w:rsidP="009A0AA8">
      <w:pPr>
        <w:pStyle w:val="Textoindependiente"/>
        <w:numPr>
          <w:ilvl w:val="0"/>
          <w:numId w:val="35"/>
        </w:numPr>
        <w:tabs>
          <w:tab w:val="clear" w:pos="720"/>
          <w:tab w:val="num" w:pos="851"/>
        </w:tabs>
        <w:spacing w:after="0" w:line="360" w:lineRule="auto"/>
        <w:ind w:left="851" w:hanging="491"/>
        <w:jc w:val="both"/>
        <w:rPr>
          <w:rFonts w:ascii="Arial Narrow" w:hAnsi="Arial Narrow"/>
          <w:sz w:val="28"/>
          <w:szCs w:val="28"/>
        </w:rPr>
      </w:pPr>
      <w:r w:rsidRPr="009443B1">
        <w:rPr>
          <w:rFonts w:ascii="Arial Narrow" w:hAnsi="Arial Narrow"/>
          <w:sz w:val="28"/>
          <w:szCs w:val="28"/>
        </w:rPr>
        <w:t>No se ha cumplido con la cadena de custodia</w:t>
      </w:r>
      <w:r>
        <w:rPr>
          <w:rFonts w:ascii="Arial Narrow" w:hAnsi="Arial Narrow"/>
          <w:sz w:val="28"/>
          <w:szCs w:val="28"/>
        </w:rPr>
        <w:t>.</w:t>
      </w:r>
    </w:p>
    <w:p w:rsidR="009A0AA8" w:rsidRPr="009443B1" w:rsidRDefault="009A0AA8" w:rsidP="009A0AA8">
      <w:pPr>
        <w:pStyle w:val="Textoindependiente"/>
        <w:spacing w:line="360" w:lineRule="auto"/>
        <w:rPr>
          <w:rFonts w:ascii="Arial Narrow" w:hAnsi="Arial Narrow"/>
          <w:sz w:val="28"/>
          <w:szCs w:val="28"/>
        </w:rPr>
      </w:pPr>
    </w:p>
    <w:p w:rsidR="009A0AA8" w:rsidRPr="009443B1" w:rsidRDefault="009A0AA8" w:rsidP="009A0AA8">
      <w:pPr>
        <w:pStyle w:val="Textoindependiente"/>
        <w:numPr>
          <w:ilvl w:val="2"/>
          <w:numId w:val="32"/>
        </w:numPr>
        <w:tabs>
          <w:tab w:val="clear" w:pos="2340"/>
          <w:tab w:val="num" w:pos="426"/>
        </w:tabs>
        <w:spacing w:after="0" w:line="360" w:lineRule="auto"/>
        <w:ind w:hanging="2340"/>
        <w:jc w:val="both"/>
        <w:rPr>
          <w:rFonts w:ascii="Arial Narrow" w:hAnsi="Arial Narrow"/>
          <w:sz w:val="28"/>
          <w:szCs w:val="28"/>
        </w:rPr>
      </w:pPr>
      <w:r w:rsidRPr="009443B1">
        <w:rPr>
          <w:rFonts w:ascii="Arial Narrow" w:hAnsi="Arial Narrow"/>
          <w:sz w:val="28"/>
          <w:szCs w:val="28"/>
        </w:rPr>
        <w:t>A LA CONDUCTA DEL ABOGADO</w:t>
      </w:r>
    </w:p>
    <w:p w:rsidR="009A0AA8" w:rsidRPr="009443B1" w:rsidRDefault="009A0AA8" w:rsidP="009A0AA8">
      <w:pPr>
        <w:pStyle w:val="Textoindependiente"/>
        <w:spacing w:line="360" w:lineRule="auto"/>
        <w:rPr>
          <w:rFonts w:ascii="Arial Narrow" w:hAnsi="Arial Narrow"/>
          <w:sz w:val="28"/>
          <w:szCs w:val="28"/>
        </w:rPr>
      </w:pPr>
    </w:p>
    <w:p w:rsidR="009A0AA8" w:rsidRPr="009443B1" w:rsidRDefault="009A0AA8" w:rsidP="009A0AA8">
      <w:pPr>
        <w:pStyle w:val="Textoindependiente"/>
        <w:numPr>
          <w:ilvl w:val="0"/>
          <w:numId w:val="36"/>
        </w:numPr>
        <w:tabs>
          <w:tab w:val="clear" w:pos="720"/>
          <w:tab w:val="num" w:pos="851"/>
        </w:tabs>
        <w:spacing w:after="0" w:line="360" w:lineRule="auto"/>
        <w:jc w:val="both"/>
        <w:rPr>
          <w:rFonts w:ascii="Arial Narrow" w:hAnsi="Arial Narrow"/>
          <w:sz w:val="28"/>
          <w:szCs w:val="28"/>
        </w:rPr>
      </w:pPr>
      <w:r w:rsidRPr="009443B1">
        <w:rPr>
          <w:rFonts w:ascii="Arial Narrow" w:hAnsi="Arial Narrow"/>
          <w:sz w:val="28"/>
          <w:szCs w:val="28"/>
        </w:rPr>
        <w:t>No cita bien lo declarado por el testigo en su examen directo</w:t>
      </w:r>
    </w:p>
    <w:p w:rsidR="009A0AA8" w:rsidRPr="009443B1" w:rsidRDefault="009A0AA8" w:rsidP="009A0AA8">
      <w:pPr>
        <w:pStyle w:val="Textoindependiente"/>
        <w:numPr>
          <w:ilvl w:val="0"/>
          <w:numId w:val="36"/>
        </w:numPr>
        <w:tabs>
          <w:tab w:val="clear" w:pos="720"/>
          <w:tab w:val="num" w:pos="851"/>
        </w:tabs>
        <w:spacing w:after="0" w:line="360" w:lineRule="auto"/>
        <w:jc w:val="both"/>
        <w:rPr>
          <w:rFonts w:ascii="Arial Narrow" w:hAnsi="Arial Narrow"/>
          <w:sz w:val="28"/>
          <w:szCs w:val="28"/>
        </w:rPr>
      </w:pPr>
      <w:r w:rsidRPr="009443B1">
        <w:rPr>
          <w:rFonts w:ascii="Arial Narrow" w:hAnsi="Arial Narrow"/>
          <w:sz w:val="28"/>
          <w:szCs w:val="28"/>
        </w:rPr>
        <w:t>Es irrespetuoso con el testigo</w:t>
      </w:r>
    </w:p>
    <w:p w:rsidR="009A0AA8" w:rsidRPr="009443B1" w:rsidRDefault="009A0AA8" w:rsidP="009A0AA8">
      <w:pPr>
        <w:pStyle w:val="Textoindependiente"/>
        <w:numPr>
          <w:ilvl w:val="0"/>
          <w:numId w:val="36"/>
        </w:numPr>
        <w:tabs>
          <w:tab w:val="clear" w:pos="720"/>
          <w:tab w:val="num" w:pos="851"/>
        </w:tabs>
        <w:spacing w:after="0" w:line="360" w:lineRule="auto"/>
        <w:jc w:val="both"/>
        <w:rPr>
          <w:rFonts w:ascii="Arial Narrow" w:hAnsi="Arial Narrow"/>
          <w:sz w:val="28"/>
          <w:szCs w:val="28"/>
        </w:rPr>
      </w:pPr>
      <w:r w:rsidRPr="009443B1">
        <w:rPr>
          <w:rFonts w:ascii="Arial Narrow" w:hAnsi="Arial Narrow"/>
          <w:sz w:val="28"/>
          <w:szCs w:val="28"/>
        </w:rPr>
        <w:t>No está dejando que el testigo conteste</w:t>
      </w:r>
    </w:p>
    <w:p w:rsidR="009A0AA8" w:rsidRPr="009443B1" w:rsidRDefault="009A0AA8" w:rsidP="009A0AA8">
      <w:pPr>
        <w:pStyle w:val="Textoindependiente"/>
        <w:numPr>
          <w:ilvl w:val="0"/>
          <w:numId w:val="36"/>
        </w:numPr>
        <w:tabs>
          <w:tab w:val="clear" w:pos="720"/>
          <w:tab w:val="num" w:pos="851"/>
        </w:tabs>
        <w:spacing w:after="0" w:line="360" w:lineRule="auto"/>
        <w:jc w:val="both"/>
        <w:rPr>
          <w:rFonts w:ascii="Arial Narrow" w:hAnsi="Arial Narrow"/>
          <w:sz w:val="28"/>
          <w:szCs w:val="28"/>
        </w:rPr>
      </w:pPr>
      <w:r w:rsidRPr="009443B1">
        <w:rPr>
          <w:rFonts w:ascii="Arial Narrow" w:hAnsi="Arial Narrow"/>
          <w:sz w:val="28"/>
          <w:szCs w:val="28"/>
        </w:rPr>
        <w:t>Objeta por objetar sin tener fundamento</w:t>
      </w:r>
    </w:p>
    <w:p w:rsidR="009A0AA8" w:rsidRPr="009443B1" w:rsidRDefault="009A0AA8" w:rsidP="009A0AA8">
      <w:pPr>
        <w:pStyle w:val="Textoindependiente"/>
        <w:numPr>
          <w:ilvl w:val="0"/>
          <w:numId w:val="36"/>
        </w:numPr>
        <w:tabs>
          <w:tab w:val="clear" w:pos="720"/>
          <w:tab w:val="num" w:pos="851"/>
        </w:tabs>
        <w:spacing w:after="0" w:line="360" w:lineRule="auto"/>
        <w:jc w:val="both"/>
        <w:rPr>
          <w:rFonts w:ascii="Arial Narrow" w:hAnsi="Arial Narrow"/>
          <w:sz w:val="28"/>
          <w:szCs w:val="28"/>
        </w:rPr>
      </w:pPr>
      <w:r w:rsidRPr="009443B1">
        <w:rPr>
          <w:rFonts w:ascii="Arial Narrow" w:hAnsi="Arial Narrow"/>
          <w:sz w:val="28"/>
          <w:szCs w:val="28"/>
        </w:rPr>
        <w:t>Hace comentarios luego de la respuesta del testigo.</w:t>
      </w:r>
    </w:p>
    <w:p w:rsidR="009A0AA8" w:rsidRPr="009443B1" w:rsidRDefault="009A0AA8" w:rsidP="009A0AA8">
      <w:pPr>
        <w:pStyle w:val="Textoindependiente"/>
        <w:numPr>
          <w:ilvl w:val="0"/>
          <w:numId w:val="36"/>
        </w:numPr>
        <w:tabs>
          <w:tab w:val="clear" w:pos="720"/>
          <w:tab w:val="num" w:pos="851"/>
        </w:tabs>
        <w:spacing w:after="0" w:line="360" w:lineRule="auto"/>
        <w:jc w:val="both"/>
        <w:rPr>
          <w:rFonts w:ascii="Arial Narrow" w:hAnsi="Arial Narrow"/>
          <w:sz w:val="28"/>
          <w:szCs w:val="28"/>
        </w:rPr>
      </w:pPr>
      <w:r w:rsidRPr="009443B1">
        <w:rPr>
          <w:rFonts w:ascii="Arial Narrow" w:hAnsi="Arial Narrow"/>
          <w:sz w:val="28"/>
          <w:szCs w:val="28"/>
        </w:rPr>
        <w:t>Le da indicaciones al testigo utilizando lenguaje no verbalizado.</w:t>
      </w:r>
    </w:p>
    <w:p w:rsidR="009A0AA8" w:rsidRDefault="009A0AA8" w:rsidP="009A0AA8">
      <w:pPr>
        <w:pStyle w:val="Textoindependiente"/>
        <w:spacing w:line="360" w:lineRule="auto"/>
        <w:rPr>
          <w:rFonts w:ascii="Arial Narrow" w:hAnsi="Arial Narrow"/>
          <w:sz w:val="28"/>
          <w:szCs w:val="28"/>
        </w:rPr>
      </w:pPr>
    </w:p>
    <w:p w:rsidR="009A0AA8" w:rsidRPr="009443B1" w:rsidRDefault="009A0AA8" w:rsidP="009A0AA8">
      <w:pPr>
        <w:pStyle w:val="Textoindependiente"/>
        <w:spacing w:line="360" w:lineRule="auto"/>
        <w:rPr>
          <w:rFonts w:ascii="Arial Narrow" w:hAnsi="Arial Narrow"/>
          <w:sz w:val="28"/>
          <w:szCs w:val="28"/>
        </w:rPr>
      </w:pPr>
      <w:r w:rsidRPr="009443B1">
        <w:rPr>
          <w:rFonts w:ascii="Arial Narrow" w:hAnsi="Arial Narrow"/>
          <w:sz w:val="28"/>
          <w:szCs w:val="28"/>
        </w:rPr>
        <w:t>A LAS PREGUNTAS DEL ABOGADO Y /O CONTESTACIONES DEL TESTIGO</w:t>
      </w:r>
    </w:p>
    <w:p w:rsidR="009A0AA8" w:rsidRPr="00366BA3" w:rsidRDefault="009A0AA8" w:rsidP="009A0AA8">
      <w:pPr>
        <w:pStyle w:val="Textoindependiente"/>
        <w:spacing w:line="360" w:lineRule="auto"/>
        <w:rPr>
          <w:rFonts w:ascii="Arial Narrow" w:hAnsi="Arial Narrow"/>
          <w:b/>
          <w:sz w:val="32"/>
          <w:szCs w:val="32"/>
        </w:rPr>
      </w:pPr>
    </w:p>
    <w:p w:rsidR="009A0AA8" w:rsidRPr="00366BA3" w:rsidRDefault="009A0AA8" w:rsidP="009A0AA8">
      <w:pPr>
        <w:pStyle w:val="Textoindependiente"/>
        <w:numPr>
          <w:ilvl w:val="0"/>
          <w:numId w:val="37"/>
        </w:numPr>
        <w:spacing w:after="0" w:line="360" w:lineRule="auto"/>
        <w:jc w:val="both"/>
        <w:rPr>
          <w:rFonts w:ascii="Arial Narrow" w:hAnsi="Arial Narrow"/>
          <w:b/>
          <w:sz w:val="32"/>
          <w:szCs w:val="32"/>
        </w:rPr>
      </w:pPr>
      <w:r w:rsidRPr="00366BA3">
        <w:rPr>
          <w:rFonts w:ascii="Arial Narrow" w:hAnsi="Arial Narrow"/>
          <w:b/>
          <w:iCs/>
          <w:sz w:val="32"/>
          <w:szCs w:val="32"/>
        </w:rPr>
        <w:t>La pregunta formulada es impertinente:</w:t>
      </w:r>
    </w:p>
    <w:p w:rsidR="009A0AA8" w:rsidRDefault="009A0AA8" w:rsidP="009A0AA8">
      <w:pPr>
        <w:pStyle w:val="Textoindependiente"/>
        <w:spacing w:line="360" w:lineRule="auto"/>
        <w:rPr>
          <w:rFonts w:ascii="Arial Narrow" w:hAnsi="Arial Narrow"/>
          <w:sz w:val="28"/>
          <w:szCs w:val="28"/>
        </w:rPr>
      </w:pPr>
      <w:r>
        <w:rPr>
          <w:rFonts w:ascii="Arial Narrow" w:hAnsi="Arial Narrow"/>
          <w:sz w:val="28"/>
          <w:szCs w:val="28"/>
        </w:rPr>
        <w:t>Lo</w:t>
      </w:r>
      <w:r w:rsidRPr="009443B1">
        <w:rPr>
          <w:rFonts w:ascii="Arial Narrow" w:hAnsi="Arial Narrow"/>
          <w:sz w:val="28"/>
          <w:szCs w:val="28"/>
        </w:rPr>
        <w:t xml:space="preserve"> pertinente es aquello que se refiera directa o indirectamente al objeto de la averiguación y sea útil para el descubrimiento de la verdad. Todas las preguntas en un proceso judicial deben ser pertinentes a la causa que se juzga. No debemos confundir la </w:t>
      </w:r>
      <w:r w:rsidRPr="009443B1">
        <w:rPr>
          <w:rFonts w:ascii="Arial Narrow" w:hAnsi="Arial Narrow"/>
          <w:i/>
          <w:iCs/>
          <w:sz w:val="28"/>
          <w:szCs w:val="28"/>
        </w:rPr>
        <w:t>pertinencia</w:t>
      </w:r>
      <w:r w:rsidRPr="009443B1">
        <w:rPr>
          <w:rFonts w:ascii="Arial Narrow" w:hAnsi="Arial Narrow"/>
          <w:sz w:val="28"/>
          <w:szCs w:val="28"/>
        </w:rPr>
        <w:t xml:space="preserve"> con la </w:t>
      </w:r>
      <w:r w:rsidRPr="009443B1">
        <w:rPr>
          <w:rFonts w:ascii="Arial Narrow" w:hAnsi="Arial Narrow"/>
          <w:i/>
          <w:iCs/>
          <w:sz w:val="28"/>
          <w:szCs w:val="28"/>
        </w:rPr>
        <w:t xml:space="preserve"> relevancia.</w:t>
      </w:r>
      <w:r w:rsidRPr="009443B1">
        <w:rPr>
          <w:rFonts w:ascii="Arial Narrow" w:hAnsi="Arial Narrow"/>
          <w:sz w:val="28"/>
          <w:szCs w:val="28"/>
        </w:rPr>
        <w:t xml:space="preserve"> Un asunto puede ser relevante, e incluso de mucha importante, pero si carece de pertinencia a la causa que se juzga no debe ser permitido.</w:t>
      </w:r>
      <w:r w:rsidRPr="009F6451">
        <w:rPr>
          <w:rFonts w:ascii="Arial Narrow" w:hAnsi="Arial Narrow"/>
          <w:sz w:val="28"/>
          <w:szCs w:val="28"/>
        </w:rPr>
        <w:t xml:space="preserve"> </w:t>
      </w:r>
      <w:r w:rsidRPr="009443B1">
        <w:rPr>
          <w:rFonts w:ascii="Arial Narrow" w:hAnsi="Arial Narrow"/>
          <w:sz w:val="28"/>
          <w:szCs w:val="28"/>
        </w:rPr>
        <w:t>En esta objeción tendrían disponible el fundamento expuesto en el art.408 del CPCM.</w:t>
      </w:r>
    </w:p>
    <w:p w:rsidR="009A0AA8" w:rsidRPr="009443B1" w:rsidRDefault="009A0AA8" w:rsidP="009A0AA8">
      <w:pPr>
        <w:pStyle w:val="Textoindependiente"/>
        <w:spacing w:line="360" w:lineRule="auto"/>
        <w:rPr>
          <w:rFonts w:ascii="Arial Narrow" w:hAnsi="Arial Narrow"/>
          <w:sz w:val="28"/>
          <w:szCs w:val="28"/>
        </w:rPr>
      </w:pPr>
    </w:p>
    <w:p w:rsidR="009A0AA8" w:rsidRPr="00366BA3" w:rsidRDefault="009A0AA8" w:rsidP="009A0AA8">
      <w:pPr>
        <w:pStyle w:val="Textoindependiente"/>
        <w:numPr>
          <w:ilvl w:val="0"/>
          <w:numId w:val="37"/>
        </w:numPr>
        <w:spacing w:after="0" w:line="360" w:lineRule="auto"/>
        <w:jc w:val="both"/>
        <w:rPr>
          <w:rFonts w:ascii="Arial Narrow" w:hAnsi="Arial Narrow"/>
          <w:b/>
          <w:sz w:val="32"/>
          <w:szCs w:val="32"/>
        </w:rPr>
      </w:pPr>
      <w:r w:rsidRPr="00366BA3">
        <w:rPr>
          <w:rFonts w:ascii="Arial Narrow" w:hAnsi="Arial Narrow"/>
          <w:b/>
          <w:iCs/>
          <w:sz w:val="32"/>
          <w:szCs w:val="32"/>
        </w:rPr>
        <w:t>La pregunta formulada es sugestiva:</w:t>
      </w:r>
    </w:p>
    <w:p w:rsidR="009A0AA8" w:rsidRPr="009443B1" w:rsidRDefault="009A0AA8" w:rsidP="009A0AA8">
      <w:pPr>
        <w:pStyle w:val="Textoindependiente"/>
        <w:spacing w:line="360" w:lineRule="auto"/>
        <w:rPr>
          <w:rFonts w:ascii="Arial Narrow" w:hAnsi="Arial Narrow"/>
          <w:sz w:val="28"/>
          <w:szCs w:val="28"/>
        </w:rPr>
      </w:pPr>
      <w:r w:rsidRPr="009443B1">
        <w:rPr>
          <w:rFonts w:ascii="Arial Narrow" w:hAnsi="Arial Narrow"/>
          <w:sz w:val="28"/>
          <w:szCs w:val="28"/>
        </w:rPr>
        <w:t>Recordar siempre que esta objeción sólo procede cuando la pregunta sugestiva se hace en el interrogatorio directo</w:t>
      </w:r>
      <w:r>
        <w:rPr>
          <w:rFonts w:ascii="Arial Narrow" w:hAnsi="Arial Narrow"/>
          <w:sz w:val="28"/>
          <w:szCs w:val="28"/>
        </w:rPr>
        <w:t xml:space="preserve"> de testigo, perito y parte.</w:t>
      </w:r>
      <w:r w:rsidRPr="009443B1">
        <w:rPr>
          <w:rFonts w:ascii="Arial Narrow" w:hAnsi="Arial Narrow"/>
          <w:sz w:val="28"/>
          <w:szCs w:val="28"/>
        </w:rPr>
        <w:t xml:space="preserve"> El fundamento es que en el interrogatorio directo quien está declarando es el testigo traído por la parte que lo interroga y </w:t>
      </w:r>
      <w:r>
        <w:rPr>
          <w:rFonts w:ascii="Arial Narrow" w:hAnsi="Arial Narrow"/>
          <w:sz w:val="28"/>
          <w:szCs w:val="28"/>
        </w:rPr>
        <w:t xml:space="preserve">la respuesta </w:t>
      </w:r>
      <w:r w:rsidR="00225129" w:rsidRPr="009443B1">
        <w:rPr>
          <w:rFonts w:ascii="Arial Narrow" w:hAnsi="Arial Narrow"/>
          <w:sz w:val="28"/>
          <w:szCs w:val="28"/>
        </w:rPr>
        <w:t>debe</w:t>
      </w:r>
      <w:r w:rsidRPr="009443B1">
        <w:rPr>
          <w:rFonts w:ascii="Arial Narrow" w:hAnsi="Arial Narrow"/>
          <w:sz w:val="28"/>
          <w:szCs w:val="28"/>
        </w:rPr>
        <w:t xml:space="preserve"> surgir </w:t>
      </w:r>
      <w:r w:rsidR="009415B6" w:rsidRPr="009443B1">
        <w:rPr>
          <w:rFonts w:ascii="Arial Narrow" w:hAnsi="Arial Narrow"/>
          <w:sz w:val="28"/>
          <w:szCs w:val="28"/>
        </w:rPr>
        <w:t>e</w:t>
      </w:r>
      <w:r w:rsidR="009415B6">
        <w:rPr>
          <w:rFonts w:ascii="Arial Narrow" w:hAnsi="Arial Narrow"/>
          <w:sz w:val="28"/>
          <w:szCs w:val="28"/>
        </w:rPr>
        <w:t>s</w:t>
      </w:r>
      <w:r w:rsidR="009415B6" w:rsidRPr="009443B1">
        <w:rPr>
          <w:rFonts w:ascii="Arial Narrow" w:hAnsi="Arial Narrow"/>
          <w:sz w:val="28"/>
          <w:szCs w:val="28"/>
        </w:rPr>
        <w:t>pont</w:t>
      </w:r>
      <w:r w:rsidR="009415B6">
        <w:rPr>
          <w:rFonts w:ascii="Arial Narrow" w:hAnsi="Arial Narrow"/>
          <w:sz w:val="28"/>
          <w:szCs w:val="28"/>
        </w:rPr>
        <w:t>áneamente</w:t>
      </w:r>
      <w:r>
        <w:rPr>
          <w:rFonts w:ascii="Arial Narrow" w:hAnsi="Arial Narrow"/>
          <w:sz w:val="28"/>
          <w:szCs w:val="28"/>
        </w:rPr>
        <w:t xml:space="preserve"> del órgano de prueba, </w:t>
      </w:r>
      <w:r w:rsidRPr="009443B1">
        <w:rPr>
          <w:rFonts w:ascii="Arial Narrow" w:hAnsi="Arial Narrow"/>
          <w:sz w:val="28"/>
          <w:szCs w:val="28"/>
        </w:rPr>
        <w:t xml:space="preserve"> y no inducidas por la parte que lo trae. A diferencia del contrainterrogatorio, donde el que hace las preguntas es la parte contra y su propósito es confrontar a ese testigo y destruir su credibilidad, siendo la sugestividad el método más efectivo para lograrlo.</w:t>
      </w:r>
      <w:r>
        <w:rPr>
          <w:rFonts w:ascii="Arial Narrow" w:hAnsi="Arial Narrow"/>
          <w:sz w:val="28"/>
          <w:szCs w:val="28"/>
        </w:rPr>
        <w:t xml:space="preserve"> Otra excepción lo será el interrogatorio personal de propia parte en el cual el legislador permitió la sugestividad aunque haya sido el </w:t>
      </w:r>
      <w:r w:rsidR="009415B6">
        <w:rPr>
          <w:rFonts w:ascii="Arial Narrow" w:hAnsi="Arial Narrow"/>
          <w:sz w:val="28"/>
          <w:szCs w:val="28"/>
        </w:rPr>
        <w:t>interrogador</w:t>
      </w:r>
      <w:r>
        <w:rPr>
          <w:rFonts w:ascii="Arial Narrow" w:hAnsi="Arial Narrow"/>
          <w:sz w:val="28"/>
          <w:szCs w:val="28"/>
        </w:rPr>
        <w:t xml:space="preserve"> el que solicito la comparecencia de la parte contraria (regla especial del interrogatorio personal de propia parte).</w:t>
      </w:r>
    </w:p>
    <w:p w:rsidR="009A0AA8" w:rsidRPr="00366BA3" w:rsidRDefault="009A0AA8" w:rsidP="009A0AA8">
      <w:pPr>
        <w:pStyle w:val="Textoindependiente"/>
        <w:spacing w:line="360" w:lineRule="auto"/>
        <w:rPr>
          <w:rFonts w:ascii="Arial Narrow" w:hAnsi="Arial Narrow"/>
          <w:b/>
          <w:sz w:val="32"/>
          <w:szCs w:val="32"/>
        </w:rPr>
      </w:pPr>
    </w:p>
    <w:p w:rsidR="009A0AA8" w:rsidRPr="005A41B1" w:rsidRDefault="009415B6" w:rsidP="009A0AA8">
      <w:pPr>
        <w:pStyle w:val="Textoindependiente"/>
        <w:numPr>
          <w:ilvl w:val="0"/>
          <w:numId w:val="37"/>
        </w:numPr>
        <w:spacing w:after="0" w:line="360" w:lineRule="auto"/>
        <w:jc w:val="both"/>
        <w:rPr>
          <w:rFonts w:ascii="Arial Narrow" w:hAnsi="Arial Narrow"/>
          <w:b/>
          <w:sz w:val="32"/>
          <w:szCs w:val="32"/>
        </w:rPr>
      </w:pPr>
      <w:r w:rsidRPr="00366BA3">
        <w:rPr>
          <w:rFonts w:ascii="Arial Narrow" w:hAnsi="Arial Narrow"/>
          <w:b/>
          <w:iCs/>
          <w:sz w:val="32"/>
          <w:szCs w:val="32"/>
        </w:rPr>
        <w:t>Está</w:t>
      </w:r>
      <w:r w:rsidR="009A0AA8" w:rsidRPr="00366BA3">
        <w:rPr>
          <w:rFonts w:ascii="Arial Narrow" w:hAnsi="Arial Narrow"/>
          <w:b/>
          <w:iCs/>
          <w:sz w:val="32"/>
          <w:szCs w:val="32"/>
        </w:rPr>
        <w:t xml:space="preserve"> utilizando la expresión especulativa “SI ES QUE o SI ALGO” </w:t>
      </w:r>
    </w:p>
    <w:p w:rsidR="009A0AA8" w:rsidRPr="00366BA3" w:rsidRDefault="009A0AA8" w:rsidP="009A0AA8">
      <w:pPr>
        <w:pStyle w:val="Textoindependiente"/>
        <w:spacing w:line="360" w:lineRule="auto"/>
        <w:ind w:left="340"/>
        <w:rPr>
          <w:rFonts w:ascii="Arial Narrow" w:hAnsi="Arial Narrow"/>
          <w:b/>
          <w:sz w:val="32"/>
          <w:szCs w:val="32"/>
        </w:rPr>
      </w:pPr>
    </w:p>
    <w:p w:rsidR="009A0AA8" w:rsidRPr="009443B1" w:rsidRDefault="009A0AA8" w:rsidP="009A0AA8">
      <w:pPr>
        <w:pStyle w:val="Textoindependiente"/>
        <w:spacing w:line="360" w:lineRule="auto"/>
        <w:ind w:firstLine="340"/>
        <w:rPr>
          <w:rFonts w:ascii="Arial Narrow" w:hAnsi="Arial Narrow"/>
          <w:sz w:val="28"/>
          <w:szCs w:val="28"/>
        </w:rPr>
      </w:pPr>
      <w:r w:rsidRPr="009443B1">
        <w:rPr>
          <w:rFonts w:ascii="Arial Narrow" w:hAnsi="Arial Narrow"/>
          <w:iCs/>
          <w:sz w:val="28"/>
          <w:szCs w:val="28"/>
        </w:rPr>
        <w:t>En la litigación de Puerto Rico,</w:t>
      </w:r>
      <w:r>
        <w:rPr>
          <w:rFonts w:ascii="Arial Narrow" w:hAnsi="Arial Narrow"/>
          <w:iCs/>
          <w:sz w:val="28"/>
          <w:szCs w:val="28"/>
        </w:rPr>
        <w:t xml:space="preserve"> </w:t>
      </w:r>
      <w:r w:rsidRPr="009443B1">
        <w:rPr>
          <w:rFonts w:ascii="Arial Narrow" w:hAnsi="Arial Narrow"/>
          <w:iCs/>
          <w:sz w:val="28"/>
          <w:szCs w:val="28"/>
        </w:rPr>
        <w:t xml:space="preserve">algunos abogados tomaron la iniciativa de utilizar la partícula especulativa del “SI ES QUE O SI ALGO”, con la finalidad de ocultar la sugestividad a las preguntas en el interrogatorio directo. Dicha </w:t>
      </w:r>
      <w:r w:rsidR="009415B6" w:rsidRPr="009443B1">
        <w:rPr>
          <w:rFonts w:ascii="Arial Narrow" w:hAnsi="Arial Narrow"/>
          <w:iCs/>
          <w:sz w:val="28"/>
          <w:szCs w:val="28"/>
        </w:rPr>
        <w:t>práctica</w:t>
      </w:r>
      <w:r w:rsidRPr="009443B1">
        <w:rPr>
          <w:rFonts w:ascii="Arial Narrow" w:hAnsi="Arial Narrow"/>
          <w:iCs/>
          <w:sz w:val="28"/>
          <w:szCs w:val="28"/>
        </w:rPr>
        <w:t xml:space="preserve"> fue radicándose en las salas de audiencias como costumbre forense</w:t>
      </w:r>
      <w:r>
        <w:rPr>
          <w:rFonts w:ascii="Arial Narrow" w:hAnsi="Arial Narrow"/>
          <w:iCs/>
          <w:sz w:val="28"/>
          <w:szCs w:val="28"/>
        </w:rPr>
        <w:t xml:space="preserve"> (sin fundamento legal)</w:t>
      </w:r>
      <w:r w:rsidRPr="009443B1">
        <w:rPr>
          <w:rFonts w:ascii="Arial Narrow" w:hAnsi="Arial Narrow"/>
          <w:iCs/>
          <w:sz w:val="28"/>
          <w:szCs w:val="28"/>
        </w:rPr>
        <w:t xml:space="preserve">. La realidad es que dicha expresión no forma parte de la pregunta y es </w:t>
      </w:r>
      <w:r w:rsidR="009415B6" w:rsidRPr="009443B1">
        <w:rPr>
          <w:rFonts w:ascii="Arial Narrow" w:hAnsi="Arial Narrow"/>
          <w:iCs/>
          <w:sz w:val="28"/>
          <w:szCs w:val="28"/>
        </w:rPr>
        <w:t>más</w:t>
      </w:r>
      <w:r w:rsidRPr="009443B1">
        <w:rPr>
          <w:rFonts w:ascii="Arial Narrow" w:hAnsi="Arial Narrow"/>
          <w:iCs/>
          <w:sz w:val="28"/>
          <w:szCs w:val="28"/>
        </w:rPr>
        <w:t xml:space="preserve"> una especulación, que en ningún momento vuelve abierta una pregunta sugestiva. La expresión “SI ES QUE O SI ALGO”, </w:t>
      </w:r>
      <w:r w:rsidR="009415B6" w:rsidRPr="009443B1">
        <w:rPr>
          <w:rFonts w:ascii="Arial Narrow" w:hAnsi="Arial Narrow"/>
          <w:iCs/>
          <w:sz w:val="28"/>
          <w:szCs w:val="28"/>
        </w:rPr>
        <w:t>está</w:t>
      </w:r>
      <w:r w:rsidRPr="009443B1">
        <w:rPr>
          <w:rFonts w:ascii="Arial Narrow" w:hAnsi="Arial Narrow"/>
          <w:iCs/>
          <w:sz w:val="28"/>
          <w:szCs w:val="28"/>
        </w:rPr>
        <w:t xml:space="preserve"> muy arraigada en nuestro país, </w:t>
      </w:r>
      <w:r w:rsidR="009415B6" w:rsidRPr="009443B1">
        <w:rPr>
          <w:rFonts w:ascii="Arial Narrow" w:hAnsi="Arial Narrow"/>
          <w:iCs/>
          <w:sz w:val="28"/>
          <w:szCs w:val="28"/>
        </w:rPr>
        <w:t>más</w:t>
      </w:r>
      <w:r w:rsidRPr="009443B1">
        <w:rPr>
          <w:rFonts w:ascii="Arial Narrow" w:hAnsi="Arial Narrow"/>
          <w:iCs/>
          <w:sz w:val="28"/>
          <w:szCs w:val="28"/>
        </w:rPr>
        <w:t xml:space="preserve"> que todo en la litigación penal, lo cual no significa que es una costumbre forense positiva. Al respecto el Dr. Julio Fontanet Maldonado en su libro PRINCIPIOS Y TECNICAS DE LA PRACTICA FORENSE pag. 16, se pronuncia en desacuerdo</w:t>
      </w:r>
      <w:r>
        <w:rPr>
          <w:rFonts w:ascii="Arial Narrow" w:hAnsi="Arial Narrow"/>
          <w:iCs/>
          <w:sz w:val="28"/>
          <w:szCs w:val="28"/>
        </w:rPr>
        <w:t xml:space="preserve"> ante el referido vicio de oralidad</w:t>
      </w:r>
      <w:r w:rsidRPr="009443B1">
        <w:rPr>
          <w:rFonts w:ascii="Arial Narrow" w:hAnsi="Arial Narrow"/>
          <w:iCs/>
          <w:sz w:val="28"/>
          <w:szCs w:val="28"/>
        </w:rPr>
        <w:t>.</w:t>
      </w:r>
    </w:p>
    <w:p w:rsidR="009A0AA8" w:rsidRDefault="009A0AA8" w:rsidP="009A0AA8">
      <w:pPr>
        <w:pStyle w:val="Textoindependiente"/>
        <w:spacing w:line="360" w:lineRule="auto"/>
        <w:rPr>
          <w:rFonts w:ascii="Arial Narrow" w:hAnsi="Arial Narrow"/>
          <w:b/>
          <w:sz w:val="32"/>
          <w:szCs w:val="32"/>
        </w:rPr>
      </w:pPr>
    </w:p>
    <w:p w:rsidR="009A0AA8" w:rsidRPr="00366BA3" w:rsidRDefault="009A0AA8" w:rsidP="009A0AA8">
      <w:pPr>
        <w:pStyle w:val="Textoindependiente"/>
        <w:numPr>
          <w:ilvl w:val="0"/>
          <w:numId w:val="37"/>
        </w:numPr>
        <w:spacing w:after="0" w:line="360" w:lineRule="auto"/>
        <w:jc w:val="both"/>
        <w:rPr>
          <w:rFonts w:ascii="Arial Narrow" w:hAnsi="Arial Narrow"/>
          <w:b/>
          <w:sz w:val="32"/>
          <w:szCs w:val="32"/>
        </w:rPr>
      </w:pPr>
      <w:r w:rsidRPr="00366BA3">
        <w:rPr>
          <w:rFonts w:ascii="Arial Narrow" w:hAnsi="Arial Narrow"/>
          <w:b/>
          <w:iCs/>
          <w:sz w:val="32"/>
          <w:szCs w:val="32"/>
        </w:rPr>
        <w:t>La pregunta formulada es repetitiva:</w:t>
      </w:r>
    </w:p>
    <w:p w:rsidR="009A0AA8" w:rsidRPr="009443B1" w:rsidRDefault="009A0AA8" w:rsidP="009A0AA8">
      <w:pPr>
        <w:pStyle w:val="Textoindependiente"/>
        <w:spacing w:line="360" w:lineRule="auto"/>
        <w:rPr>
          <w:rFonts w:ascii="Arial Narrow" w:hAnsi="Arial Narrow"/>
          <w:sz w:val="28"/>
          <w:szCs w:val="28"/>
        </w:rPr>
      </w:pPr>
      <w:r w:rsidRPr="009443B1">
        <w:rPr>
          <w:rFonts w:ascii="Arial Narrow" w:hAnsi="Arial Narrow"/>
          <w:sz w:val="28"/>
          <w:szCs w:val="28"/>
        </w:rPr>
        <w:t>Si ya una pregunta fue formulada y contestada de forma clara y precisa no se debe permitir que se repita la misma pregunta porque sería la de no acabar. Además se prestaría para que una parte dé énfasis impropio en un punto específico.</w:t>
      </w:r>
    </w:p>
    <w:p w:rsidR="009A0AA8" w:rsidRPr="009443B1" w:rsidRDefault="009A0AA8" w:rsidP="009A0AA8">
      <w:pPr>
        <w:pStyle w:val="Textoindependiente"/>
        <w:spacing w:line="360" w:lineRule="auto"/>
        <w:rPr>
          <w:rFonts w:ascii="Arial Narrow" w:hAnsi="Arial Narrow"/>
          <w:sz w:val="28"/>
          <w:szCs w:val="28"/>
        </w:rPr>
      </w:pPr>
    </w:p>
    <w:p w:rsidR="009A0AA8" w:rsidRPr="00366BA3" w:rsidRDefault="009A0AA8" w:rsidP="009A0AA8">
      <w:pPr>
        <w:pStyle w:val="Textoindependiente"/>
        <w:numPr>
          <w:ilvl w:val="0"/>
          <w:numId w:val="37"/>
        </w:numPr>
        <w:spacing w:after="0" w:line="360" w:lineRule="auto"/>
        <w:jc w:val="both"/>
        <w:rPr>
          <w:rFonts w:ascii="Arial Narrow" w:hAnsi="Arial Narrow"/>
          <w:b/>
          <w:sz w:val="32"/>
          <w:szCs w:val="32"/>
        </w:rPr>
      </w:pPr>
      <w:r w:rsidRPr="00366BA3">
        <w:rPr>
          <w:rFonts w:ascii="Arial Narrow" w:hAnsi="Arial Narrow"/>
          <w:b/>
          <w:iCs/>
          <w:sz w:val="32"/>
          <w:szCs w:val="32"/>
        </w:rPr>
        <w:t>La pregunta formulada es compuesta:</w:t>
      </w:r>
    </w:p>
    <w:p w:rsidR="009A0AA8" w:rsidRPr="009443B1" w:rsidRDefault="009A0AA8" w:rsidP="009A0AA8">
      <w:pPr>
        <w:pStyle w:val="Textoindependiente"/>
        <w:spacing w:line="360" w:lineRule="auto"/>
        <w:rPr>
          <w:rFonts w:ascii="Arial Narrow" w:hAnsi="Arial Narrow"/>
          <w:sz w:val="28"/>
          <w:szCs w:val="28"/>
        </w:rPr>
      </w:pPr>
      <w:r w:rsidRPr="009443B1">
        <w:rPr>
          <w:rFonts w:ascii="Arial Narrow" w:hAnsi="Arial Narrow"/>
          <w:sz w:val="28"/>
          <w:szCs w:val="28"/>
        </w:rPr>
        <w:t>Las preguntas deben ser hechas de forma sencilla para que tanto el testigo como el juzgador no se confundan. Las preguntas compuestas tienden a confundir. Lo correcto es configurar una pregunta en base a una idea, no dos ni múltiples.</w:t>
      </w:r>
    </w:p>
    <w:p w:rsidR="009A0AA8" w:rsidRPr="00366BA3" w:rsidRDefault="009A0AA8" w:rsidP="009A0AA8">
      <w:pPr>
        <w:pStyle w:val="Textoindependiente"/>
        <w:spacing w:line="360" w:lineRule="auto"/>
        <w:rPr>
          <w:rFonts w:ascii="Arial Narrow" w:hAnsi="Arial Narrow"/>
          <w:b/>
          <w:sz w:val="32"/>
          <w:szCs w:val="32"/>
        </w:rPr>
      </w:pPr>
    </w:p>
    <w:p w:rsidR="009A0AA8" w:rsidRPr="00366BA3" w:rsidRDefault="009A0AA8" w:rsidP="009A0AA8">
      <w:pPr>
        <w:pStyle w:val="Textoindependiente"/>
        <w:numPr>
          <w:ilvl w:val="0"/>
          <w:numId w:val="37"/>
        </w:numPr>
        <w:spacing w:after="0" w:line="360" w:lineRule="auto"/>
        <w:jc w:val="both"/>
        <w:rPr>
          <w:rFonts w:ascii="Arial Narrow" w:hAnsi="Arial Narrow"/>
          <w:b/>
          <w:sz w:val="32"/>
          <w:szCs w:val="32"/>
        </w:rPr>
      </w:pPr>
      <w:r w:rsidRPr="00366BA3">
        <w:rPr>
          <w:rFonts w:ascii="Arial Narrow" w:hAnsi="Arial Narrow"/>
          <w:b/>
          <w:iCs/>
          <w:sz w:val="32"/>
          <w:szCs w:val="32"/>
        </w:rPr>
        <w:t>La pregunta formulada asume hechos sobre los cuales no ha desfilado prueba con anterioridad:</w:t>
      </w:r>
    </w:p>
    <w:p w:rsidR="009A0AA8" w:rsidRPr="009443B1" w:rsidRDefault="009A0AA8" w:rsidP="009A0AA8">
      <w:pPr>
        <w:pStyle w:val="Textoindependiente"/>
        <w:spacing w:line="360" w:lineRule="auto"/>
        <w:rPr>
          <w:rFonts w:ascii="Arial Narrow" w:hAnsi="Arial Narrow"/>
          <w:sz w:val="28"/>
          <w:szCs w:val="28"/>
        </w:rPr>
      </w:pPr>
      <w:r w:rsidRPr="009443B1">
        <w:rPr>
          <w:rFonts w:ascii="Arial Narrow" w:hAnsi="Arial Narrow"/>
          <w:sz w:val="28"/>
          <w:szCs w:val="28"/>
        </w:rPr>
        <w:t xml:space="preserve">Una pregunta no puede asumir hechos de los cuales el testigo no ha declarado con anterioridad, puesto que de ser así quien estaría declarando es la parte que formula la pregunta. </w:t>
      </w:r>
    </w:p>
    <w:p w:rsidR="009A0AA8" w:rsidRPr="00366BA3" w:rsidRDefault="009A0AA8" w:rsidP="009A0AA8">
      <w:pPr>
        <w:pStyle w:val="Textoindependiente"/>
        <w:spacing w:line="360" w:lineRule="auto"/>
        <w:rPr>
          <w:rFonts w:ascii="Arial Narrow" w:hAnsi="Arial Narrow"/>
          <w:b/>
          <w:sz w:val="32"/>
          <w:szCs w:val="32"/>
        </w:rPr>
      </w:pPr>
    </w:p>
    <w:p w:rsidR="009A0AA8" w:rsidRPr="00366BA3" w:rsidRDefault="009A0AA8" w:rsidP="009A0AA8">
      <w:pPr>
        <w:pStyle w:val="Textoindependiente"/>
        <w:numPr>
          <w:ilvl w:val="0"/>
          <w:numId w:val="37"/>
        </w:numPr>
        <w:spacing w:after="0" w:line="360" w:lineRule="auto"/>
        <w:jc w:val="both"/>
        <w:rPr>
          <w:rFonts w:ascii="Arial Narrow" w:hAnsi="Arial Narrow"/>
          <w:b/>
          <w:sz w:val="32"/>
          <w:szCs w:val="32"/>
        </w:rPr>
      </w:pPr>
      <w:r w:rsidRPr="00366BA3">
        <w:rPr>
          <w:rFonts w:ascii="Arial Narrow" w:hAnsi="Arial Narrow"/>
          <w:b/>
          <w:iCs/>
          <w:sz w:val="32"/>
          <w:szCs w:val="32"/>
        </w:rPr>
        <w:t>La pregunta formulada es especulativa:</w:t>
      </w:r>
    </w:p>
    <w:p w:rsidR="009A0AA8" w:rsidRDefault="009A0AA8" w:rsidP="009A0AA8">
      <w:pPr>
        <w:pStyle w:val="Textoindependiente"/>
        <w:spacing w:line="360" w:lineRule="auto"/>
        <w:rPr>
          <w:rFonts w:ascii="Arial Narrow" w:hAnsi="Arial Narrow"/>
          <w:sz w:val="28"/>
          <w:szCs w:val="28"/>
        </w:rPr>
      </w:pPr>
      <w:r w:rsidRPr="009443B1">
        <w:rPr>
          <w:rFonts w:ascii="Arial Narrow" w:hAnsi="Arial Narrow"/>
          <w:sz w:val="28"/>
          <w:szCs w:val="28"/>
        </w:rPr>
        <w:t xml:space="preserve">Si se permitieran preguntas especulativas en un proceso podríamos estar días y meses haciendo preguntas. Es decir, podríamos estar preguntando todo aquello que se nos ocurriera en cuanto a qué hubiese pasado si tal u otra cosa hubiere ocurrido. Esto también cabría en la categoría de una </w:t>
      </w:r>
      <w:r w:rsidRPr="009443B1">
        <w:rPr>
          <w:rFonts w:ascii="Arial Narrow" w:hAnsi="Arial Narrow"/>
          <w:i/>
          <w:iCs/>
          <w:sz w:val="28"/>
          <w:szCs w:val="28"/>
        </w:rPr>
        <w:t>pregunta impertinente</w:t>
      </w:r>
      <w:r w:rsidRPr="009443B1">
        <w:rPr>
          <w:rFonts w:ascii="Arial Narrow" w:hAnsi="Arial Narrow"/>
          <w:sz w:val="28"/>
          <w:szCs w:val="28"/>
        </w:rPr>
        <w:t>, ya que si lo que se pregunta no fue de lo que ocurrió entonces no sería pertinente para descubrir la verdad de lo ocurrido.</w:t>
      </w:r>
    </w:p>
    <w:p w:rsidR="009A0AA8" w:rsidRPr="009443B1" w:rsidRDefault="009A0AA8" w:rsidP="009A0AA8">
      <w:pPr>
        <w:pStyle w:val="Textoindependiente"/>
        <w:spacing w:line="360" w:lineRule="auto"/>
        <w:rPr>
          <w:rFonts w:ascii="Arial Narrow" w:hAnsi="Arial Narrow"/>
          <w:sz w:val="28"/>
          <w:szCs w:val="28"/>
        </w:rPr>
      </w:pPr>
    </w:p>
    <w:p w:rsidR="009A0AA8" w:rsidRDefault="009A0AA8" w:rsidP="009A0AA8">
      <w:pPr>
        <w:pStyle w:val="Textoindependiente"/>
        <w:numPr>
          <w:ilvl w:val="0"/>
          <w:numId w:val="37"/>
        </w:numPr>
        <w:spacing w:after="0" w:line="360" w:lineRule="auto"/>
        <w:jc w:val="both"/>
        <w:rPr>
          <w:rFonts w:ascii="Arial Narrow" w:hAnsi="Arial Narrow"/>
          <w:iCs/>
          <w:sz w:val="28"/>
          <w:szCs w:val="28"/>
        </w:rPr>
      </w:pPr>
      <w:r w:rsidRPr="00366BA3">
        <w:rPr>
          <w:rFonts w:ascii="Arial Narrow" w:hAnsi="Arial Narrow"/>
          <w:b/>
          <w:iCs/>
          <w:sz w:val="32"/>
          <w:szCs w:val="32"/>
        </w:rPr>
        <w:t>La pregunta formulada es capciosa:</w:t>
      </w:r>
    </w:p>
    <w:p w:rsidR="009A0AA8" w:rsidRPr="00366BA3" w:rsidRDefault="009A0AA8" w:rsidP="009A0AA8">
      <w:pPr>
        <w:pStyle w:val="Textoindependiente"/>
        <w:spacing w:line="360" w:lineRule="auto"/>
        <w:rPr>
          <w:rFonts w:ascii="Arial Narrow" w:hAnsi="Arial Narrow"/>
          <w:iCs/>
          <w:sz w:val="28"/>
          <w:szCs w:val="28"/>
        </w:rPr>
      </w:pPr>
      <w:r w:rsidRPr="00366BA3">
        <w:rPr>
          <w:rFonts w:ascii="Arial Narrow" w:hAnsi="Arial Narrow"/>
          <w:sz w:val="28"/>
          <w:szCs w:val="28"/>
        </w:rPr>
        <w:t xml:space="preserve">Esto se utiliza mucho por los abogados para tratar de llevarle prueba al juzgador por medio de la pregunta formulada y no por la respuesta del testigo. </w:t>
      </w:r>
      <w:r>
        <w:rPr>
          <w:rFonts w:ascii="Arial Narrow" w:hAnsi="Arial Narrow"/>
          <w:sz w:val="28"/>
          <w:szCs w:val="28"/>
        </w:rPr>
        <w:t>A modo de ejemplo:”</w:t>
      </w:r>
      <w:r w:rsidRPr="00366BA3">
        <w:rPr>
          <w:rFonts w:ascii="Arial Narrow" w:hAnsi="Arial Narrow"/>
          <w:sz w:val="28"/>
          <w:szCs w:val="28"/>
        </w:rPr>
        <w:t>verdad que usted no estaba en la caseta el día 3 de mayo del 2008</w:t>
      </w:r>
      <w:r>
        <w:rPr>
          <w:rFonts w:ascii="Arial Narrow" w:hAnsi="Arial Narrow"/>
          <w:sz w:val="28"/>
          <w:szCs w:val="28"/>
        </w:rPr>
        <w:t xml:space="preserve">”, </w:t>
      </w:r>
      <w:r w:rsidRPr="00366BA3">
        <w:rPr>
          <w:rFonts w:ascii="Arial Narrow" w:hAnsi="Arial Narrow"/>
          <w:sz w:val="28"/>
          <w:szCs w:val="28"/>
        </w:rPr>
        <w:t xml:space="preserve"> si el testigo responde </w:t>
      </w:r>
      <w:r w:rsidRPr="00366BA3">
        <w:rPr>
          <w:rFonts w:ascii="Arial Narrow" w:hAnsi="Arial Narrow"/>
          <w:b/>
          <w:sz w:val="28"/>
          <w:szCs w:val="28"/>
        </w:rPr>
        <w:t>SI</w:t>
      </w:r>
      <w:r w:rsidRPr="00366BA3">
        <w:rPr>
          <w:rFonts w:ascii="Arial Narrow" w:hAnsi="Arial Narrow"/>
          <w:sz w:val="28"/>
          <w:szCs w:val="28"/>
        </w:rPr>
        <w:t>, si que no estaba en la caseta y si responde NO,  no estaba en la caseta. De cualquier forma el testigo confunde la respuesta y llega a un solo punto. La desventaja es que también se confunde el juez.</w:t>
      </w:r>
    </w:p>
    <w:p w:rsidR="009A0AA8" w:rsidRPr="009443B1" w:rsidRDefault="009A0AA8" w:rsidP="009A0AA8">
      <w:pPr>
        <w:pStyle w:val="Textoindependiente"/>
        <w:spacing w:line="360" w:lineRule="auto"/>
        <w:rPr>
          <w:rFonts w:ascii="Arial Narrow" w:hAnsi="Arial Narrow"/>
          <w:sz w:val="28"/>
          <w:szCs w:val="28"/>
        </w:rPr>
      </w:pPr>
      <w:r w:rsidRPr="009443B1">
        <w:rPr>
          <w:rFonts w:ascii="Arial Narrow" w:hAnsi="Arial Narrow"/>
          <w:sz w:val="28"/>
          <w:szCs w:val="28"/>
        </w:rPr>
        <w:t xml:space="preserve">  </w:t>
      </w:r>
    </w:p>
    <w:p w:rsidR="009A0AA8" w:rsidRPr="00366BA3" w:rsidRDefault="009A0AA8" w:rsidP="009A0AA8">
      <w:pPr>
        <w:pStyle w:val="Textoindependiente"/>
        <w:numPr>
          <w:ilvl w:val="0"/>
          <w:numId w:val="37"/>
        </w:numPr>
        <w:spacing w:after="0" w:line="360" w:lineRule="auto"/>
        <w:jc w:val="both"/>
        <w:rPr>
          <w:rFonts w:ascii="Arial Narrow" w:hAnsi="Arial Narrow"/>
          <w:b/>
          <w:iCs/>
          <w:sz w:val="32"/>
          <w:szCs w:val="32"/>
        </w:rPr>
      </w:pPr>
      <w:r w:rsidRPr="00366BA3">
        <w:rPr>
          <w:rFonts w:ascii="Arial Narrow" w:hAnsi="Arial Narrow"/>
          <w:b/>
          <w:iCs/>
          <w:sz w:val="32"/>
          <w:szCs w:val="32"/>
        </w:rPr>
        <w:lastRenderedPageBreak/>
        <w:t xml:space="preserve">Testigo no responde de marera clara y precisa lo que se le pregunta: </w:t>
      </w:r>
    </w:p>
    <w:p w:rsidR="009A0AA8" w:rsidRPr="00366BA3" w:rsidRDefault="009A0AA8" w:rsidP="009A0AA8">
      <w:pPr>
        <w:pStyle w:val="Textoindependiente"/>
        <w:spacing w:line="360" w:lineRule="auto"/>
        <w:rPr>
          <w:rFonts w:ascii="Arial Narrow" w:hAnsi="Arial Narrow"/>
          <w:b/>
          <w:sz w:val="32"/>
          <w:szCs w:val="32"/>
        </w:rPr>
      </w:pPr>
      <w:r w:rsidRPr="009443B1">
        <w:rPr>
          <w:rFonts w:ascii="Arial Narrow" w:hAnsi="Arial Narrow"/>
          <w:sz w:val="28"/>
          <w:szCs w:val="28"/>
        </w:rPr>
        <w:t xml:space="preserve">El testigo está en el proceso para contestar las preguntas que se le formulen y no lo que él desee responder. Por tanto, en su respuesta se debe limitar a contestar lo que, en específico, se le preguntó y no más. Esta objeción la pueden formular cuando la pregunta la hace el abogado y el testigo no le responde lo que se le pregunta, pero también puede ser hecha cuando ustedes hagan una pregunta a un testigo y el mismo les conteste otra cosa distinta a lo que se le solicitó en la pregunta. En ese caso, se le pide auxilio al tribunal para que oriente u ordene el testigo a contestar lo que específicamente se le pregunta. Otra estrategia puede ser permitir que conteste lo que quiera contestar, siempre y cuando no sea perjudicial esa respuesta para su posición en el caso. </w:t>
      </w:r>
    </w:p>
    <w:p w:rsidR="009A0AA8" w:rsidRPr="00366BA3" w:rsidRDefault="009A0AA8" w:rsidP="009A0AA8">
      <w:pPr>
        <w:pStyle w:val="Textoindependiente"/>
        <w:numPr>
          <w:ilvl w:val="0"/>
          <w:numId w:val="37"/>
        </w:numPr>
        <w:spacing w:after="0" w:line="360" w:lineRule="auto"/>
        <w:jc w:val="both"/>
        <w:rPr>
          <w:rFonts w:ascii="Arial Narrow" w:hAnsi="Arial Narrow"/>
          <w:b/>
          <w:sz w:val="32"/>
          <w:szCs w:val="32"/>
        </w:rPr>
      </w:pPr>
      <w:r w:rsidRPr="00366BA3">
        <w:rPr>
          <w:rFonts w:ascii="Arial Narrow" w:hAnsi="Arial Narrow"/>
          <w:b/>
          <w:iCs/>
          <w:sz w:val="32"/>
          <w:szCs w:val="32"/>
        </w:rPr>
        <w:t>La pregunta formulada o la respuesta a la misma es prueba de referencia:</w:t>
      </w:r>
    </w:p>
    <w:p w:rsidR="009A0AA8" w:rsidRPr="009443B1" w:rsidRDefault="009A0AA8" w:rsidP="009A0AA8">
      <w:pPr>
        <w:pStyle w:val="Textoindependiente"/>
        <w:spacing w:line="360" w:lineRule="auto"/>
        <w:rPr>
          <w:rFonts w:ascii="Arial Narrow" w:hAnsi="Arial Narrow"/>
          <w:sz w:val="28"/>
          <w:szCs w:val="28"/>
        </w:rPr>
      </w:pPr>
      <w:r w:rsidRPr="009443B1">
        <w:rPr>
          <w:rFonts w:ascii="Arial Narrow" w:hAnsi="Arial Narrow"/>
          <w:sz w:val="28"/>
          <w:szCs w:val="28"/>
        </w:rPr>
        <w:t xml:space="preserve">En nuestro Código Procesal Civil y Mercantil  se excluye la incorporación de conocimiento referencial del testigo. El declarante debe tener conocimiento personal  y tendrá que explicar en audiencia,  como tuvo conocimiento de los hechos. Si su conocimiento se base en lo expresado por otra persona,  se objeta,  y la información no se tendrá en cuenta, ello en relación a los arts. 357 y 409 CPCM.  Y es que la prueba referencial limita a la parte contraria a examinar su veracidad,  violentando el principio de confrontación ya que la prueba de referencia no permite que la </w:t>
      </w:r>
      <w:proofErr w:type="gramStart"/>
      <w:r w:rsidRPr="009443B1">
        <w:rPr>
          <w:rFonts w:ascii="Arial Narrow" w:hAnsi="Arial Narrow"/>
          <w:sz w:val="28"/>
          <w:szCs w:val="28"/>
        </w:rPr>
        <w:t>persona</w:t>
      </w:r>
      <w:proofErr w:type="gramEnd"/>
      <w:r w:rsidRPr="009443B1">
        <w:rPr>
          <w:rFonts w:ascii="Arial Narrow" w:hAnsi="Arial Narrow"/>
          <w:sz w:val="28"/>
          <w:szCs w:val="28"/>
        </w:rPr>
        <w:t xml:space="preserve"> que presencio los hechos este presente, en su lugar está alguien que no tuvo conocimiento de los hechos de manera personal. </w:t>
      </w:r>
    </w:p>
    <w:p w:rsidR="009A0AA8" w:rsidRPr="00366BA3" w:rsidRDefault="009A0AA8" w:rsidP="009A0AA8">
      <w:pPr>
        <w:pStyle w:val="Textoindependiente"/>
        <w:numPr>
          <w:ilvl w:val="0"/>
          <w:numId w:val="37"/>
        </w:numPr>
        <w:spacing w:after="0" w:line="360" w:lineRule="auto"/>
        <w:jc w:val="both"/>
        <w:rPr>
          <w:rFonts w:ascii="Arial Narrow" w:hAnsi="Arial Narrow"/>
          <w:b/>
          <w:sz w:val="32"/>
          <w:szCs w:val="32"/>
        </w:rPr>
      </w:pPr>
      <w:r w:rsidRPr="00366BA3">
        <w:rPr>
          <w:rFonts w:ascii="Arial Narrow" w:hAnsi="Arial Narrow"/>
          <w:b/>
          <w:iCs/>
          <w:sz w:val="32"/>
          <w:szCs w:val="32"/>
        </w:rPr>
        <w:t>La pregunta formulada es argumentativa:</w:t>
      </w:r>
    </w:p>
    <w:p w:rsidR="009A0AA8" w:rsidRPr="009443B1" w:rsidRDefault="009A0AA8" w:rsidP="009A0AA8">
      <w:pPr>
        <w:pStyle w:val="Textoindependiente"/>
        <w:spacing w:line="360" w:lineRule="auto"/>
        <w:rPr>
          <w:rFonts w:ascii="Arial Narrow" w:hAnsi="Arial Narrow"/>
          <w:sz w:val="28"/>
          <w:szCs w:val="28"/>
        </w:rPr>
      </w:pPr>
      <w:r w:rsidRPr="009443B1">
        <w:rPr>
          <w:rFonts w:ascii="Arial Narrow" w:hAnsi="Arial Narrow"/>
          <w:sz w:val="28"/>
          <w:szCs w:val="28"/>
        </w:rPr>
        <w:lastRenderedPageBreak/>
        <w:t>Las partes están para hacerle preguntas a los testigos y no para discutir o pelear con ellos. Si la contestación que le da el testigo al que lo está interrogando no es lo que éste esperaba o deseaba, no puede forzarlo a que conteste de manera distinta (cuando el testigo niega algo dicho en el directo). La frustración creada por la respuesta inesperada provoca que muchos abogados discutan con el testigo. Esa no es la función de las partes en el proceso. El abogado pregunta y el testigo contesta, esa y no otra, son sus funciones.</w:t>
      </w:r>
    </w:p>
    <w:p w:rsidR="009A0AA8" w:rsidRPr="00366BA3" w:rsidRDefault="009A0AA8" w:rsidP="009A0AA8">
      <w:pPr>
        <w:pStyle w:val="Textoindependiente"/>
        <w:numPr>
          <w:ilvl w:val="0"/>
          <w:numId w:val="37"/>
        </w:numPr>
        <w:spacing w:after="0" w:line="360" w:lineRule="auto"/>
        <w:jc w:val="both"/>
        <w:rPr>
          <w:rFonts w:ascii="Arial Narrow" w:hAnsi="Arial Narrow"/>
          <w:b/>
          <w:sz w:val="32"/>
          <w:szCs w:val="32"/>
        </w:rPr>
      </w:pPr>
      <w:r w:rsidRPr="00366BA3">
        <w:rPr>
          <w:rFonts w:ascii="Arial Narrow" w:hAnsi="Arial Narrow"/>
          <w:b/>
          <w:iCs/>
          <w:sz w:val="32"/>
          <w:szCs w:val="32"/>
        </w:rPr>
        <w:t>La pregunta formulada es ambigua:</w:t>
      </w:r>
    </w:p>
    <w:p w:rsidR="009A0AA8" w:rsidRPr="009443B1" w:rsidRDefault="009A0AA8" w:rsidP="009A0AA8">
      <w:pPr>
        <w:pStyle w:val="Textoindependiente"/>
        <w:spacing w:line="360" w:lineRule="auto"/>
        <w:rPr>
          <w:rFonts w:ascii="Arial Narrow" w:hAnsi="Arial Narrow"/>
          <w:sz w:val="28"/>
          <w:szCs w:val="28"/>
        </w:rPr>
      </w:pPr>
      <w:r w:rsidRPr="009443B1">
        <w:rPr>
          <w:rFonts w:ascii="Arial Narrow" w:hAnsi="Arial Narrow"/>
          <w:sz w:val="28"/>
          <w:szCs w:val="28"/>
        </w:rPr>
        <w:t>La pregunta ambigua es aquella que no es clara, es decir, que no se entiende o puede estar sujeta a varias interpretaciones. Si es así, cómo puede pretenderse una contestación clara y concreta, si la misma pregunta es confusa de suyo.</w:t>
      </w:r>
    </w:p>
    <w:p w:rsidR="009A0AA8" w:rsidRPr="00CF24F7" w:rsidRDefault="009A0AA8" w:rsidP="009A0AA8">
      <w:pPr>
        <w:pStyle w:val="Textoindependiente"/>
        <w:numPr>
          <w:ilvl w:val="0"/>
          <w:numId w:val="37"/>
        </w:numPr>
        <w:spacing w:after="0" w:line="360" w:lineRule="auto"/>
        <w:jc w:val="both"/>
        <w:rPr>
          <w:rFonts w:ascii="Arial Narrow" w:hAnsi="Arial Narrow"/>
          <w:b/>
          <w:sz w:val="32"/>
          <w:szCs w:val="32"/>
        </w:rPr>
      </w:pPr>
      <w:r w:rsidRPr="00CF24F7">
        <w:rPr>
          <w:rFonts w:ascii="Arial Narrow" w:hAnsi="Arial Narrow"/>
          <w:b/>
          <w:iCs/>
          <w:sz w:val="32"/>
          <w:szCs w:val="32"/>
        </w:rPr>
        <w:t>El testigo está emitiendo una opinión y no ha sido cualificado como perito</w:t>
      </w:r>
      <w:r>
        <w:rPr>
          <w:rFonts w:ascii="Arial Narrow" w:hAnsi="Arial Narrow"/>
          <w:b/>
          <w:iCs/>
          <w:sz w:val="32"/>
          <w:szCs w:val="32"/>
        </w:rPr>
        <w:t xml:space="preserve"> </w:t>
      </w:r>
      <w:r w:rsidRPr="00CF24F7">
        <w:rPr>
          <w:rFonts w:ascii="Arial Narrow" w:hAnsi="Arial Narrow"/>
          <w:b/>
          <w:iCs/>
          <w:sz w:val="32"/>
          <w:szCs w:val="32"/>
        </w:rPr>
        <w:t xml:space="preserve"> o como testigo de </w:t>
      </w:r>
      <w:r w:rsidR="009415B6" w:rsidRPr="00CF24F7">
        <w:rPr>
          <w:rFonts w:ascii="Arial Narrow" w:hAnsi="Arial Narrow"/>
          <w:b/>
          <w:iCs/>
          <w:sz w:val="32"/>
          <w:szCs w:val="32"/>
        </w:rPr>
        <w:t>conocimiento</w:t>
      </w:r>
      <w:r w:rsidRPr="00CF24F7">
        <w:rPr>
          <w:rFonts w:ascii="Arial Narrow" w:hAnsi="Arial Narrow"/>
          <w:b/>
          <w:iCs/>
          <w:sz w:val="32"/>
          <w:szCs w:val="32"/>
        </w:rPr>
        <w:t xml:space="preserve"> especializado:</w:t>
      </w:r>
    </w:p>
    <w:p w:rsidR="009A0AA8" w:rsidRDefault="009A0AA8" w:rsidP="009A0AA8">
      <w:pPr>
        <w:pStyle w:val="Textoindependiente"/>
        <w:spacing w:line="360" w:lineRule="auto"/>
        <w:rPr>
          <w:rFonts w:ascii="Arial Narrow" w:hAnsi="Arial Narrow"/>
          <w:sz w:val="28"/>
          <w:szCs w:val="28"/>
        </w:rPr>
      </w:pPr>
      <w:r w:rsidRPr="009443B1">
        <w:rPr>
          <w:rFonts w:ascii="Arial Narrow" w:hAnsi="Arial Narrow"/>
          <w:sz w:val="28"/>
          <w:szCs w:val="28"/>
        </w:rPr>
        <w:t xml:space="preserve">Los testigos que no son peritos ni </w:t>
      </w:r>
      <w:r w:rsidRPr="009443B1">
        <w:rPr>
          <w:rFonts w:ascii="Arial Narrow" w:hAnsi="Arial Narrow"/>
          <w:iCs/>
          <w:sz w:val="28"/>
          <w:szCs w:val="28"/>
        </w:rPr>
        <w:t xml:space="preserve">testigo de </w:t>
      </w:r>
      <w:r w:rsidR="009415B6" w:rsidRPr="009443B1">
        <w:rPr>
          <w:rFonts w:ascii="Arial Narrow" w:hAnsi="Arial Narrow"/>
          <w:iCs/>
          <w:sz w:val="28"/>
          <w:szCs w:val="28"/>
        </w:rPr>
        <w:t>conocimiento</w:t>
      </w:r>
      <w:r w:rsidRPr="009443B1">
        <w:rPr>
          <w:rFonts w:ascii="Arial Narrow" w:hAnsi="Arial Narrow"/>
          <w:iCs/>
          <w:sz w:val="28"/>
          <w:szCs w:val="28"/>
        </w:rPr>
        <w:t xml:space="preserve"> especializado</w:t>
      </w:r>
      <w:r w:rsidRPr="009443B1">
        <w:rPr>
          <w:rFonts w:ascii="Arial Narrow" w:hAnsi="Arial Narrow"/>
          <w:sz w:val="28"/>
          <w:szCs w:val="28"/>
        </w:rPr>
        <w:t xml:space="preserve"> sólo pueden declarar sobre los hechos que le consten de propio y personal conocimiento. Las opiniones esta limitadas únicamente para los peritos</w:t>
      </w:r>
      <w:r>
        <w:rPr>
          <w:rFonts w:ascii="Arial Narrow" w:hAnsi="Arial Narrow"/>
          <w:sz w:val="28"/>
          <w:szCs w:val="28"/>
        </w:rPr>
        <w:t xml:space="preserve"> y al </w:t>
      </w:r>
      <w:r w:rsidRPr="009443B1">
        <w:rPr>
          <w:rFonts w:ascii="Arial Narrow" w:hAnsi="Arial Narrow"/>
          <w:sz w:val="28"/>
          <w:szCs w:val="28"/>
        </w:rPr>
        <w:t xml:space="preserve"> </w:t>
      </w:r>
      <w:r w:rsidRPr="009443B1">
        <w:rPr>
          <w:rFonts w:ascii="Arial Narrow" w:hAnsi="Arial Narrow"/>
          <w:iCs/>
          <w:sz w:val="28"/>
          <w:szCs w:val="28"/>
        </w:rPr>
        <w:t xml:space="preserve">testigo de </w:t>
      </w:r>
      <w:r w:rsidR="009415B6" w:rsidRPr="009443B1">
        <w:rPr>
          <w:rFonts w:ascii="Arial Narrow" w:hAnsi="Arial Narrow"/>
          <w:iCs/>
          <w:sz w:val="28"/>
          <w:szCs w:val="28"/>
        </w:rPr>
        <w:t>conocimiento</w:t>
      </w:r>
      <w:r w:rsidRPr="009443B1">
        <w:rPr>
          <w:rFonts w:ascii="Arial Narrow" w:hAnsi="Arial Narrow"/>
          <w:iCs/>
          <w:sz w:val="28"/>
          <w:szCs w:val="28"/>
        </w:rPr>
        <w:t xml:space="preserve"> especializado en </w:t>
      </w:r>
      <w:r w:rsidR="009415B6" w:rsidRPr="009443B1">
        <w:rPr>
          <w:rFonts w:ascii="Arial Narrow" w:hAnsi="Arial Narrow"/>
          <w:iCs/>
          <w:sz w:val="28"/>
          <w:szCs w:val="28"/>
        </w:rPr>
        <w:t>relación</w:t>
      </w:r>
      <w:r w:rsidRPr="009443B1">
        <w:rPr>
          <w:rFonts w:ascii="Arial Narrow" w:hAnsi="Arial Narrow"/>
          <w:iCs/>
          <w:sz w:val="28"/>
          <w:szCs w:val="28"/>
        </w:rPr>
        <w:t xml:space="preserve"> a</w:t>
      </w:r>
      <w:r w:rsidRPr="009443B1">
        <w:rPr>
          <w:rFonts w:ascii="Arial Narrow" w:hAnsi="Arial Narrow"/>
          <w:sz w:val="28"/>
          <w:szCs w:val="28"/>
        </w:rPr>
        <w:t xml:space="preserve"> su campo de especialización y al estudio realizado</w:t>
      </w:r>
      <w:r>
        <w:rPr>
          <w:rFonts w:ascii="Arial Narrow" w:hAnsi="Arial Narrow"/>
          <w:sz w:val="28"/>
          <w:szCs w:val="28"/>
        </w:rPr>
        <w:t xml:space="preserve"> (caso del perito)</w:t>
      </w:r>
      <w:r w:rsidRPr="009443B1">
        <w:rPr>
          <w:rFonts w:ascii="Arial Narrow" w:hAnsi="Arial Narrow"/>
          <w:sz w:val="28"/>
          <w:szCs w:val="28"/>
        </w:rPr>
        <w:t>.</w:t>
      </w:r>
    </w:p>
    <w:p w:rsidR="009A0AA8" w:rsidRPr="009443B1" w:rsidRDefault="009A0AA8" w:rsidP="009A0AA8">
      <w:pPr>
        <w:pStyle w:val="Textoindependiente"/>
        <w:numPr>
          <w:ilvl w:val="0"/>
          <w:numId w:val="37"/>
        </w:numPr>
        <w:spacing w:after="0" w:line="360" w:lineRule="auto"/>
        <w:jc w:val="both"/>
        <w:rPr>
          <w:rFonts w:ascii="Arial Narrow" w:hAnsi="Arial Narrow"/>
          <w:sz w:val="28"/>
          <w:szCs w:val="28"/>
        </w:rPr>
      </w:pPr>
      <w:r w:rsidRPr="00366BA3">
        <w:rPr>
          <w:rFonts w:ascii="Arial Narrow" w:hAnsi="Arial Narrow"/>
          <w:b/>
          <w:iCs/>
          <w:sz w:val="32"/>
          <w:szCs w:val="32"/>
        </w:rPr>
        <w:t>El testigo contesta más de lo que le pregunta</w:t>
      </w:r>
      <w:r w:rsidRPr="009443B1">
        <w:rPr>
          <w:rFonts w:ascii="Arial Narrow" w:hAnsi="Arial Narrow"/>
          <w:iCs/>
          <w:sz w:val="28"/>
          <w:szCs w:val="28"/>
        </w:rPr>
        <w:t>:</w:t>
      </w:r>
    </w:p>
    <w:p w:rsidR="009A0AA8" w:rsidRPr="009443B1" w:rsidRDefault="009A0AA8" w:rsidP="009A0AA8">
      <w:pPr>
        <w:pStyle w:val="Textoindependiente"/>
        <w:spacing w:line="360" w:lineRule="auto"/>
        <w:rPr>
          <w:rFonts w:ascii="Arial Narrow" w:hAnsi="Arial Narrow"/>
          <w:sz w:val="28"/>
          <w:szCs w:val="28"/>
        </w:rPr>
      </w:pPr>
      <w:r w:rsidRPr="009443B1">
        <w:rPr>
          <w:rFonts w:ascii="Arial Narrow" w:hAnsi="Arial Narrow"/>
          <w:sz w:val="28"/>
          <w:szCs w:val="28"/>
        </w:rPr>
        <w:t>Esta objeción se hace cuando el testigo, aunque está contestando a lo que se le pregunta, con su respuesta continúa declarando cosas que no se le solicitaron en la pregunta. Tan pronto el testigo contesta lo que se le preguntó debe terminar, si continúa diciendo cosas, se debe objetar inmediatamente.</w:t>
      </w:r>
    </w:p>
    <w:p w:rsidR="009A0AA8" w:rsidRPr="005A41B1" w:rsidRDefault="009A0AA8" w:rsidP="009A0AA8">
      <w:pPr>
        <w:pStyle w:val="Textoindependiente"/>
        <w:spacing w:line="360" w:lineRule="auto"/>
        <w:rPr>
          <w:rFonts w:ascii="Arial Narrow" w:hAnsi="Arial Narrow"/>
          <w:b/>
          <w:sz w:val="32"/>
          <w:szCs w:val="32"/>
          <w:u w:val="single"/>
        </w:rPr>
      </w:pPr>
      <w:r w:rsidRPr="005A41B1">
        <w:rPr>
          <w:rFonts w:ascii="Arial Narrow" w:hAnsi="Arial Narrow"/>
          <w:b/>
          <w:sz w:val="32"/>
          <w:szCs w:val="32"/>
          <w:u w:val="single"/>
        </w:rPr>
        <w:t>A LA CONDUCTA DEL ABOGADO art. 410 CPCM:</w:t>
      </w:r>
    </w:p>
    <w:p w:rsidR="009A0AA8" w:rsidRPr="00366BA3" w:rsidRDefault="009A0AA8" w:rsidP="009A0AA8">
      <w:pPr>
        <w:pStyle w:val="Textoindependiente"/>
        <w:numPr>
          <w:ilvl w:val="0"/>
          <w:numId w:val="37"/>
        </w:numPr>
        <w:spacing w:after="0" w:line="360" w:lineRule="auto"/>
        <w:jc w:val="both"/>
        <w:rPr>
          <w:rFonts w:ascii="Arial Narrow" w:hAnsi="Arial Narrow"/>
          <w:b/>
          <w:sz w:val="32"/>
          <w:szCs w:val="32"/>
        </w:rPr>
      </w:pPr>
      <w:r w:rsidRPr="00366BA3">
        <w:rPr>
          <w:rFonts w:ascii="Arial Narrow" w:hAnsi="Arial Narrow"/>
          <w:b/>
          <w:iCs/>
          <w:sz w:val="32"/>
          <w:szCs w:val="32"/>
        </w:rPr>
        <w:lastRenderedPageBreak/>
        <w:t>No cita correctamente lo declarado por el testigo en su examen directo:</w:t>
      </w:r>
    </w:p>
    <w:p w:rsidR="009A0AA8" w:rsidRPr="009443B1" w:rsidRDefault="009A0AA8" w:rsidP="009A0AA8">
      <w:pPr>
        <w:pStyle w:val="Textoindependiente"/>
        <w:spacing w:line="360" w:lineRule="auto"/>
        <w:rPr>
          <w:rFonts w:ascii="Arial Narrow" w:hAnsi="Arial Narrow"/>
          <w:sz w:val="28"/>
          <w:szCs w:val="28"/>
        </w:rPr>
      </w:pPr>
      <w:r w:rsidRPr="009443B1">
        <w:rPr>
          <w:rFonts w:ascii="Arial Narrow" w:hAnsi="Arial Narrow"/>
          <w:sz w:val="28"/>
          <w:szCs w:val="28"/>
        </w:rPr>
        <w:t>Esto se da mucho cuando el abogado, al citar al testigo, utiliza palabras que no fueron las exactamente usadas por aquél cuando prestó su testimonio, lo que crea confusión y lleva a la mente del juzgador un dato falso. Hay que recordar que, en asuntos jurídicos-legales, una palabra puede cambiar el resultado de un pleito, por tanto, es esencial que se utilicen siempre las palabras correctas y adecuadas, máxime cuando lo que se está haciendo es citando lo vertido por un testigo en su declaración. Después de todo, es esa declaración lo que constituye la prueba del caso, y debe ser citada correctamente.</w:t>
      </w:r>
    </w:p>
    <w:p w:rsidR="009A0AA8" w:rsidRPr="00366BA3" w:rsidRDefault="009A0AA8" w:rsidP="009A0AA8">
      <w:pPr>
        <w:pStyle w:val="Textoindependiente"/>
        <w:numPr>
          <w:ilvl w:val="0"/>
          <w:numId w:val="37"/>
        </w:numPr>
        <w:spacing w:after="0" w:line="360" w:lineRule="auto"/>
        <w:jc w:val="both"/>
        <w:rPr>
          <w:rFonts w:ascii="Arial Narrow" w:hAnsi="Arial Narrow"/>
          <w:b/>
          <w:sz w:val="32"/>
          <w:szCs w:val="32"/>
        </w:rPr>
      </w:pPr>
      <w:r w:rsidRPr="00366BA3">
        <w:rPr>
          <w:rFonts w:ascii="Arial Narrow" w:hAnsi="Arial Narrow"/>
          <w:b/>
          <w:iCs/>
          <w:sz w:val="32"/>
          <w:szCs w:val="32"/>
        </w:rPr>
        <w:t>Es irrespetuoso con el testigo:</w:t>
      </w:r>
    </w:p>
    <w:p w:rsidR="009A0AA8" w:rsidRPr="009443B1" w:rsidRDefault="009A0AA8" w:rsidP="009A0AA8">
      <w:pPr>
        <w:pStyle w:val="Textoindependiente"/>
        <w:spacing w:line="360" w:lineRule="auto"/>
        <w:rPr>
          <w:rFonts w:ascii="Arial Narrow" w:hAnsi="Arial Narrow"/>
          <w:sz w:val="28"/>
          <w:szCs w:val="28"/>
        </w:rPr>
      </w:pPr>
      <w:r w:rsidRPr="009443B1">
        <w:rPr>
          <w:rFonts w:ascii="Arial Narrow" w:hAnsi="Arial Narrow"/>
          <w:sz w:val="28"/>
          <w:szCs w:val="28"/>
        </w:rPr>
        <w:t>En el contrainterrogatorio es permisible el ser firme, acucioso, insistente y vehemente con el testigo interrogado, pero eso no quiere decir que se le falte el respeto. Toda persona merece el respeto de los demás, aun los testigos sujetos a un fuerte contrainterrogatorio. Lo que constituye “falta de respeto” siempre va a quedar a la sana discreción del juez, ya que lo que para uno puede constituir falta de respeto para otro todavía sería permisible.</w:t>
      </w:r>
    </w:p>
    <w:p w:rsidR="009A0AA8" w:rsidRPr="00366BA3" w:rsidRDefault="009A0AA8" w:rsidP="009A0AA8">
      <w:pPr>
        <w:pStyle w:val="Textoindependiente"/>
        <w:numPr>
          <w:ilvl w:val="0"/>
          <w:numId w:val="37"/>
        </w:numPr>
        <w:spacing w:after="0" w:line="360" w:lineRule="auto"/>
        <w:jc w:val="both"/>
        <w:rPr>
          <w:rFonts w:ascii="Arial Narrow" w:hAnsi="Arial Narrow"/>
          <w:b/>
          <w:iCs/>
          <w:sz w:val="32"/>
          <w:szCs w:val="32"/>
        </w:rPr>
      </w:pPr>
      <w:r w:rsidRPr="00366BA3">
        <w:rPr>
          <w:rFonts w:ascii="Arial Narrow" w:hAnsi="Arial Narrow"/>
          <w:b/>
          <w:iCs/>
          <w:sz w:val="32"/>
          <w:szCs w:val="32"/>
        </w:rPr>
        <w:t>No está permitiendo que el testigo conteste:</w:t>
      </w:r>
    </w:p>
    <w:p w:rsidR="009A0AA8" w:rsidRPr="009443B1" w:rsidRDefault="009A0AA8" w:rsidP="009A0AA8">
      <w:pPr>
        <w:pStyle w:val="Textoindependiente"/>
        <w:spacing w:line="360" w:lineRule="auto"/>
        <w:rPr>
          <w:rFonts w:ascii="Arial Narrow" w:hAnsi="Arial Narrow"/>
          <w:sz w:val="28"/>
          <w:szCs w:val="28"/>
        </w:rPr>
      </w:pPr>
      <w:r w:rsidRPr="009443B1">
        <w:rPr>
          <w:rFonts w:ascii="Arial Narrow" w:hAnsi="Arial Narrow"/>
          <w:sz w:val="28"/>
          <w:szCs w:val="28"/>
        </w:rPr>
        <w:t xml:space="preserve">Luego que el abogado formula la pregunta tiene que permitirle al testigo contestarla, independientemente de que la contestación no le favorezca. Claro, para ello la contestación del testigo tiene que ser la respuesta que corresponde a la pregunta realizada por el interrogador. Si se permitiera esta situación, entonces estaría en manos del interrogador controlar las contestaciones del testigo y ello no es permitido en el sistema adversativo. Por ello, es que se recomienda que si usted no sabe lo que </w:t>
      </w:r>
      <w:r w:rsidRPr="009443B1">
        <w:rPr>
          <w:rFonts w:ascii="Arial Narrow" w:hAnsi="Arial Narrow"/>
          <w:sz w:val="28"/>
          <w:szCs w:val="28"/>
        </w:rPr>
        <w:lastRenderedPageBreak/>
        <w:t>le va a contestar el testigo, en un asunto clave o crucial, no formule la pregunta, se puede llevar una sorpresa devastadora para su posición en el caso.</w:t>
      </w:r>
    </w:p>
    <w:p w:rsidR="009A0AA8" w:rsidRPr="00366BA3" w:rsidRDefault="009A0AA8" w:rsidP="009A0AA8">
      <w:pPr>
        <w:pStyle w:val="Textoindependiente"/>
        <w:numPr>
          <w:ilvl w:val="0"/>
          <w:numId w:val="37"/>
        </w:numPr>
        <w:spacing w:after="0" w:line="360" w:lineRule="auto"/>
        <w:jc w:val="both"/>
        <w:rPr>
          <w:rFonts w:ascii="Arial Narrow" w:hAnsi="Arial Narrow"/>
          <w:b/>
          <w:sz w:val="32"/>
          <w:szCs w:val="32"/>
        </w:rPr>
      </w:pPr>
      <w:r>
        <w:rPr>
          <w:rFonts w:ascii="Arial Narrow" w:hAnsi="Arial Narrow"/>
          <w:b/>
          <w:iCs/>
          <w:sz w:val="32"/>
          <w:szCs w:val="32"/>
        </w:rPr>
        <w:t xml:space="preserve">Objeta por objetar </w:t>
      </w:r>
      <w:r w:rsidRPr="00366BA3">
        <w:rPr>
          <w:rFonts w:ascii="Arial Narrow" w:hAnsi="Arial Narrow"/>
          <w:b/>
          <w:iCs/>
          <w:sz w:val="32"/>
          <w:szCs w:val="32"/>
        </w:rPr>
        <w:t xml:space="preserve"> sin tener fundamento para hacerlo:</w:t>
      </w:r>
    </w:p>
    <w:p w:rsidR="009A0AA8" w:rsidRPr="009443B1" w:rsidRDefault="009A0AA8" w:rsidP="009A0AA8">
      <w:pPr>
        <w:pStyle w:val="Textoindependiente"/>
        <w:spacing w:line="360" w:lineRule="auto"/>
        <w:rPr>
          <w:rFonts w:ascii="Arial Narrow" w:hAnsi="Arial Narrow"/>
          <w:sz w:val="28"/>
          <w:szCs w:val="28"/>
        </w:rPr>
      </w:pPr>
      <w:r w:rsidRPr="009443B1">
        <w:rPr>
          <w:rFonts w:ascii="Arial Narrow" w:hAnsi="Arial Narrow"/>
          <w:sz w:val="28"/>
          <w:szCs w:val="28"/>
        </w:rPr>
        <w:t>Esta táctica se utiliza mucho por los abogados para sacar de balance al testigo y tratar de que el abogado de la parte contraria pierda el “hilo” de su línea de interrogatorio. Además de objetar tal práctica, recomendamos, que en ese momento, anoten en un papel por donde se quedaron interrogando, cosa de que cuando termine la discusión de la objeción continúe por la misma línea, evitando así que el abogado logre uno de sus propósitos al haber objetado. No se debe permitir esta práctica ya que sería abusar del sistema adversativo, sólo se objeta cuando hay una razón en Derecho para ello.</w:t>
      </w:r>
    </w:p>
    <w:p w:rsidR="009A0AA8" w:rsidRPr="00366BA3" w:rsidRDefault="009A0AA8" w:rsidP="009A0AA8">
      <w:pPr>
        <w:pStyle w:val="Textoindependiente"/>
        <w:numPr>
          <w:ilvl w:val="0"/>
          <w:numId w:val="37"/>
        </w:numPr>
        <w:spacing w:after="0" w:line="360" w:lineRule="auto"/>
        <w:jc w:val="both"/>
        <w:rPr>
          <w:rFonts w:ascii="Arial Narrow" w:hAnsi="Arial Narrow"/>
          <w:b/>
          <w:sz w:val="32"/>
          <w:szCs w:val="32"/>
        </w:rPr>
      </w:pPr>
      <w:r w:rsidRPr="00366BA3">
        <w:rPr>
          <w:rFonts w:ascii="Arial Narrow" w:hAnsi="Arial Narrow"/>
          <w:b/>
          <w:iCs/>
          <w:sz w:val="32"/>
          <w:szCs w:val="32"/>
        </w:rPr>
        <w:t>Hace comentarios luego de cada respuesta del testigo:</w:t>
      </w:r>
    </w:p>
    <w:p w:rsidR="009A0AA8" w:rsidRPr="009443B1" w:rsidRDefault="009A0AA8" w:rsidP="009A0AA8">
      <w:pPr>
        <w:pStyle w:val="Textoindependiente"/>
        <w:spacing w:line="360" w:lineRule="auto"/>
        <w:rPr>
          <w:rFonts w:ascii="Arial Narrow" w:hAnsi="Arial Narrow"/>
          <w:sz w:val="28"/>
          <w:szCs w:val="28"/>
        </w:rPr>
      </w:pPr>
      <w:r w:rsidRPr="009443B1">
        <w:rPr>
          <w:rFonts w:ascii="Arial Narrow" w:hAnsi="Arial Narrow"/>
          <w:sz w:val="28"/>
          <w:szCs w:val="28"/>
        </w:rPr>
        <w:t>Como se mencionó anteriormente, el abogado está para hacer preguntas y el testigo para contestarlas. Los comentarios de los abogados no son parte de la prueba, por tanto, no se debe permitir que se hagan comentarios a cada una de las respuestas del testigo. Esto además se presta para ir recalcando y multiplicando la respuesta dada por el testigo, lo que resulta impropio.</w:t>
      </w:r>
    </w:p>
    <w:p w:rsidR="009A0AA8" w:rsidRPr="00366BA3" w:rsidRDefault="009A0AA8" w:rsidP="009A0AA8">
      <w:pPr>
        <w:pStyle w:val="Textoindependiente"/>
        <w:spacing w:line="360" w:lineRule="auto"/>
        <w:rPr>
          <w:rFonts w:ascii="Arial Narrow" w:hAnsi="Arial Narrow"/>
          <w:b/>
          <w:sz w:val="32"/>
          <w:szCs w:val="32"/>
        </w:rPr>
      </w:pPr>
      <w:r w:rsidRPr="00366BA3">
        <w:rPr>
          <w:rFonts w:ascii="Arial Narrow" w:hAnsi="Arial Narrow"/>
          <w:b/>
          <w:sz w:val="32"/>
          <w:szCs w:val="32"/>
        </w:rPr>
        <w:t>EN LOS ALEGATOS FINALES. Art. 413 CPCM.</w:t>
      </w:r>
    </w:p>
    <w:p w:rsidR="009A0AA8" w:rsidRPr="00366BA3" w:rsidRDefault="009A0AA8" w:rsidP="009A0AA8">
      <w:pPr>
        <w:pStyle w:val="Textoindependiente"/>
        <w:numPr>
          <w:ilvl w:val="0"/>
          <w:numId w:val="37"/>
        </w:numPr>
        <w:spacing w:after="0" w:line="360" w:lineRule="auto"/>
        <w:jc w:val="both"/>
        <w:rPr>
          <w:rFonts w:ascii="Arial Narrow" w:hAnsi="Arial Narrow"/>
          <w:b/>
          <w:sz w:val="32"/>
          <w:szCs w:val="32"/>
        </w:rPr>
      </w:pPr>
      <w:r w:rsidRPr="00366BA3">
        <w:rPr>
          <w:rFonts w:ascii="Arial Narrow" w:hAnsi="Arial Narrow"/>
          <w:b/>
          <w:sz w:val="32"/>
          <w:szCs w:val="32"/>
        </w:rPr>
        <w:t>Se está comentando prueba que no fue admitida en el juicio, luego de haber sido objetada oportunamente.</w:t>
      </w:r>
    </w:p>
    <w:p w:rsidR="009A0AA8" w:rsidRPr="009443B1" w:rsidRDefault="009A0AA8" w:rsidP="009A0AA8">
      <w:pPr>
        <w:pStyle w:val="Textoindependiente"/>
        <w:spacing w:line="360" w:lineRule="auto"/>
        <w:rPr>
          <w:rFonts w:ascii="Arial Narrow" w:hAnsi="Arial Narrow"/>
          <w:sz w:val="28"/>
          <w:szCs w:val="28"/>
        </w:rPr>
      </w:pPr>
      <w:r w:rsidRPr="009443B1">
        <w:rPr>
          <w:rFonts w:ascii="Arial Narrow" w:hAnsi="Arial Narrow"/>
          <w:sz w:val="28"/>
          <w:szCs w:val="28"/>
        </w:rPr>
        <w:t xml:space="preserve">Es impropio </w:t>
      </w:r>
      <w:r>
        <w:rPr>
          <w:rFonts w:ascii="Arial Narrow" w:hAnsi="Arial Narrow"/>
          <w:sz w:val="28"/>
          <w:szCs w:val="28"/>
        </w:rPr>
        <w:t>que el abogado en sus conclusiones o</w:t>
      </w:r>
      <w:r w:rsidRPr="009443B1">
        <w:rPr>
          <w:rFonts w:ascii="Arial Narrow" w:hAnsi="Arial Narrow"/>
          <w:sz w:val="28"/>
          <w:szCs w:val="28"/>
        </w:rPr>
        <w:t xml:space="preserve"> alegato final, se comente prueba que no ha sido admitida. Si la prueba no fue </w:t>
      </w:r>
      <w:r>
        <w:rPr>
          <w:rFonts w:ascii="Arial Narrow" w:hAnsi="Arial Narrow"/>
          <w:sz w:val="28"/>
          <w:szCs w:val="28"/>
        </w:rPr>
        <w:t>producida en juicio</w:t>
      </w:r>
      <w:r w:rsidRPr="009443B1">
        <w:rPr>
          <w:rFonts w:ascii="Arial Narrow" w:hAnsi="Arial Narrow"/>
          <w:sz w:val="28"/>
          <w:szCs w:val="28"/>
        </w:rPr>
        <w:t xml:space="preserve"> es como si no existiera la misma para todos los efectos. Por tanto, no puede ser tomada en cuenta por el juzgador al momento de tomar la decisión final en el caso.</w:t>
      </w:r>
    </w:p>
    <w:p w:rsidR="009A0AA8" w:rsidRPr="00CF24F7" w:rsidRDefault="009A0AA8" w:rsidP="009A0AA8">
      <w:pPr>
        <w:pStyle w:val="Textoindependiente"/>
        <w:spacing w:line="360" w:lineRule="auto"/>
        <w:rPr>
          <w:rFonts w:ascii="Britannic Bold" w:hAnsi="Britannic Bold"/>
          <w:sz w:val="36"/>
          <w:szCs w:val="36"/>
        </w:rPr>
      </w:pPr>
      <w:r w:rsidRPr="00CF24F7">
        <w:rPr>
          <w:rFonts w:ascii="Britannic Bold" w:hAnsi="Britannic Bold"/>
          <w:sz w:val="36"/>
          <w:szCs w:val="36"/>
        </w:rPr>
        <w:lastRenderedPageBreak/>
        <w:t>CONCLUSION</w:t>
      </w:r>
    </w:p>
    <w:p w:rsidR="009A0AA8" w:rsidRPr="009443B1" w:rsidRDefault="009A0AA8" w:rsidP="009A0AA8">
      <w:pPr>
        <w:pStyle w:val="Textoindependiente"/>
        <w:spacing w:line="360" w:lineRule="auto"/>
        <w:ind w:firstLine="708"/>
        <w:rPr>
          <w:rFonts w:ascii="Arial Narrow" w:hAnsi="Arial Narrow"/>
          <w:sz w:val="28"/>
          <w:szCs w:val="28"/>
        </w:rPr>
      </w:pPr>
      <w:r w:rsidRPr="009443B1">
        <w:rPr>
          <w:rFonts w:ascii="Arial Narrow" w:hAnsi="Arial Narrow"/>
          <w:sz w:val="28"/>
          <w:szCs w:val="28"/>
        </w:rPr>
        <w:t xml:space="preserve">Nuestra legislación ha sido clara y expresa en cuanto a las objeciones. Las anteriores constituyen algunas de las más frecuentes infracciones, existen otras disposiciones dispersas en la ley que regulan objeciones. Además </w:t>
      </w:r>
      <w:r w:rsidR="009415B6" w:rsidRPr="009443B1">
        <w:rPr>
          <w:rFonts w:ascii="Arial Narrow" w:hAnsi="Arial Narrow"/>
          <w:sz w:val="28"/>
          <w:szCs w:val="28"/>
        </w:rPr>
        <w:t>habrá</w:t>
      </w:r>
      <w:r w:rsidRPr="009443B1">
        <w:rPr>
          <w:rFonts w:ascii="Arial Narrow" w:hAnsi="Arial Narrow"/>
          <w:sz w:val="28"/>
          <w:szCs w:val="28"/>
        </w:rPr>
        <w:t xml:space="preserve"> otras que por su analogía podrán invocarse según los arts. 408 y 410 CPCM, los cuales dejan abierta la puerta para objetar por otras razones. Entendemos pues que no existe la taxatividad de la norma en relación al tema de la objeción.</w:t>
      </w:r>
    </w:p>
    <w:p w:rsidR="009A0AA8" w:rsidRPr="009443B1" w:rsidRDefault="009A0AA8" w:rsidP="009A0AA8">
      <w:pPr>
        <w:pStyle w:val="Textoindependiente"/>
        <w:spacing w:line="360" w:lineRule="auto"/>
        <w:rPr>
          <w:rFonts w:ascii="Arial Narrow" w:hAnsi="Arial Narrow"/>
          <w:sz w:val="28"/>
          <w:szCs w:val="28"/>
        </w:rPr>
      </w:pPr>
    </w:p>
    <w:p w:rsidR="009A0AA8" w:rsidRPr="002802A0" w:rsidRDefault="009A0AA8" w:rsidP="009A0AA8">
      <w:pPr>
        <w:pStyle w:val="Textoindependiente"/>
        <w:rPr>
          <w:rFonts w:ascii="Arial Narrow" w:hAnsi="Arial Narrow"/>
        </w:rPr>
      </w:pPr>
    </w:p>
    <w:p w:rsidR="009A0AA8" w:rsidRDefault="009A0AA8" w:rsidP="009A0AA8">
      <w:pPr>
        <w:rPr>
          <w:rFonts w:ascii="Arial Narrow" w:hAnsi="Arial Narrow"/>
        </w:rPr>
      </w:pPr>
    </w:p>
    <w:sectPr w:rsidR="009A0AA8" w:rsidSect="009A3DF9">
      <w:headerReference w:type="default" r:id="rId8"/>
      <w:pgSz w:w="12240" w:h="15840"/>
      <w:pgMar w:top="1417" w:right="1701" w:bottom="1843"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08A4" w:rsidRDefault="00BB08A4" w:rsidP="00F577A7">
      <w:r>
        <w:separator/>
      </w:r>
    </w:p>
  </w:endnote>
  <w:endnote w:type="continuationSeparator" w:id="0">
    <w:p w:rsidR="00BB08A4" w:rsidRDefault="00BB08A4" w:rsidP="00F577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Narrow">
    <w:panose1 w:val="020B0606020202030204"/>
    <w:charset w:val="00"/>
    <w:family w:val="swiss"/>
    <w:pitch w:val="variable"/>
    <w:sig w:usb0="00000287" w:usb1="00000800" w:usb2="00000000" w:usb3="00000000" w:csb0="0000009F" w:csb1="00000000"/>
  </w:font>
  <w:font w:name="Britannic Bold">
    <w:panose1 w:val="020B0903060703020204"/>
    <w:charset w:val="00"/>
    <w:family w:val="swiss"/>
    <w:pitch w:val="variable"/>
    <w:sig w:usb0="00000003" w:usb1="00000000" w:usb2="00000000" w:usb3="00000000" w:csb0="00000001" w:csb1="00000000"/>
  </w:font>
  <w:font w:name="Berylium">
    <w:altName w:val="Times New Roman"/>
    <w:charset w:val="00"/>
    <w:family w:val="auto"/>
    <w:pitch w:val="variable"/>
    <w:sig w:usb0="00000001" w:usb1="0000004A" w:usb2="00000000" w:usb3="00000000" w:csb0="00000193"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08A4" w:rsidRDefault="00BB08A4" w:rsidP="00F577A7">
      <w:r>
        <w:separator/>
      </w:r>
    </w:p>
  </w:footnote>
  <w:footnote w:type="continuationSeparator" w:id="0">
    <w:p w:rsidR="00BB08A4" w:rsidRDefault="00BB08A4" w:rsidP="00F577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E58" w:rsidRDefault="00DA5E58">
    <w:pPr>
      <w:pStyle w:val="Encabezado"/>
    </w:pPr>
    <w:r>
      <w:t xml:space="preserve">Material de apoyo didáctico Técnicas de </w:t>
    </w:r>
    <w:r w:rsidR="009415B6">
      <w:t xml:space="preserve">Oralidad. </w:t>
    </w:r>
    <w:r>
      <w:t>Facilitador Licdo. Oscar Mauricio Vega</w:t>
    </w:r>
  </w:p>
  <w:p w:rsidR="00DA5E58" w:rsidRDefault="00DA5E58">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46BB6"/>
    <w:multiLevelType w:val="hybridMultilevel"/>
    <w:tmpl w:val="0B2047B0"/>
    <w:lvl w:ilvl="0" w:tplc="7F520D06">
      <w:start w:val="1"/>
      <w:numFmt w:val="lowerLetter"/>
      <w:lvlText w:val="%1."/>
      <w:lvlJc w:val="left"/>
      <w:pPr>
        <w:ind w:left="1080" w:hanging="360"/>
      </w:pPr>
      <w:rPr>
        <w:rFonts w:hint="default"/>
      </w:rPr>
    </w:lvl>
    <w:lvl w:ilvl="1" w:tplc="440A0019" w:tentative="1">
      <w:start w:val="1"/>
      <w:numFmt w:val="lowerLetter"/>
      <w:lvlText w:val="%2."/>
      <w:lvlJc w:val="left"/>
      <w:pPr>
        <w:ind w:left="1800" w:hanging="360"/>
      </w:pPr>
    </w:lvl>
    <w:lvl w:ilvl="2" w:tplc="440A001B" w:tentative="1">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1">
    <w:nsid w:val="00C36A77"/>
    <w:multiLevelType w:val="hybridMultilevel"/>
    <w:tmpl w:val="DF9E4E4E"/>
    <w:lvl w:ilvl="0" w:tplc="440A0001">
      <w:numFmt w:val="bullet"/>
      <w:lvlText w:val=""/>
      <w:lvlJc w:val="left"/>
      <w:pPr>
        <w:tabs>
          <w:tab w:val="num" w:pos="720"/>
        </w:tabs>
        <w:ind w:left="720" w:hanging="360"/>
      </w:pPr>
      <w:rPr>
        <w:rFonts w:ascii="Symbol" w:eastAsia="Times New Roman" w:hAnsi="Symbol" w:cs="Times New Roman" w:hint="default"/>
        <w:u w:val="none"/>
      </w:rPr>
    </w:lvl>
    <w:lvl w:ilvl="1" w:tplc="440A0003" w:tentative="1">
      <w:start w:val="1"/>
      <w:numFmt w:val="bullet"/>
      <w:lvlText w:val="o"/>
      <w:lvlJc w:val="left"/>
      <w:pPr>
        <w:tabs>
          <w:tab w:val="num" w:pos="1440"/>
        </w:tabs>
        <w:ind w:left="1440" w:hanging="360"/>
      </w:pPr>
      <w:rPr>
        <w:rFonts w:ascii="Courier New" w:hAnsi="Courier New" w:cs="Courier New" w:hint="default"/>
      </w:rPr>
    </w:lvl>
    <w:lvl w:ilvl="2" w:tplc="440A0005" w:tentative="1">
      <w:start w:val="1"/>
      <w:numFmt w:val="bullet"/>
      <w:lvlText w:val=""/>
      <w:lvlJc w:val="left"/>
      <w:pPr>
        <w:tabs>
          <w:tab w:val="num" w:pos="2160"/>
        </w:tabs>
        <w:ind w:left="2160" w:hanging="360"/>
      </w:pPr>
      <w:rPr>
        <w:rFonts w:ascii="Wingdings" w:hAnsi="Wingdings" w:hint="default"/>
      </w:rPr>
    </w:lvl>
    <w:lvl w:ilvl="3" w:tplc="440A0001" w:tentative="1">
      <w:start w:val="1"/>
      <w:numFmt w:val="bullet"/>
      <w:lvlText w:val=""/>
      <w:lvlJc w:val="left"/>
      <w:pPr>
        <w:tabs>
          <w:tab w:val="num" w:pos="2880"/>
        </w:tabs>
        <w:ind w:left="2880" w:hanging="360"/>
      </w:pPr>
      <w:rPr>
        <w:rFonts w:ascii="Symbol" w:hAnsi="Symbol" w:hint="default"/>
      </w:rPr>
    </w:lvl>
    <w:lvl w:ilvl="4" w:tplc="440A0003" w:tentative="1">
      <w:start w:val="1"/>
      <w:numFmt w:val="bullet"/>
      <w:lvlText w:val="o"/>
      <w:lvlJc w:val="left"/>
      <w:pPr>
        <w:tabs>
          <w:tab w:val="num" w:pos="3600"/>
        </w:tabs>
        <w:ind w:left="3600" w:hanging="360"/>
      </w:pPr>
      <w:rPr>
        <w:rFonts w:ascii="Courier New" w:hAnsi="Courier New" w:cs="Courier New" w:hint="default"/>
      </w:rPr>
    </w:lvl>
    <w:lvl w:ilvl="5" w:tplc="440A0005" w:tentative="1">
      <w:start w:val="1"/>
      <w:numFmt w:val="bullet"/>
      <w:lvlText w:val=""/>
      <w:lvlJc w:val="left"/>
      <w:pPr>
        <w:tabs>
          <w:tab w:val="num" w:pos="4320"/>
        </w:tabs>
        <w:ind w:left="4320" w:hanging="360"/>
      </w:pPr>
      <w:rPr>
        <w:rFonts w:ascii="Wingdings" w:hAnsi="Wingdings" w:hint="default"/>
      </w:rPr>
    </w:lvl>
    <w:lvl w:ilvl="6" w:tplc="440A0001" w:tentative="1">
      <w:start w:val="1"/>
      <w:numFmt w:val="bullet"/>
      <w:lvlText w:val=""/>
      <w:lvlJc w:val="left"/>
      <w:pPr>
        <w:tabs>
          <w:tab w:val="num" w:pos="5040"/>
        </w:tabs>
        <w:ind w:left="5040" w:hanging="360"/>
      </w:pPr>
      <w:rPr>
        <w:rFonts w:ascii="Symbol" w:hAnsi="Symbol" w:hint="default"/>
      </w:rPr>
    </w:lvl>
    <w:lvl w:ilvl="7" w:tplc="440A0003" w:tentative="1">
      <w:start w:val="1"/>
      <w:numFmt w:val="bullet"/>
      <w:lvlText w:val="o"/>
      <w:lvlJc w:val="left"/>
      <w:pPr>
        <w:tabs>
          <w:tab w:val="num" w:pos="5760"/>
        </w:tabs>
        <w:ind w:left="5760" w:hanging="360"/>
      </w:pPr>
      <w:rPr>
        <w:rFonts w:ascii="Courier New" w:hAnsi="Courier New" w:cs="Courier New" w:hint="default"/>
      </w:rPr>
    </w:lvl>
    <w:lvl w:ilvl="8" w:tplc="440A0005" w:tentative="1">
      <w:start w:val="1"/>
      <w:numFmt w:val="bullet"/>
      <w:lvlText w:val=""/>
      <w:lvlJc w:val="left"/>
      <w:pPr>
        <w:tabs>
          <w:tab w:val="num" w:pos="6480"/>
        </w:tabs>
        <w:ind w:left="6480" w:hanging="360"/>
      </w:pPr>
      <w:rPr>
        <w:rFonts w:ascii="Wingdings" w:hAnsi="Wingdings" w:hint="default"/>
      </w:rPr>
    </w:lvl>
  </w:abstractNum>
  <w:abstractNum w:abstractNumId="2">
    <w:nsid w:val="024C46FC"/>
    <w:multiLevelType w:val="hybridMultilevel"/>
    <w:tmpl w:val="F26469A4"/>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5DB590E"/>
    <w:multiLevelType w:val="multilevel"/>
    <w:tmpl w:val="6AD02F7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nsid w:val="0B1142FC"/>
    <w:multiLevelType w:val="hybridMultilevel"/>
    <w:tmpl w:val="47B68A66"/>
    <w:lvl w:ilvl="0" w:tplc="D75CA3B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0C234D71"/>
    <w:multiLevelType w:val="hybridMultilevel"/>
    <w:tmpl w:val="772C7778"/>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0D605F82"/>
    <w:multiLevelType w:val="hybridMultilevel"/>
    <w:tmpl w:val="8CB6A43C"/>
    <w:lvl w:ilvl="0" w:tplc="D75CA3B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1AB3004E"/>
    <w:multiLevelType w:val="hybridMultilevel"/>
    <w:tmpl w:val="F3A0F308"/>
    <w:lvl w:ilvl="0" w:tplc="D75CA3B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1D5F7479"/>
    <w:multiLevelType w:val="hybridMultilevel"/>
    <w:tmpl w:val="6E40084C"/>
    <w:lvl w:ilvl="0" w:tplc="D75CA3B6">
      <w:start w:val="1"/>
      <w:numFmt w:val="decimal"/>
      <w:lvlText w:val="%1."/>
      <w:lvlJc w:val="left"/>
      <w:pPr>
        <w:tabs>
          <w:tab w:val="num" w:pos="720"/>
        </w:tabs>
        <w:ind w:left="720" w:hanging="360"/>
      </w:pPr>
      <w:rPr>
        <w:rFonts w:hint="default"/>
      </w:rPr>
    </w:lvl>
    <w:lvl w:ilvl="1" w:tplc="892254B8">
      <w:start w:val="1"/>
      <w:numFmt w:val="lowerLetter"/>
      <w:lvlText w:val="%2)"/>
      <w:lvlJc w:val="left"/>
      <w:pPr>
        <w:tabs>
          <w:tab w:val="num" w:pos="1440"/>
        </w:tabs>
        <w:ind w:left="1440" w:hanging="360"/>
      </w:pPr>
      <w:rPr>
        <w:rFonts w:hint="default"/>
      </w:rPr>
    </w:lvl>
    <w:lvl w:ilvl="2" w:tplc="BCB03888">
      <w:start w:val="1"/>
      <w:numFmt w:val="upperLetter"/>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1EB360F8"/>
    <w:multiLevelType w:val="hybridMultilevel"/>
    <w:tmpl w:val="B51806C8"/>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1F466E9D"/>
    <w:multiLevelType w:val="hybridMultilevel"/>
    <w:tmpl w:val="84A66D2A"/>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297C38A7"/>
    <w:multiLevelType w:val="hybridMultilevel"/>
    <w:tmpl w:val="36DA9730"/>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08D3BD8"/>
    <w:multiLevelType w:val="hybridMultilevel"/>
    <w:tmpl w:val="135E4A86"/>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398F5E46"/>
    <w:multiLevelType w:val="hybridMultilevel"/>
    <w:tmpl w:val="FFCAAC86"/>
    <w:lvl w:ilvl="0" w:tplc="20DE557E">
      <w:start w:val="1"/>
      <w:numFmt w:val="decimal"/>
      <w:lvlText w:val="%1."/>
      <w:lvlJc w:val="left"/>
      <w:pPr>
        <w:ind w:left="1440" w:hanging="360"/>
      </w:pPr>
      <w:rPr>
        <w:rFonts w:hint="default"/>
        <w:sz w:val="32"/>
        <w:szCs w:val="32"/>
      </w:rPr>
    </w:lvl>
    <w:lvl w:ilvl="1" w:tplc="440A0019">
      <w:start w:val="1"/>
      <w:numFmt w:val="lowerLetter"/>
      <w:lvlText w:val="%2."/>
      <w:lvlJc w:val="left"/>
      <w:pPr>
        <w:ind w:left="2160" w:hanging="360"/>
      </w:pPr>
    </w:lvl>
    <w:lvl w:ilvl="2" w:tplc="440A001B">
      <w:start w:val="1"/>
      <w:numFmt w:val="lowerRoman"/>
      <w:lvlText w:val="%3."/>
      <w:lvlJc w:val="right"/>
      <w:pPr>
        <w:ind w:left="2880" w:hanging="180"/>
      </w:pPr>
    </w:lvl>
    <w:lvl w:ilvl="3" w:tplc="440A000F">
      <w:start w:val="1"/>
      <w:numFmt w:val="decimal"/>
      <w:lvlText w:val="%4."/>
      <w:lvlJc w:val="left"/>
      <w:pPr>
        <w:ind w:left="3600" w:hanging="360"/>
      </w:pPr>
    </w:lvl>
    <w:lvl w:ilvl="4" w:tplc="440A0019">
      <w:start w:val="1"/>
      <w:numFmt w:val="lowerLetter"/>
      <w:lvlText w:val="%5."/>
      <w:lvlJc w:val="left"/>
      <w:pPr>
        <w:ind w:left="4320" w:hanging="360"/>
      </w:pPr>
    </w:lvl>
    <w:lvl w:ilvl="5" w:tplc="440A001B">
      <w:start w:val="1"/>
      <w:numFmt w:val="lowerRoman"/>
      <w:lvlText w:val="%6."/>
      <w:lvlJc w:val="right"/>
      <w:pPr>
        <w:ind w:left="5040" w:hanging="180"/>
      </w:pPr>
    </w:lvl>
    <w:lvl w:ilvl="6" w:tplc="440A000F">
      <w:start w:val="1"/>
      <w:numFmt w:val="decimal"/>
      <w:lvlText w:val="%7."/>
      <w:lvlJc w:val="left"/>
      <w:pPr>
        <w:ind w:left="5760" w:hanging="360"/>
      </w:pPr>
    </w:lvl>
    <w:lvl w:ilvl="7" w:tplc="440A0019">
      <w:start w:val="1"/>
      <w:numFmt w:val="lowerLetter"/>
      <w:lvlText w:val="%8."/>
      <w:lvlJc w:val="left"/>
      <w:pPr>
        <w:ind w:left="6480" w:hanging="360"/>
      </w:pPr>
    </w:lvl>
    <w:lvl w:ilvl="8" w:tplc="440A001B">
      <w:start w:val="1"/>
      <w:numFmt w:val="lowerRoman"/>
      <w:lvlText w:val="%9."/>
      <w:lvlJc w:val="right"/>
      <w:pPr>
        <w:ind w:left="7200" w:hanging="180"/>
      </w:pPr>
    </w:lvl>
  </w:abstractNum>
  <w:abstractNum w:abstractNumId="14">
    <w:nsid w:val="3A754AB4"/>
    <w:multiLevelType w:val="hybridMultilevel"/>
    <w:tmpl w:val="275083BA"/>
    <w:lvl w:ilvl="0" w:tplc="D75CA3B6">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3D547B7A"/>
    <w:multiLevelType w:val="hybridMultilevel"/>
    <w:tmpl w:val="617AE1FE"/>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6">
    <w:nsid w:val="3E087018"/>
    <w:multiLevelType w:val="hybridMultilevel"/>
    <w:tmpl w:val="73260CDC"/>
    <w:lvl w:ilvl="0" w:tplc="D75CA3B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402C19D9"/>
    <w:multiLevelType w:val="hybridMultilevel"/>
    <w:tmpl w:val="8484539A"/>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429B6CC9"/>
    <w:multiLevelType w:val="hybridMultilevel"/>
    <w:tmpl w:val="38125C08"/>
    <w:lvl w:ilvl="0" w:tplc="0C0A000D">
      <w:start w:val="1"/>
      <w:numFmt w:val="bullet"/>
      <w:lvlText w:val=""/>
      <w:lvlJc w:val="left"/>
      <w:pPr>
        <w:tabs>
          <w:tab w:val="num" w:pos="780"/>
        </w:tabs>
        <w:ind w:left="780" w:hanging="360"/>
      </w:pPr>
      <w:rPr>
        <w:rFonts w:ascii="Wingdings" w:hAnsi="Wingdings"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19">
    <w:nsid w:val="456200B7"/>
    <w:multiLevelType w:val="hybridMultilevel"/>
    <w:tmpl w:val="426469A6"/>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484E1402"/>
    <w:multiLevelType w:val="hybridMultilevel"/>
    <w:tmpl w:val="75BC1EA0"/>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496B4AA3"/>
    <w:multiLevelType w:val="hybridMultilevel"/>
    <w:tmpl w:val="3A3CA298"/>
    <w:lvl w:ilvl="0" w:tplc="A9E07F18">
      <w:start w:val="1"/>
      <w:numFmt w:val="decimal"/>
      <w:lvlText w:val="%1."/>
      <w:lvlJc w:val="left"/>
      <w:pPr>
        <w:tabs>
          <w:tab w:val="num" w:pos="750"/>
        </w:tabs>
        <w:ind w:left="750" w:hanging="39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54A039D0"/>
    <w:multiLevelType w:val="hybridMultilevel"/>
    <w:tmpl w:val="35EE5BF4"/>
    <w:lvl w:ilvl="0" w:tplc="B324FAD4">
      <w:start w:val="1"/>
      <w:numFmt w:val="decimal"/>
      <w:lvlText w:val="%1)"/>
      <w:lvlJc w:val="left"/>
      <w:pPr>
        <w:ind w:left="720" w:hanging="360"/>
      </w:pPr>
      <w:rPr>
        <w:rFonts w:hint="default"/>
        <w:sz w:val="24"/>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3">
    <w:nsid w:val="564A0FA1"/>
    <w:multiLevelType w:val="hybridMultilevel"/>
    <w:tmpl w:val="FBE29D16"/>
    <w:lvl w:ilvl="0" w:tplc="0C0A0009">
      <w:start w:val="1"/>
      <w:numFmt w:val="bullet"/>
      <w:lvlText w:val=""/>
      <w:lvlJc w:val="left"/>
      <w:pPr>
        <w:tabs>
          <w:tab w:val="num" w:pos="720"/>
        </w:tabs>
        <w:ind w:left="720" w:hanging="360"/>
      </w:pPr>
      <w:rPr>
        <w:rFonts w:ascii="Wingdings" w:hAnsi="Wingdings" w:hint="default"/>
      </w:rPr>
    </w:lvl>
    <w:lvl w:ilvl="1" w:tplc="F95618F8">
      <w:numFmt w:val="bullet"/>
      <w:lvlText w:val="-"/>
      <w:lvlJc w:val="left"/>
      <w:pPr>
        <w:tabs>
          <w:tab w:val="num" w:pos="1440"/>
        </w:tabs>
        <w:ind w:left="1440" w:hanging="360"/>
      </w:pPr>
      <w:rPr>
        <w:rFonts w:ascii="Arial" w:eastAsia="Times New Roman" w:hAnsi="Aria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577A37A7"/>
    <w:multiLevelType w:val="hybridMultilevel"/>
    <w:tmpl w:val="805CE174"/>
    <w:lvl w:ilvl="0" w:tplc="B35EBA32">
      <w:start w:val="1"/>
      <w:numFmt w:val="bullet"/>
      <w:lvlText w:val=""/>
      <w:lvlJc w:val="left"/>
      <w:pPr>
        <w:tabs>
          <w:tab w:val="num" w:pos="360"/>
        </w:tabs>
        <w:ind w:left="340" w:hanging="340"/>
      </w:pPr>
      <w:rPr>
        <w:rFonts w:ascii="Wingdings" w:hAnsi="Wingdings" w:hint="default"/>
        <w:sz w:val="28"/>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5C382C74"/>
    <w:multiLevelType w:val="hybridMultilevel"/>
    <w:tmpl w:val="2FB823A6"/>
    <w:lvl w:ilvl="0" w:tplc="0C0A0009">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5EEB285F"/>
    <w:multiLevelType w:val="hybridMultilevel"/>
    <w:tmpl w:val="FA308B5E"/>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5F451FC3"/>
    <w:multiLevelType w:val="hybridMultilevel"/>
    <w:tmpl w:val="83EA2ADE"/>
    <w:lvl w:ilvl="0" w:tplc="D75CA3B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5F7677B5"/>
    <w:multiLevelType w:val="hybridMultilevel"/>
    <w:tmpl w:val="6382074C"/>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638366BA"/>
    <w:multiLevelType w:val="hybridMultilevel"/>
    <w:tmpl w:val="82B6EAC4"/>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0">
    <w:nsid w:val="68AE2352"/>
    <w:multiLevelType w:val="singleLevel"/>
    <w:tmpl w:val="6DACEF20"/>
    <w:lvl w:ilvl="0">
      <w:start w:val="1"/>
      <w:numFmt w:val="lowerLetter"/>
      <w:lvlText w:val="%1."/>
      <w:lvlJc w:val="left"/>
      <w:pPr>
        <w:tabs>
          <w:tab w:val="num" w:pos="360"/>
        </w:tabs>
        <w:ind w:left="360" w:hanging="360"/>
      </w:pPr>
      <w:rPr>
        <w:rFonts w:hint="default"/>
      </w:rPr>
    </w:lvl>
  </w:abstractNum>
  <w:abstractNum w:abstractNumId="31">
    <w:nsid w:val="6ED82AF6"/>
    <w:multiLevelType w:val="multilevel"/>
    <w:tmpl w:val="B1BC076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29"/>
        </w:tabs>
        <w:ind w:left="1129" w:hanging="42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2">
    <w:nsid w:val="745D6257"/>
    <w:multiLevelType w:val="hybridMultilevel"/>
    <w:tmpl w:val="C41C110E"/>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78122B61"/>
    <w:multiLevelType w:val="hybridMultilevel"/>
    <w:tmpl w:val="56AA0DDC"/>
    <w:lvl w:ilvl="0" w:tplc="9F5AD810">
      <w:start w:val="1"/>
      <w:numFmt w:val="lowerLetter"/>
      <w:lvlText w:val="%1)"/>
      <w:lvlJc w:val="left"/>
      <w:pPr>
        <w:ind w:left="927" w:hanging="360"/>
      </w:pPr>
      <w:rPr>
        <w:rFonts w:hint="default"/>
      </w:rPr>
    </w:lvl>
    <w:lvl w:ilvl="1" w:tplc="440A0019">
      <w:start w:val="1"/>
      <w:numFmt w:val="lowerLetter"/>
      <w:lvlText w:val="%2."/>
      <w:lvlJc w:val="left"/>
      <w:pPr>
        <w:ind w:left="1647" w:hanging="360"/>
      </w:pPr>
    </w:lvl>
    <w:lvl w:ilvl="2" w:tplc="440A001B">
      <w:start w:val="1"/>
      <w:numFmt w:val="lowerRoman"/>
      <w:lvlText w:val="%3."/>
      <w:lvlJc w:val="right"/>
      <w:pPr>
        <w:ind w:left="2367" w:hanging="180"/>
      </w:pPr>
    </w:lvl>
    <w:lvl w:ilvl="3" w:tplc="440A000F">
      <w:start w:val="1"/>
      <w:numFmt w:val="decimal"/>
      <w:lvlText w:val="%4."/>
      <w:lvlJc w:val="left"/>
      <w:pPr>
        <w:ind w:left="3087" w:hanging="360"/>
      </w:pPr>
    </w:lvl>
    <w:lvl w:ilvl="4" w:tplc="440A0019">
      <w:start w:val="1"/>
      <w:numFmt w:val="lowerLetter"/>
      <w:lvlText w:val="%5."/>
      <w:lvlJc w:val="left"/>
      <w:pPr>
        <w:ind w:left="3807" w:hanging="360"/>
      </w:pPr>
    </w:lvl>
    <w:lvl w:ilvl="5" w:tplc="440A001B">
      <w:start w:val="1"/>
      <w:numFmt w:val="lowerRoman"/>
      <w:lvlText w:val="%6."/>
      <w:lvlJc w:val="right"/>
      <w:pPr>
        <w:ind w:left="4527" w:hanging="180"/>
      </w:pPr>
    </w:lvl>
    <w:lvl w:ilvl="6" w:tplc="440A000F">
      <w:start w:val="1"/>
      <w:numFmt w:val="decimal"/>
      <w:lvlText w:val="%7."/>
      <w:lvlJc w:val="left"/>
      <w:pPr>
        <w:ind w:left="5247" w:hanging="360"/>
      </w:pPr>
    </w:lvl>
    <w:lvl w:ilvl="7" w:tplc="440A0019">
      <w:start w:val="1"/>
      <w:numFmt w:val="lowerLetter"/>
      <w:lvlText w:val="%8."/>
      <w:lvlJc w:val="left"/>
      <w:pPr>
        <w:ind w:left="5967" w:hanging="360"/>
      </w:pPr>
    </w:lvl>
    <w:lvl w:ilvl="8" w:tplc="440A001B">
      <w:start w:val="1"/>
      <w:numFmt w:val="lowerRoman"/>
      <w:lvlText w:val="%9."/>
      <w:lvlJc w:val="right"/>
      <w:pPr>
        <w:ind w:left="6687" w:hanging="180"/>
      </w:pPr>
    </w:lvl>
  </w:abstractNum>
  <w:abstractNum w:abstractNumId="34">
    <w:nsid w:val="78BF05DE"/>
    <w:multiLevelType w:val="hybridMultilevel"/>
    <w:tmpl w:val="7A78EA8A"/>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7A47503F"/>
    <w:multiLevelType w:val="hybridMultilevel"/>
    <w:tmpl w:val="306E44BE"/>
    <w:lvl w:ilvl="0" w:tplc="D75CA3B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7DFE3FD4"/>
    <w:multiLevelType w:val="hybridMultilevel"/>
    <w:tmpl w:val="76A2B2A0"/>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7">
    <w:nsid w:val="7F21593F"/>
    <w:multiLevelType w:val="hybridMultilevel"/>
    <w:tmpl w:val="24A086BE"/>
    <w:lvl w:ilvl="0" w:tplc="0C0A0009">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37"/>
  </w:num>
  <w:num w:numId="3">
    <w:abstractNumId w:val="23"/>
  </w:num>
  <w:num w:numId="4">
    <w:abstractNumId w:val="11"/>
  </w:num>
  <w:num w:numId="5">
    <w:abstractNumId w:val="26"/>
  </w:num>
  <w:num w:numId="6">
    <w:abstractNumId w:val="2"/>
  </w:num>
  <w:num w:numId="7">
    <w:abstractNumId w:val="34"/>
  </w:num>
  <w:num w:numId="8">
    <w:abstractNumId w:val="10"/>
  </w:num>
  <w:num w:numId="9">
    <w:abstractNumId w:val="17"/>
  </w:num>
  <w:num w:numId="10">
    <w:abstractNumId w:val="5"/>
  </w:num>
  <w:num w:numId="11">
    <w:abstractNumId w:val="25"/>
  </w:num>
  <w:num w:numId="12">
    <w:abstractNumId w:val="28"/>
  </w:num>
  <w:num w:numId="13">
    <w:abstractNumId w:val="32"/>
  </w:num>
  <w:num w:numId="14">
    <w:abstractNumId w:val="20"/>
  </w:num>
  <w:num w:numId="15">
    <w:abstractNumId w:val="9"/>
  </w:num>
  <w:num w:numId="16">
    <w:abstractNumId w:val="3"/>
  </w:num>
  <w:num w:numId="17">
    <w:abstractNumId w:val="0"/>
  </w:num>
  <w:num w:numId="18">
    <w:abstractNumId w:val="19"/>
  </w:num>
  <w:num w:numId="19">
    <w:abstractNumId w:val="30"/>
  </w:num>
  <w:num w:numId="20">
    <w:abstractNumId w:val="12"/>
  </w:num>
  <w:num w:numId="21">
    <w:abstractNumId w:val="29"/>
  </w:num>
  <w:num w:numId="22">
    <w:abstractNumId w:val="22"/>
  </w:num>
  <w:num w:numId="23">
    <w:abstractNumId w:val="15"/>
  </w:num>
  <w:num w:numId="24">
    <w:abstractNumId w:val="36"/>
  </w:num>
  <w:num w:numId="25">
    <w:abstractNumId w:val="1"/>
  </w:num>
  <w:num w:numId="26">
    <w:abstractNumId w:val="13"/>
  </w:num>
  <w:num w:numId="27">
    <w:abstractNumId w:val="33"/>
  </w:num>
  <w:num w:numId="28">
    <w:abstractNumId w:val="14"/>
  </w:num>
  <w:num w:numId="29">
    <w:abstractNumId w:val="31"/>
  </w:num>
  <w:num w:numId="30">
    <w:abstractNumId w:val="6"/>
  </w:num>
  <w:num w:numId="31">
    <w:abstractNumId w:val="7"/>
  </w:num>
  <w:num w:numId="32">
    <w:abstractNumId w:val="8"/>
  </w:num>
  <w:num w:numId="33">
    <w:abstractNumId w:val="4"/>
  </w:num>
  <w:num w:numId="34">
    <w:abstractNumId w:val="35"/>
  </w:num>
  <w:num w:numId="35">
    <w:abstractNumId w:val="16"/>
  </w:num>
  <w:num w:numId="36">
    <w:abstractNumId w:val="27"/>
  </w:num>
  <w:num w:numId="37">
    <w:abstractNumId w:val="24"/>
  </w:num>
  <w:num w:numId="38">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attachedTemplate r:id="rId1"/>
  <w:defaultTabStop w:val="708"/>
  <w:hyphenationZone w:val="425"/>
  <w:characterSpacingControl w:val="doNotCompress"/>
  <w:footnotePr>
    <w:footnote w:id="-1"/>
    <w:footnote w:id="0"/>
  </w:footnotePr>
  <w:endnotePr>
    <w:endnote w:id="-1"/>
    <w:endnote w:id="0"/>
  </w:endnotePr>
  <w:compat/>
  <w:rsids>
    <w:rsidRoot w:val="009B43C1"/>
    <w:rsid w:val="00065240"/>
    <w:rsid w:val="001A25AE"/>
    <w:rsid w:val="001A7916"/>
    <w:rsid w:val="001C76E0"/>
    <w:rsid w:val="00225129"/>
    <w:rsid w:val="002C584C"/>
    <w:rsid w:val="002F388C"/>
    <w:rsid w:val="003D5CC8"/>
    <w:rsid w:val="004379E4"/>
    <w:rsid w:val="00570CF6"/>
    <w:rsid w:val="0059595E"/>
    <w:rsid w:val="006E16E6"/>
    <w:rsid w:val="00702943"/>
    <w:rsid w:val="00710788"/>
    <w:rsid w:val="007374DA"/>
    <w:rsid w:val="008F2F28"/>
    <w:rsid w:val="009415B6"/>
    <w:rsid w:val="00944D0B"/>
    <w:rsid w:val="00975D51"/>
    <w:rsid w:val="009A0AA8"/>
    <w:rsid w:val="009A3DF9"/>
    <w:rsid w:val="009B43C1"/>
    <w:rsid w:val="00B5458B"/>
    <w:rsid w:val="00B8722F"/>
    <w:rsid w:val="00B91354"/>
    <w:rsid w:val="00BB08A4"/>
    <w:rsid w:val="00C46895"/>
    <w:rsid w:val="00C71284"/>
    <w:rsid w:val="00DA5E58"/>
    <w:rsid w:val="00DE24EE"/>
    <w:rsid w:val="00E25C69"/>
    <w:rsid w:val="00E5766B"/>
    <w:rsid w:val="00EF0446"/>
    <w:rsid w:val="00F577A7"/>
    <w:rsid w:val="00FF1CDF"/>
    <w:rsid w:val="00FF554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7A7"/>
    <w:rPr>
      <w:rFonts w:ascii="Times New Roman" w:eastAsia="Times New Roman" w:hAnsi="Times New Roman"/>
      <w:sz w:val="24"/>
      <w:szCs w:val="24"/>
    </w:rPr>
  </w:style>
  <w:style w:type="paragraph" w:styleId="Ttulo1">
    <w:name w:val="heading 1"/>
    <w:basedOn w:val="Normal"/>
    <w:next w:val="Normal"/>
    <w:link w:val="Ttulo1Car"/>
    <w:uiPriority w:val="9"/>
    <w:qFormat/>
    <w:rsid w:val="00F577A7"/>
    <w:pPr>
      <w:keepNext/>
      <w:keepLines/>
      <w:spacing w:before="480"/>
      <w:outlineLvl w:val="0"/>
    </w:pPr>
    <w:rPr>
      <w:rFonts w:ascii="Cambria" w:hAnsi="Cambria"/>
      <w:b/>
      <w:bCs/>
      <w:color w:val="365F91"/>
      <w:sz w:val="28"/>
      <w:szCs w:val="28"/>
    </w:rPr>
  </w:style>
  <w:style w:type="paragraph" w:styleId="Ttulo3">
    <w:name w:val="heading 3"/>
    <w:basedOn w:val="Normal"/>
    <w:next w:val="Normal"/>
    <w:link w:val="Ttulo3Car"/>
    <w:qFormat/>
    <w:rsid w:val="00F577A7"/>
    <w:pPr>
      <w:keepNext/>
      <w:jc w:val="both"/>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577A7"/>
    <w:rPr>
      <w:rFonts w:ascii="Cambria" w:eastAsia="Times New Roman" w:hAnsi="Cambria" w:cs="Times New Roman"/>
      <w:b/>
      <w:bCs/>
      <w:color w:val="365F91"/>
      <w:sz w:val="28"/>
      <w:szCs w:val="28"/>
      <w:lang w:val="es-ES" w:eastAsia="es-ES"/>
    </w:rPr>
  </w:style>
  <w:style w:type="character" w:customStyle="1" w:styleId="Ttulo3Car">
    <w:name w:val="Título 3 Car"/>
    <w:basedOn w:val="Fuentedeprrafopredeter"/>
    <w:link w:val="Ttulo3"/>
    <w:rsid w:val="00F577A7"/>
    <w:rPr>
      <w:rFonts w:ascii="Times New Roman" w:eastAsia="Times New Roman" w:hAnsi="Times New Roman" w:cs="Times New Roman"/>
      <w:b/>
      <w:bCs/>
      <w:sz w:val="24"/>
      <w:szCs w:val="24"/>
      <w:lang w:val="es-ES" w:eastAsia="es-ES"/>
    </w:rPr>
  </w:style>
  <w:style w:type="paragraph" w:styleId="Textoindependiente2">
    <w:name w:val="Body Text 2"/>
    <w:basedOn w:val="Normal"/>
    <w:link w:val="Textoindependiente2Car"/>
    <w:rsid w:val="00F577A7"/>
    <w:pPr>
      <w:jc w:val="both"/>
    </w:pPr>
  </w:style>
  <w:style w:type="character" w:customStyle="1" w:styleId="Textoindependiente2Car">
    <w:name w:val="Texto independiente 2 Car"/>
    <w:basedOn w:val="Fuentedeprrafopredeter"/>
    <w:link w:val="Textoindependiente2"/>
    <w:rsid w:val="00F577A7"/>
    <w:rPr>
      <w:rFonts w:ascii="Times New Roman" w:eastAsia="Times New Roman" w:hAnsi="Times New Roman" w:cs="Times New Roman"/>
      <w:sz w:val="24"/>
      <w:szCs w:val="24"/>
      <w:lang w:val="es-ES" w:eastAsia="es-ES"/>
    </w:rPr>
  </w:style>
  <w:style w:type="paragraph" w:styleId="Prrafodelista">
    <w:name w:val="List Paragraph"/>
    <w:basedOn w:val="Normal"/>
    <w:uiPriority w:val="99"/>
    <w:qFormat/>
    <w:rsid w:val="00F577A7"/>
    <w:pPr>
      <w:ind w:left="720"/>
      <w:contextualSpacing/>
    </w:pPr>
  </w:style>
  <w:style w:type="paragraph" w:styleId="Sangradetextonormal">
    <w:name w:val="Body Text Indent"/>
    <w:basedOn w:val="Normal"/>
    <w:link w:val="SangradetextonormalCar"/>
    <w:rsid w:val="00F577A7"/>
    <w:pPr>
      <w:spacing w:after="120"/>
      <w:ind w:left="283"/>
    </w:pPr>
  </w:style>
  <w:style w:type="character" w:customStyle="1" w:styleId="SangradetextonormalCar">
    <w:name w:val="Sangría de texto normal Car"/>
    <w:basedOn w:val="Fuentedeprrafopredeter"/>
    <w:link w:val="Sangradetextonormal"/>
    <w:rsid w:val="00F577A7"/>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F577A7"/>
    <w:pPr>
      <w:tabs>
        <w:tab w:val="center" w:pos="4252"/>
        <w:tab w:val="right" w:pos="8504"/>
      </w:tabs>
    </w:pPr>
  </w:style>
  <w:style w:type="character" w:customStyle="1" w:styleId="PiedepginaCar">
    <w:name w:val="Pie de página Car"/>
    <w:basedOn w:val="Fuentedeprrafopredeter"/>
    <w:link w:val="Piedepgina"/>
    <w:rsid w:val="00F577A7"/>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F577A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F577A7"/>
    <w:rPr>
      <w:rFonts w:ascii="Times New Roman" w:eastAsia="Times New Roman" w:hAnsi="Times New Roman" w:cs="Times New Roman"/>
      <w:sz w:val="16"/>
      <w:szCs w:val="16"/>
      <w:lang w:val="es-ES" w:eastAsia="es-ES"/>
    </w:rPr>
  </w:style>
  <w:style w:type="paragraph" w:styleId="Textonotapie">
    <w:name w:val="footnote text"/>
    <w:basedOn w:val="Normal"/>
    <w:link w:val="TextonotapieCar"/>
    <w:semiHidden/>
    <w:rsid w:val="00F577A7"/>
    <w:rPr>
      <w:sz w:val="20"/>
      <w:szCs w:val="20"/>
    </w:rPr>
  </w:style>
  <w:style w:type="character" w:customStyle="1" w:styleId="TextonotapieCar">
    <w:name w:val="Texto nota pie Car"/>
    <w:basedOn w:val="Fuentedeprrafopredeter"/>
    <w:link w:val="Textonotapie"/>
    <w:semiHidden/>
    <w:rsid w:val="00F577A7"/>
    <w:rPr>
      <w:rFonts w:ascii="Times New Roman" w:eastAsia="Times New Roman" w:hAnsi="Times New Roman" w:cs="Times New Roman"/>
      <w:sz w:val="20"/>
      <w:szCs w:val="20"/>
      <w:lang w:val="es-ES" w:eastAsia="es-ES"/>
    </w:rPr>
  </w:style>
  <w:style w:type="character" w:styleId="Refdenotaalpie">
    <w:name w:val="footnote reference"/>
    <w:basedOn w:val="Fuentedeprrafopredeter"/>
    <w:semiHidden/>
    <w:rsid w:val="00F577A7"/>
    <w:rPr>
      <w:vertAlign w:val="superscript"/>
    </w:rPr>
  </w:style>
  <w:style w:type="paragraph" w:styleId="Textoindependiente">
    <w:name w:val="Body Text"/>
    <w:basedOn w:val="Normal"/>
    <w:link w:val="TextoindependienteCar"/>
    <w:uiPriority w:val="99"/>
    <w:semiHidden/>
    <w:unhideWhenUsed/>
    <w:rsid w:val="00F577A7"/>
    <w:pPr>
      <w:spacing w:after="120"/>
    </w:pPr>
  </w:style>
  <w:style w:type="character" w:customStyle="1" w:styleId="TextoindependienteCar">
    <w:name w:val="Texto independiente Car"/>
    <w:basedOn w:val="Fuentedeprrafopredeter"/>
    <w:link w:val="Textoindependiente"/>
    <w:uiPriority w:val="99"/>
    <w:semiHidden/>
    <w:rsid w:val="00F577A7"/>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DA5E58"/>
    <w:pPr>
      <w:tabs>
        <w:tab w:val="center" w:pos="4419"/>
        <w:tab w:val="right" w:pos="8838"/>
      </w:tabs>
    </w:pPr>
  </w:style>
  <w:style w:type="character" w:customStyle="1" w:styleId="EncabezadoCar">
    <w:name w:val="Encabezado Car"/>
    <w:basedOn w:val="Fuentedeprrafopredeter"/>
    <w:link w:val="Encabezado"/>
    <w:uiPriority w:val="99"/>
    <w:rsid w:val="00DA5E58"/>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DA5E58"/>
    <w:rPr>
      <w:rFonts w:ascii="Tahoma" w:hAnsi="Tahoma" w:cs="Tahoma"/>
      <w:sz w:val="16"/>
      <w:szCs w:val="16"/>
    </w:rPr>
  </w:style>
  <w:style w:type="character" w:customStyle="1" w:styleId="TextodegloboCar">
    <w:name w:val="Texto de globo Car"/>
    <w:basedOn w:val="Fuentedeprrafopredeter"/>
    <w:link w:val="Textodeglobo"/>
    <w:uiPriority w:val="99"/>
    <w:semiHidden/>
    <w:rsid w:val="00DA5E58"/>
    <w:rPr>
      <w:rFonts w:ascii="Tahoma" w:eastAsia="Times New Roman"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sejuan\Documents\SAN%20MIGUEL%20BARRIOS%20MATERIAL.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E467DC-8FA6-426A-8CF2-EE17AA7D9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SAN MIGUEL BARRIOS MATERIAL</Template>
  <TotalTime>2</TotalTime>
  <Pages>43</Pages>
  <Words>7690</Words>
  <Characters>42298</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49889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josejuan</dc:creator>
  <cp:keywords/>
  <cp:lastModifiedBy>Valued Acer Customer</cp:lastModifiedBy>
  <cp:revision>2</cp:revision>
  <dcterms:created xsi:type="dcterms:W3CDTF">2010-11-11T03:42:00Z</dcterms:created>
  <dcterms:modified xsi:type="dcterms:W3CDTF">2010-11-11T03:42:00Z</dcterms:modified>
</cp:coreProperties>
</file>