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6B2" w:rsidRPr="00FE2359" w:rsidRDefault="003E5D20" w:rsidP="00FE2359">
      <w:pPr>
        <w:spacing w:line="360" w:lineRule="auto"/>
        <w:jc w:val="both"/>
        <w:rPr>
          <w:rFonts w:ascii="Book Antiqua" w:hAnsi="Book Antiqua"/>
        </w:rPr>
      </w:pPr>
      <w:r w:rsidRPr="00FE2359">
        <w:rPr>
          <w:rFonts w:ascii="Book Antiqua" w:eastAsiaTheme="minorHAnsi" w:hAnsi="Book Antiqua" w:cs="Bookman Old Style"/>
          <w:bCs/>
          <w:lang w:val="es-SV" w:eastAsia="en-US"/>
        </w:rPr>
        <w:t>NÚMERO</w:t>
      </w:r>
      <w:r w:rsidR="00130552" w:rsidRPr="00FE2359">
        <w:rPr>
          <w:rFonts w:ascii="Book Antiqua" w:eastAsiaTheme="minorHAnsi" w:hAnsi="Book Antiqua" w:cs="Bookman Old Style"/>
          <w:bCs/>
          <w:lang w:val="es-SV" w:eastAsia="en-US"/>
        </w:rPr>
        <w:t xml:space="preserve"> </w:t>
      </w:r>
      <w:r w:rsidR="00130552" w:rsidRPr="00B24118">
        <w:rPr>
          <w:rFonts w:ascii="Book Antiqua" w:eastAsiaTheme="minorHAnsi" w:hAnsi="Book Antiqua" w:cs="Bookman Old Style"/>
          <w:bCs/>
          <w:color w:val="000000" w:themeColor="text1"/>
          <w:lang w:val="es-SV" w:eastAsia="en-US"/>
        </w:rPr>
        <w:t>NUEVE</w:t>
      </w:r>
      <w:r w:rsidRPr="00B24118">
        <w:rPr>
          <w:rFonts w:ascii="Book Antiqua" w:eastAsiaTheme="minorHAnsi" w:hAnsi="Book Antiqua" w:cs="Bookman Old Style"/>
          <w:bCs/>
          <w:color w:val="000000" w:themeColor="text1"/>
          <w:lang w:val="es-SV" w:eastAsia="en-US"/>
        </w:rPr>
        <w:t xml:space="preserve">.- </w:t>
      </w:r>
      <w:r w:rsidRPr="00FE2359">
        <w:rPr>
          <w:rFonts w:ascii="Book Antiqua" w:eastAsiaTheme="minorHAnsi" w:hAnsi="Book Antiqua" w:cs="Bookman Old Style"/>
          <w:bCs/>
          <w:lang w:val="es-SV" w:eastAsia="en-US"/>
        </w:rPr>
        <w:t xml:space="preserve">LIBRO </w:t>
      </w:r>
      <w:r w:rsidR="00636564" w:rsidRPr="00FE2359">
        <w:rPr>
          <w:rFonts w:ascii="Book Antiqua" w:eastAsiaTheme="minorHAnsi" w:hAnsi="Book Antiqua" w:cs="Bookman Old Style"/>
          <w:bCs/>
          <w:lang w:val="es-SV" w:eastAsia="en-US"/>
        </w:rPr>
        <w:t>TERCERO</w:t>
      </w:r>
      <w:r w:rsidRPr="00FE2359">
        <w:rPr>
          <w:rFonts w:ascii="Book Antiqua" w:eastAsiaTheme="minorHAnsi" w:hAnsi="Book Antiqua" w:cs="Bookman Old Style"/>
          <w:bCs/>
          <w:lang w:val="es-SV" w:eastAsia="en-US"/>
        </w:rPr>
        <w:t>.- RECTIFICACIÓN</w:t>
      </w:r>
      <w:r w:rsidR="00636564" w:rsidRPr="00FE2359">
        <w:rPr>
          <w:rFonts w:ascii="Book Antiqua" w:eastAsiaTheme="minorHAnsi" w:hAnsi="Book Antiqua" w:cs="Bookman Old Style"/>
          <w:bCs/>
          <w:lang w:val="es-SV" w:eastAsia="en-US"/>
        </w:rPr>
        <w:t xml:space="preserve"> Y RATIFICACIÓN</w:t>
      </w:r>
      <w:r w:rsidRPr="00FE2359">
        <w:rPr>
          <w:rFonts w:ascii="Book Antiqua" w:eastAsiaTheme="minorHAnsi" w:hAnsi="Book Antiqua" w:cs="Bookman Old Style"/>
          <w:bCs/>
          <w:lang w:val="es-SV" w:eastAsia="en-US"/>
        </w:rPr>
        <w:t xml:space="preserve"> DE ESCRITURA.- </w:t>
      </w:r>
      <w:r w:rsidR="00636564" w:rsidRPr="00FE2359">
        <w:rPr>
          <w:rFonts w:ascii="Book Antiqua" w:eastAsiaTheme="minorHAnsi" w:hAnsi="Book Antiqua" w:cs="Bookman Old Style"/>
          <w:lang w:val="es-SV" w:eastAsia="en-US"/>
        </w:rPr>
        <w:t>En el c</w:t>
      </w:r>
      <w:r w:rsidRPr="00FE2359">
        <w:rPr>
          <w:rFonts w:ascii="Book Antiqua" w:eastAsiaTheme="minorHAnsi" w:hAnsi="Book Antiqua" w:cs="Bookman Old Style"/>
          <w:lang w:val="es-SV" w:eastAsia="en-US"/>
        </w:rPr>
        <w:t>antón Cara Sucia, jurisdicción de San Francisco Menéndez, departamento de Ahuachapán</w:t>
      </w:r>
      <w:bookmarkStart w:id="0" w:name="_GoBack"/>
      <w:r w:rsidRPr="00727F65">
        <w:rPr>
          <w:rFonts w:ascii="Book Antiqua" w:eastAsiaTheme="minorHAnsi" w:hAnsi="Book Antiqua" w:cs="Bookman Old Style"/>
          <w:color w:val="000000" w:themeColor="text1"/>
          <w:lang w:val="es-SV" w:eastAsia="en-US"/>
        </w:rPr>
        <w:t xml:space="preserve">, a las nueve horas con cuarenta minutos del día </w:t>
      </w:r>
      <w:r w:rsidR="00B24118" w:rsidRPr="00727F65">
        <w:rPr>
          <w:rFonts w:ascii="Book Antiqua" w:eastAsiaTheme="minorHAnsi" w:hAnsi="Book Antiqua" w:cs="Bookman Old Style"/>
          <w:color w:val="000000" w:themeColor="text1"/>
          <w:lang w:val="es-SV" w:eastAsia="en-US"/>
        </w:rPr>
        <w:t>once</w:t>
      </w:r>
      <w:r w:rsidRPr="00727F65">
        <w:rPr>
          <w:rFonts w:ascii="Book Antiqua" w:eastAsiaTheme="minorHAnsi" w:hAnsi="Book Antiqua" w:cs="Bookman Old Style"/>
          <w:color w:val="000000" w:themeColor="text1"/>
          <w:lang w:val="es-SV" w:eastAsia="en-US"/>
        </w:rPr>
        <w:t xml:space="preserve"> de </w:t>
      </w:r>
      <w:r w:rsidR="00636564" w:rsidRPr="00727F65">
        <w:rPr>
          <w:rFonts w:ascii="Book Antiqua" w:eastAsiaTheme="minorHAnsi" w:hAnsi="Book Antiqua" w:cs="Bookman Old Style"/>
          <w:color w:val="000000" w:themeColor="text1"/>
          <w:lang w:val="es-SV" w:eastAsia="en-US"/>
        </w:rPr>
        <w:t>agosto</w:t>
      </w:r>
      <w:r w:rsidRPr="00727F65">
        <w:rPr>
          <w:rFonts w:ascii="Book Antiqua" w:eastAsiaTheme="minorHAnsi" w:hAnsi="Book Antiqua" w:cs="Bookman Old Style"/>
          <w:color w:val="000000" w:themeColor="text1"/>
          <w:lang w:val="es-SV" w:eastAsia="en-US"/>
        </w:rPr>
        <w:t xml:space="preserve"> del año dos mil dieci</w:t>
      </w:r>
      <w:r w:rsidR="00636564" w:rsidRPr="00727F65">
        <w:rPr>
          <w:rFonts w:ascii="Book Antiqua" w:eastAsiaTheme="minorHAnsi" w:hAnsi="Book Antiqua" w:cs="Bookman Old Style"/>
          <w:color w:val="000000" w:themeColor="text1"/>
          <w:lang w:val="es-SV" w:eastAsia="en-US"/>
        </w:rPr>
        <w:t>ocho</w:t>
      </w:r>
      <w:r w:rsidR="003D23CC" w:rsidRPr="00727F65">
        <w:rPr>
          <w:rFonts w:ascii="Book Antiqua" w:eastAsiaTheme="minorHAnsi" w:hAnsi="Book Antiqua" w:cs="Bookman Old Style"/>
          <w:color w:val="000000" w:themeColor="text1"/>
          <w:lang w:val="es-SV" w:eastAsia="en-US"/>
        </w:rPr>
        <w:t>.</w:t>
      </w:r>
      <w:r w:rsidR="00636564" w:rsidRPr="00727F65">
        <w:rPr>
          <w:rFonts w:ascii="Book Antiqua" w:eastAsiaTheme="minorHAnsi" w:hAnsi="Book Antiqua" w:cs="Bookman Old Style"/>
          <w:color w:val="000000" w:themeColor="text1"/>
          <w:lang w:val="es-SV" w:eastAsia="en-US"/>
        </w:rPr>
        <w:t>-</w:t>
      </w:r>
      <w:r w:rsidR="003D23CC" w:rsidRPr="00727F65">
        <w:rPr>
          <w:rFonts w:ascii="Book Antiqua" w:eastAsiaTheme="minorHAnsi" w:hAnsi="Book Antiqua" w:cs="Bookman Old Style"/>
          <w:color w:val="000000" w:themeColor="text1"/>
          <w:lang w:val="es-SV" w:eastAsia="en-US"/>
        </w:rPr>
        <w:t xml:space="preserve"> Ante mí, </w:t>
      </w:r>
      <w:r w:rsidR="00356279" w:rsidRPr="00727F65">
        <w:rPr>
          <w:rFonts w:ascii="Book Antiqua" w:hAnsi="Book Antiqua" w:cs="Bookman Old Style"/>
          <w:color w:val="000000" w:themeColor="text1"/>
        </w:rPr>
        <w:t xml:space="preserve">GUILLERMO ALBERTO RIVERA PÉREZ, </w:t>
      </w:r>
      <w:bookmarkEnd w:id="0"/>
      <w:r w:rsidR="00356279" w:rsidRPr="00FE2359">
        <w:rPr>
          <w:rFonts w:ascii="Book Antiqua" w:hAnsi="Book Antiqua" w:cs="Bookman Old Style"/>
        </w:rPr>
        <w:t>Notario, del domici</w:t>
      </w:r>
      <w:r w:rsidR="00636564" w:rsidRPr="00FE2359">
        <w:rPr>
          <w:rFonts w:ascii="Book Antiqua" w:hAnsi="Book Antiqua" w:cs="Bookman Old Style"/>
        </w:rPr>
        <w:t>lio de San Francisco Menéndez, d</w:t>
      </w:r>
      <w:r w:rsidR="00356279" w:rsidRPr="00FE2359">
        <w:rPr>
          <w:rFonts w:ascii="Book Antiqua" w:hAnsi="Book Antiqua" w:cs="Bookman Old Style"/>
        </w:rPr>
        <w:t xml:space="preserve">epartamento de Ahuachapán, comparecen los señores </w:t>
      </w:r>
      <w:r w:rsidR="00FE2359" w:rsidRPr="00FE2359">
        <w:rPr>
          <w:rFonts w:ascii="Book Antiqua" w:hAnsi="Book Antiqua" w:cs="Book Antiqua"/>
          <w:bCs/>
        </w:rPr>
        <w:t>JOSÉ</w:t>
      </w:r>
      <w:r w:rsidR="00636564" w:rsidRPr="00FE2359">
        <w:rPr>
          <w:rFonts w:ascii="Book Antiqua" w:hAnsi="Book Antiqua" w:cs="Book Antiqua"/>
          <w:bCs/>
        </w:rPr>
        <w:t xml:space="preserve"> </w:t>
      </w:r>
      <w:r w:rsidR="00FE2359">
        <w:rPr>
          <w:rFonts w:ascii="Book Antiqua" w:hAnsi="Book Antiqua" w:cs="Book Antiqua"/>
          <w:bCs/>
        </w:rPr>
        <w:t>ANTONIO LEMUS MARTÍ</w:t>
      </w:r>
      <w:r w:rsidR="00636564" w:rsidRPr="00FE2359">
        <w:rPr>
          <w:rFonts w:ascii="Book Antiqua" w:hAnsi="Book Antiqua" w:cs="Book Antiqua"/>
          <w:bCs/>
        </w:rPr>
        <w:t>NEZ</w:t>
      </w:r>
      <w:r w:rsidR="00636564" w:rsidRPr="00FE2359">
        <w:rPr>
          <w:rFonts w:ascii="Book Antiqua" w:hAnsi="Book Antiqua" w:cs="Book Antiqua"/>
        </w:rPr>
        <w:t>, de cincuenta y nueve años de edad, Agricultor, del domicilio de San Francisco Menéndez, departamento de Ahuachapán, a quien conozco e identifico por medio de su Documento Único de Identidad número cero tres millones doscientos setenta mil quinientos cincuenta y cuatro guion siete, con Número de Identificación Tributaria cero ciento seis guion cero cuarenta mil quinientos cincuenta y nueve guion ciento uno guion  cero</w:t>
      </w:r>
      <w:r w:rsidR="00356279" w:rsidRPr="00FE2359">
        <w:rPr>
          <w:rFonts w:ascii="Book Antiqua" w:hAnsi="Book Antiqua" w:cs="Bookman Old Style"/>
        </w:rPr>
        <w:t xml:space="preserve">; </w:t>
      </w:r>
      <w:r w:rsidR="00636564" w:rsidRPr="00FE2359">
        <w:rPr>
          <w:rFonts w:ascii="Book Antiqua" w:hAnsi="Book Antiqua" w:cs="Bookman Old Style"/>
        </w:rPr>
        <w:t xml:space="preserve">y </w:t>
      </w:r>
      <w:r w:rsidR="00636564" w:rsidRPr="00FE2359">
        <w:rPr>
          <w:rFonts w:ascii="Book Antiqua" w:hAnsi="Book Antiqua"/>
        </w:rPr>
        <w:t xml:space="preserve">EDWARS DANILO CALLEJAS CRUZ, de </w:t>
      </w:r>
      <w:r w:rsidR="00636564" w:rsidRPr="00B24118">
        <w:rPr>
          <w:rFonts w:ascii="Book Antiqua" w:hAnsi="Book Antiqua"/>
          <w:color w:val="000000" w:themeColor="text1"/>
        </w:rPr>
        <w:t xml:space="preserve">treinta y siete años </w:t>
      </w:r>
      <w:r w:rsidR="00636564" w:rsidRPr="00FE2359">
        <w:rPr>
          <w:rFonts w:ascii="Book Antiqua" w:hAnsi="Book Antiqua"/>
        </w:rPr>
        <w:t>de edad, Comerciante, del domicilio de San Francisco Menéndez, departamento de Ahuachapán, a quien no conozco pero identifico por medio de su Documento Único de Identidad número cero un millón quinientos noventa y tres mil trescientos noventa y uno guion siete, y con Número de Identificación Tributaria cero ciento ocho guion ciento noventa mil ochocientos ochenta guion ciento uno guion cero</w:t>
      </w:r>
      <w:r w:rsidR="008A09C1" w:rsidRPr="00FE2359">
        <w:rPr>
          <w:rFonts w:ascii="Book Antiqua" w:eastAsiaTheme="minorHAnsi" w:hAnsi="Book Antiqua" w:cs="Bookman Old Style"/>
          <w:lang w:val="es-SV" w:eastAsia="en-US"/>
        </w:rPr>
        <w:t xml:space="preserve">; </w:t>
      </w:r>
      <w:r w:rsidR="003D23CC" w:rsidRPr="00FE2359">
        <w:rPr>
          <w:rFonts w:ascii="Book Antiqua" w:eastAsiaTheme="minorHAnsi" w:hAnsi="Book Antiqua" w:cs="Bookman Old Style"/>
          <w:bCs/>
          <w:lang w:val="es-SV" w:eastAsia="en-US"/>
        </w:rPr>
        <w:t>y ME DICE</w:t>
      </w:r>
      <w:r w:rsidR="00053DBC" w:rsidRPr="00FE2359">
        <w:rPr>
          <w:rFonts w:ascii="Book Antiqua" w:eastAsiaTheme="minorHAnsi" w:hAnsi="Book Antiqua" w:cs="Bookman Old Style"/>
          <w:bCs/>
          <w:lang w:val="es-SV" w:eastAsia="en-US"/>
        </w:rPr>
        <w:t>N</w:t>
      </w:r>
      <w:r w:rsidR="00354DA4" w:rsidRPr="00FE2359">
        <w:rPr>
          <w:rFonts w:ascii="Book Antiqua" w:eastAsiaTheme="minorHAnsi" w:hAnsi="Book Antiqua" w:cs="Bookman Old Style"/>
          <w:bCs/>
          <w:lang w:val="es-SV" w:eastAsia="en-US"/>
        </w:rPr>
        <w:t>:</w:t>
      </w:r>
      <w:r w:rsidR="002E6EC4" w:rsidRPr="00FE2359">
        <w:rPr>
          <w:rFonts w:ascii="Book Antiqua" w:eastAsiaTheme="minorHAnsi" w:hAnsi="Book Antiqua" w:cs="Bookman Old Style"/>
          <w:bCs/>
          <w:lang w:val="es-SV" w:eastAsia="en-US"/>
        </w:rPr>
        <w:t xml:space="preserve"> I.-</w:t>
      </w:r>
      <w:r w:rsidR="002E6EC4" w:rsidRPr="00FE2359">
        <w:rPr>
          <w:rFonts w:ascii="Book Antiqua" w:eastAsiaTheme="minorHAnsi" w:hAnsi="Book Antiqua" w:cs="Bookman Old Style"/>
          <w:lang w:val="es-SV" w:eastAsia="en-US"/>
        </w:rPr>
        <w:t xml:space="preserve"> </w:t>
      </w:r>
      <w:r w:rsidR="00354DA4" w:rsidRPr="00FE2359">
        <w:rPr>
          <w:rFonts w:ascii="Book Antiqua" w:eastAsiaTheme="minorHAnsi" w:hAnsi="Book Antiqua" w:cs="Bookman Old Style"/>
          <w:bCs/>
          <w:lang w:val="es-SV" w:eastAsia="en-US"/>
        </w:rPr>
        <w:t xml:space="preserve"> </w:t>
      </w:r>
      <w:r w:rsidR="002E6EC4" w:rsidRPr="00FE2359">
        <w:rPr>
          <w:rFonts w:ascii="Book Antiqua" w:hAnsi="Book Antiqua" w:cs="Tahoma"/>
          <w:spacing w:val="10"/>
        </w:rPr>
        <w:t xml:space="preserve">Que según Escritura Pública de compraventa </w:t>
      </w:r>
      <w:r w:rsidR="002E6EC4" w:rsidRPr="00FE2359">
        <w:rPr>
          <w:rFonts w:ascii="Book Antiqua" w:hAnsi="Book Antiqua" w:cs="Bookman Old Style"/>
        </w:rPr>
        <w:t>Número VEINTE del libro SEGUNDO</w:t>
      </w:r>
      <w:r w:rsidR="002E6EC4" w:rsidRPr="00FE2359">
        <w:rPr>
          <w:rFonts w:ascii="Book Antiqua" w:eastAsiaTheme="minorHAnsi" w:hAnsi="Book Antiqua" w:cs="Bookman Old Style"/>
          <w:lang w:val="es-SV" w:eastAsia="en-US"/>
        </w:rPr>
        <w:t xml:space="preserve"> de mi protocolo, otorgada ante mis oficios notariales, </w:t>
      </w:r>
      <w:r w:rsidR="002E6EC4" w:rsidRPr="00FE2359">
        <w:rPr>
          <w:rFonts w:ascii="Book Antiqua" w:hAnsi="Book Antiqua" w:cs="Bookman Old Style"/>
        </w:rPr>
        <w:t>en el cantón Cara Sucia, jurisdicción de San Francisco Menéndez, departamento de Ahuachapán, a las once horas treinta minutos del día veintiocho de octubre del año dos mil diecisiete,</w:t>
      </w:r>
      <w:r w:rsidR="002E6EC4" w:rsidRPr="00FE2359">
        <w:rPr>
          <w:rFonts w:ascii="Book Antiqua" w:hAnsi="Book Antiqua" w:cs="Tahoma"/>
          <w:spacing w:val="10"/>
        </w:rPr>
        <w:t xml:space="preserve"> presentada para su inscripción en el Registro de la Propiedad Raíz e Hipotecas </w:t>
      </w:r>
      <w:r w:rsidR="000D5506" w:rsidRPr="00FE2359">
        <w:rPr>
          <w:rFonts w:ascii="Book Antiqua" w:hAnsi="Book Antiqua" w:cs="Tahoma"/>
          <w:spacing w:val="10"/>
        </w:rPr>
        <w:t>de la segunda sección de occidente con sede en la ciudad de Ahuachapán</w:t>
      </w:r>
      <w:r w:rsidR="002E6EC4" w:rsidRPr="00FE2359">
        <w:rPr>
          <w:rFonts w:ascii="Book Antiqua" w:hAnsi="Book Antiqua" w:cs="Tahoma"/>
          <w:spacing w:val="10"/>
        </w:rPr>
        <w:t>,</w:t>
      </w:r>
      <w:r w:rsidR="002E6EC4" w:rsidRPr="00FE2359">
        <w:rPr>
          <w:rFonts w:ascii="Book Antiqua" w:hAnsi="Book Antiqua" w:cs="Bookman Old Style"/>
        </w:rPr>
        <w:t xml:space="preserve"> en donde el señor</w:t>
      </w:r>
      <w:r w:rsidR="002E6EC4" w:rsidRPr="00FE2359">
        <w:rPr>
          <w:rFonts w:ascii="Book Antiqua" w:hAnsi="Book Antiqua" w:cs="Book Antiqua"/>
          <w:bCs/>
        </w:rPr>
        <w:t xml:space="preserve"> </w:t>
      </w:r>
      <w:r w:rsidR="00FE2359" w:rsidRPr="00FE2359">
        <w:rPr>
          <w:rFonts w:ascii="Book Antiqua" w:hAnsi="Book Antiqua" w:cs="Book Antiqua"/>
          <w:bCs/>
        </w:rPr>
        <w:t>JOSÉ</w:t>
      </w:r>
      <w:r w:rsidR="002E6EC4" w:rsidRPr="00FE2359">
        <w:rPr>
          <w:rFonts w:ascii="Book Antiqua" w:hAnsi="Book Antiqua" w:cs="Book Antiqua"/>
          <w:bCs/>
        </w:rPr>
        <w:t xml:space="preserve"> </w:t>
      </w:r>
      <w:r w:rsidR="00FE2359">
        <w:rPr>
          <w:rFonts w:ascii="Book Antiqua" w:hAnsi="Book Antiqua" w:cs="Book Antiqua"/>
          <w:bCs/>
        </w:rPr>
        <w:t>ANTONIO LEMUS MARTÍ</w:t>
      </w:r>
      <w:r w:rsidR="002E6EC4" w:rsidRPr="00FE2359">
        <w:rPr>
          <w:rFonts w:ascii="Book Antiqua" w:hAnsi="Book Antiqua" w:cs="Book Antiqua"/>
          <w:bCs/>
        </w:rPr>
        <w:t>NEZ</w:t>
      </w:r>
      <w:r w:rsidR="002E6EC4" w:rsidRPr="00FE2359">
        <w:rPr>
          <w:rFonts w:ascii="Book Antiqua" w:hAnsi="Book Antiqua" w:cs="Tahoma"/>
          <w:spacing w:val="10"/>
        </w:rPr>
        <w:t xml:space="preserve">, otorgó Compraventa a favor del señor </w:t>
      </w:r>
      <w:r w:rsidR="002E6EC4" w:rsidRPr="00FE2359">
        <w:rPr>
          <w:rFonts w:ascii="Book Antiqua" w:hAnsi="Book Antiqua"/>
        </w:rPr>
        <w:t>EDWARS DANILO CALLEJAS CRUZ</w:t>
      </w:r>
      <w:r w:rsidR="002E6EC4" w:rsidRPr="00FE2359">
        <w:rPr>
          <w:rFonts w:ascii="Book Antiqua" w:hAnsi="Book Antiqua" w:cs="Tahoma"/>
          <w:spacing w:val="10"/>
        </w:rPr>
        <w:t>, del siguiente inmueble: U</w:t>
      </w:r>
      <w:r w:rsidR="002E6EC4" w:rsidRPr="00FE2359">
        <w:rPr>
          <w:rFonts w:ascii="Book Antiqua" w:hAnsi="Book Antiqua" w:cs="Book Antiqua"/>
        </w:rPr>
        <w:t xml:space="preserve">n inmueble de naturaleza rustica, situado en el lugar denominado “La Soledad”, del cantón La Ceiba, jurisdicción de San Francisco Menéndez, departamento de Ahuachapán, </w:t>
      </w:r>
      <w:r w:rsidR="002E6EC4" w:rsidRPr="00FE2359">
        <w:rPr>
          <w:rFonts w:ascii="Book Antiqua" w:hAnsi="Book Antiqua" w:cs="Courier New"/>
        </w:rPr>
        <w:t xml:space="preserve">que fue desmembrado por el rumbo Norte de otro de mayor extensión, </w:t>
      </w:r>
      <w:r w:rsidR="002E6EC4" w:rsidRPr="00FE2359">
        <w:rPr>
          <w:rFonts w:ascii="Book Antiqua" w:hAnsi="Book Antiqua" w:cs="Book Antiqua"/>
        </w:rPr>
        <w:t xml:space="preserve">de una extensión superficial de OCHO MIL NOVECIENTOS DIECIOCHO PUNTO CUARENTA Y TRES METROS CUADRADOS, </w:t>
      </w:r>
      <w:r w:rsidR="002E6EC4" w:rsidRPr="00FE2359">
        <w:rPr>
          <w:rFonts w:ascii="Book Antiqua" w:hAnsi="Book Antiqua" w:cs="Book Antiqua"/>
        </w:rPr>
        <w:lastRenderedPageBreak/>
        <w:t>i</w:t>
      </w:r>
      <w:r w:rsidR="002E6EC4" w:rsidRPr="00FE2359">
        <w:rPr>
          <w:rFonts w:ascii="Book Antiqua" w:hAnsi="Book Antiqua" w:cs="Courier New"/>
        </w:rPr>
        <w:t>nscrito en el Sistema de Folio Real Computarizado del Registro de la Propiedad Raíz e Hipotecas de la Segunda Sección de Occidente departamento de Ahuachapán, bajo la Matricula número</w:t>
      </w:r>
      <w:r w:rsidR="002E6EC4" w:rsidRPr="00FE2359">
        <w:rPr>
          <w:rFonts w:ascii="Book Antiqua" w:hAnsi="Book Antiqua" w:cs="Book Antiqua"/>
        </w:rPr>
        <w:t xml:space="preserve"> UNO CINCO UNO CUATRO TRES </w:t>
      </w:r>
      <w:proofErr w:type="spellStart"/>
      <w:r w:rsidR="002E6EC4" w:rsidRPr="00FE2359">
        <w:rPr>
          <w:rFonts w:ascii="Book Antiqua" w:hAnsi="Book Antiqua" w:cs="Book Antiqua"/>
        </w:rPr>
        <w:t>TRES</w:t>
      </w:r>
      <w:proofErr w:type="spellEnd"/>
      <w:r w:rsidR="002E6EC4" w:rsidRPr="00FE2359">
        <w:rPr>
          <w:rFonts w:ascii="Book Antiqua" w:hAnsi="Book Antiqua" w:cs="Book Antiqua"/>
        </w:rPr>
        <w:t xml:space="preserve"> CUATRO SEIS </w:t>
      </w:r>
      <w:r w:rsidR="002E6EC4" w:rsidRPr="00FE2359">
        <w:rPr>
          <w:rFonts w:ascii="Book Antiqua" w:hAnsi="Book Antiqua" w:cs="Book Antiqua"/>
          <w:bCs/>
        </w:rPr>
        <w:t xml:space="preserve">- CERO </w:t>
      </w:r>
      <w:proofErr w:type="spellStart"/>
      <w:r w:rsidR="002E6EC4" w:rsidRPr="00FE2359">
        <w:rPr>
          <w:rFonts w:ascii="Book Antiqua" w:hAnsi="Book Antiqua" w:cs="Book Antiqua"/>
          <w:bCs/>
        </w:rPr>
        <w:t>CERO</w:t>
      </w:r>
      <w:proofErr w:type="spellEnd"/>
      <w:r w:rsidR="002E6EC4" w:rsidRPr="00FE2359">
        <w:rPr>
          <w:rFonts w:ascii="Book Antiqua" w:hAnsi="Book Antiqua" w:cs="Book Antiqua"/>
          <w:bCs/>
        </w:rPr>
        <w:t xml:space="preserve"> </w:t>
      </w:r>
      <w:proofErr w:type="spellStart"/>
      <w:r w:rsidR="002E6EC4" w:rsidRPr="00FE2359">
        <w:rPr>
          <w:rFonts w:ascii="Book Antiqua" w:hAnsi="Book Antiqua" w:cs="Book Antiqua"/>
          <w:bCs/>
        </w:rPr>
        <w:t>CERO</w:t>
      </w:r>
      <w:proofErr w:type="spellEnd"/>
      <w:r w:rsidR="002E6EC4" w:rsidRPr="00FE2359">
        <w:rPr>
          <w:rFonts w:ascii="Book Antiqua" w:hAnsi="Book Antiqua" w:cs="Book Antiqua"/>
          <w:bCs/>
        </w:rPr>
        <w:t xml:space="preserve"> </w:t>
      </w:r>
      <w:proofErr w:type="spellStart"/>
      <w:r w:rsidR="002E6EC4" w:rsidRPr="00FE2359">
        <w:rPr>
          <w:rFonts w:ascii="Book Antiqua" w:hAnsi="Book Antiqua" w:cs="Book Antiqua"/>
          <w:bCs/>
        </w:rPr>
        <w:t>CERO</w:t>
      </w:r>
      <w:proofErr w:type="spellEnd"/>
      <w:r w:rsidR="002E6EC4" w:rsidRPr="00FE2359">
        <w:rPr>
          <w:rFonts w:ascii="Book Antiqua" w:hAnsi="Book Antiqua" w:cs="Book Antiqua"/>
          <w:bCs/>
        </w:rPr>
        <w:t xml:space="preserve"> </w:t>
      </w:r>
      <w:proofErr w:type="spellStart"/>
      <w:r w:rsidR="002E6EC4" w:rsidRPr="00FE2359">
        <w:rPr>
          <w:rFonts w:ascii="Book Antiqua" w:hAnsi="Book Antiqua" w:cs="Book Antiqua"/>
          <w:bCs/>
        </w:rPr>
        <w:t>CERO</w:t>
      </w:r>
      <w:proofErr w:type="spellEnd"/>
      <w:r w:rsidR="002E6EC4" w:rsidRPr="00FE2359">
        <w:rPr>
          <w:rFonts w:ascii="Book Antiqua" w:hAnsi="Book Antiqua" w:cs="Tahoma"/>
          <w:spacing w:val="10"/>
        </w:rPr>
        <w:t>.- II</w:t>
      </w:r>
      <w:r w:rsidR="000D5506" w:rsidRPr="00FE2359">
        <w:rPr>
          <w:rFonts w:ascii="Book Antiqua" w:hAnsi="Book Antiqua" w:cs="Tahoma"/>
          <w:spacing w:val="10"/>
        </w:rPr>
        <w:t>.-</w:t>
      </w:r>
      <w:r w:rsidR="002E6EC4" w:rsidRPr="00FE2359">
        <w:rPr>
          <w:rFonts w:ascii="Book Antiqua" w:hAnsi="Book Antiqua" w:cs="Tahoma"/>
          <w:spacing w:val="10"/>
        </w:rPr>
        <w:t xml:space="preserve"> Me continúan manifestando los comparecientes que</w:t>
      </w:r>
      <w:r w:rsidR="00840875" w:rsidRPr="00FE2359">
        <w:rPr>
          <w:rFonts w:ascii="Book Antiqua" w:hAnsi="Book Antiqua" w:cs="Tahoma"/>
          <w:spacing w:val="10"/>
        </w:rPr>
        <w:t xml:space="preserve"> en dicha escritura cometí los siguientes errores: </w:t>
      </w:r>
      <w:r w:rsidR="000D5506" w:rsidRPr="00FE2359">
        <w:rPr>
          <w:rFonts w:ascii="Book Antiqua" w:hAnsi="Book Antiqua" w:cs="Tahoma"/>
          <w:spacing w:val="10"/>
        </w:rPr>
        <w:t>A</w:t>
      </w:r>
      <w:r w:rsidR="00840875" w:rsidRPr="00FE2359">
        <w:rPr>
          <w:rFonts w:ascii="Book Antiqua" w:hAnsi="Book Antiqua" w:cs="Tahoma"/>
          <w:spacing w:val="10"/>
        </w:rPr>
        <w:t xml:space="preserve">.- Omití mencionar que el vendedor es dueño de un resto de inmueble y </w:t>
      </w:r>
      <w:r w:rsidR="005D4D4B" w:rsidRPr="00FE2359">
        <w:rPr>
          <w:rFonts w:ascii="Book Antiqua" w:hAnsi="Book Antiqua" w:cs="Tahoma"/>
          <w:spacing w:val="10"/>
        </w:rPr>
        <w:t xml:space="preserve">en </w:t>
      </w:r>
      <w:r w:rsidR="00840875" w:rsidRPr="00FE2359">
        <w:rPr>
          <w:rFonts w:ascii="Book Antiqua" w:hAnsi="Book Antiqua" w:cs="Tahoma"/>
          <w:spacing w:val="10"/>
        </w:rPr>
        <w:t xml:space="preserve">la tradición y aceptación </w:t>
      </w:r>
      <w:r w:rsidR="005D4D4B" w:rsidRPr="00FE2359">
        <w:rPr>
          <w:rFonts w:ascii="Book Antiqua" w:hAnsi="Book Antiqua" w:cs="Tahoma"/>
          <w:spacing w:val="10"/>
        </w:rPr>
        <w:t>no mencioné que es</w:t>
      </w:r>
      <w:r w:rsidR="00840875" w:rsidRPr="00FE2359">
        <w:rPr>
          <w:rFonts w:ascii="Book Antiqua" w:hAnsi="Book Antiqua" w:cs="Tahoma"/>
          <w:spacing w:val="10"/>
        </w:rPr>
        <w:t xml:space="preserve"> </w:t>
      </w:r>
      <w:r w:rsidR="005D4D4B" w:rsidRPr="00FE2359">
        <w:rPr>
          <w:rFonts w:ascii="Book Antiqua" w:hAnsi="Book Antiqua" w:cs="Courier New"/>
        </w:rPr>
        <w:t>un resto de inmueble</w:t>
      </w:r>
      <w:r w:rsidR="00840875" w:rsidRPr="00FE2359">
        <w:rPr>
          <w:rFonts w:ascii="Book Antiqua" w:hAnsi="Book Antiqua" w:cs="Tahoma"/>
          <w:spacing w:val="10"/>
        </w:rPr>
        <w:t>;</w:t>
      </w:r>
      <w:r w:rsidR="000D5506" w:rsidRPr="00FE2359">
        <w:rPr>
          <w:rFonts w:ascii="Book Antiqua" w:hAnsi="Book Antiqua" w:cs="Tahoma"/>
          <w:spacing w:val="10"/>
        </w:rPr>
        <w:t xml:space="preserve"> B</w:t>
      </w:r>
      <w:r w:rsidR="00840875" w:rsidRPr="00FE2359">
        <w:rPr>
          <w:rFonts w:ascii="Book Antiqua" w:hAnsi="Book Antiqua" w:cs="Tahoma"/>
          <w:spacing w:val="10"/>
        </w:rPr>
        <w:t>.- Cité</w:t>
      </w:r>
      <w:r w:rsidR="002E6EC4" w:rsidRPr="00FE2359">
        <w:rPr>
          <w:rFonts w:ascii="Book Antiqua" w:hAnsi="Book Antiqua" w:cs="Tahoma"/>
          <w:spacing w:val="10"/>
        </w:rPr>
        <w:t xml:space="preserve"> de forma errónea </w:t>
      </w:r>
      <w:r w:rsidR="00840875" w:rsidRPr="00FE2359">
        <w:rPr>
          <w:rFonts w:ascii="Book Antiqua" w:hAnsi="Book Antiqua" w:cs="Tahoma"/>
          <w:spacing w:val="10"/>
        </w:rPr>
        <w:t>la extensión superficial del resto del inmueble</w:t>
      </w:r>
      <w:r w:rsidR="002E6EC4" w:rsidRPr="00FE2359">
        <w:rPr>
          <w:rFonts w:ascii="Book Antiqua" w:hAnsi="Book Antiqua" w:cs="Tahoma"/>
          <w:spacing w:val="10"/>
        </w:rPr>
        <w:t xml:space="preserve"> objeto de la venta</w:t>
      </w:r>
      <w:r w:rsidR="00840875" w:rsidRPr="00FE2359">
        <w:rPr>
          <w:rFonts w:ascii="Book Antiqua" w:hAnsi="Book Antiqua" w:cs="Tahoma"/>
          <w:spacing w:val="10"/>
        </w:rPr>
        <w:t>;</w:t>
      </w:r>
      <w:r w:rsidR="005D4D4B" w:rsidRPr="00FE2359">
        <w:rPr>
          <w:rFonts w:ascii="Book Antiqua" w:hAnsi="Book Antiqua" w:cs="Tahoma"/>
          <w:spacing w:val="10"/>
        </w:rPr>
        <w:t xml:space="preserve"> </w:t>
      </w:r>
      <w:r w:rsidR="000D5506" w:rsidRPr="00FE2359">
        <w:rPr>
          <w:rFonts w:ascii="Book Antiqua" w:hAnsi="Book Antiqua" w:cs="Tahoma"/>
          <w:spacing w:val="10"/>
        </w:rPr>
        <w:t>C</w:t>
      </w:r>
      <w:r w:rsidR="005D4D4B" w:rsidRPr="00FE2359">
        <w:rPr>
          <w:rFonts w:ascii="Book Antiqua" w:hAnsi="Book Antiqua" w:cs="Tahoma"/>
          <w:spacing w:val="10"/>
        </w:rPr>
        <w:t>.- No mencioné el número de la hijuela que corresponde al resto de inmueble y</w:t>
      </w:r>
      <w:r w:rsidR="000D5506" w:rsidRPr="00FE2359">
        <w:rPr>
          <w:rFonts w:ascii="Book Antiqua" w:hAnsi="Book Antiqua" w:cs="Tahoma"/>
          <w:spacing w:val="10"/>
        </w:rPr>
        <w:t>; D</w:t>
      </w:r>
      <w:r w:rsidR="001045D5" w:rsidRPr="00FE2359">
        <w:rPr>
          <w:rFonts w:ascii="Book Antiqua" w:hAnsi="Book Antiqua" w:cs="Tahoma"/>
          <w:spacing w:val="10"/>
        </w:rPr>
        <w:t>.- D</w:t>
      </w:r>
      <w:r w:rsidR="000D5506" w:rsidRPr="00FE2359">
        <w:rPr>
          <w:rFonts w:ascii="Book Antiqua" w:hAnsi="Book Antiqua" w:cs="Tahoma"/>
          <w:spacing w:val="10"/>
        </w:rPr>
        <w:t>es</w:t>
      </w:r>
      <w:r w:rsidR="001045D5" w:rsidRPr="00FE2359">
        <w:rPr>
          <w:rFonts w:ascii="Book Antiqua" w:hAnsi="Book Antiqua" w:cs="Tahoma"/>
          <w:spacing w:val="10"/>
        </w:rPr>
        <w:t xml:space="preserve">cribí el inmueble como originalmente era y no como ha quedado el resto del inmueble.- </w:t>
      </w:r>
      <w:r w:rsidR="002E6EC4" w:rsidRPr="00FE2359">
        <w:rPr>
          <w:rFonts w:ascii="Book Antiqua" w:hAnsi="Book Antiqua" w:cs="Tahoma"/>
          <w:spacing w:val="10"/>
        </w:rPr>
        <w:t>III</w:t>
      </w:r>
      <w:r w:rsidR="000D5506" w:rsidRPr="00FE2359">
        <w:rPr>
          <w:rFonts w:ascii="Book Antiqua" w:hAnsi="Book Antiqua" w:cs="Tahoma"/>
          <w:spacing w:val="10"/>
        </w:rPr>
        <w:t>.-</w:t>
      </w:r>
      <w:r w:rsidR="002E6EC4" w:rsidRPr="00FE2359">
        <w:rPr>
          <w:rFonts w:ascii="Book Antiqua" w:hAnsi="Book Antiqua" w:cs="Tahoma"/>
          <w:spacing w:val="10"/>
        </w:rPr>
        <w:t xml:space="preserve"> Que por tal motivo vienen los comparecientes, ante mis oficios Notariales a </w:t>
      </w:r>
      <w:r w:rsidR="002E6EC4" w:rsidRPr="00FE2359">
        <w:rPr>
          <w:rFonts w:ascii="Book Antiqua" w:hAnsi="Book Antiqua" w:cs="Tahoma"/>
          <w:bCs/>
          <w:spacing w:val="10"/>
        </w:rPr>
        <w:t>RECTIFICAR</w:t>
      </w:r>
      <w:r w:rsidR="006610AA" w:rsidRPr="00FE2359">
        <w:rPr>
          <w:rFonts w:ascii="Book Antiqua" w:hAnsi="Book Antiqua" w:cs="Tahoma"/>
          <w:spacing w:val="10"/>
        </w:rPr>
        <w:t xml:space="preserve"> la escritura relacionada</w:t>
      </w:r>
      <w:r w:rsidR="0097781F" w:rsidRPr="00FE2359">
        <w:rPr>
          <w:rFonts w:ascii="Book Antiqua" w:hAnsi="Book Antiqua" w:cs="Tahoma"/>
          <w:spacing w:val="10"/>
        </w:rPr>
        <w:t>,</w:t>
      </w:r>
      <w:r w:rsidR="006610AA" w:rsidRPr="00FE2359">
        <w:rPr>
          <w:rFonts w:ascii="Book Antiqua" w:hAnsi="Book Antiqua" w:cs="Tahoma"/>
          <w:spacing w:val="10"/>
        </w:rPr>
        <w:t xml:space="preserve"> en los</w:t>
      </w:r>
      <w:r w:rsidR="002E6EC4" w:rsidRPr="00FE2359">
        <w:rPr>
          <w:rFonts w:ascii="Book Antiqua" w:hAnsi="Book Antiqua" w:cs="Tahoma"/>
          <w:spacing w:val="10"/>
        </w:rPr>
        <w:t xml:space="preserve"> Romano</w:t>
      </w:r>
      <w:r w:rsidR="006610AA" w:rsidRPr="00FE2359">
        <w:rPr>
          <w:rFonts w:ascii="Book Antiqua" w:hAnsi="Book Antiqua" w:cs="Tahoma"/>
          <w:spacing w:val="10"/>
        </w:rPr>
        <w:t>s</w:t>
      </w:r>
      <w:r w:rsidR="002E6EC4" w:rsidRPr="00FE2359">
        <w:rPr>
          <w:rFonts w:ascii="Book Antiqua" w:hAnsi="Book Antiqua" w:cs="Tahoma"/>
          <w:spacing w:val="10"/>
        </w:rPr>
        <w:t xml:space="preserve"> I</w:t>
      </w:r>
      <w:r w:rsidR="006610AA" w:rsidRPr="00FE2359">
        <w:rPr>
          <w:rFonts w:ascii="Book Antiqua" w:hAnsi="Book Antiqua" w:cs="Tahoma"/>
          <w:spacing w:val="10"/>
        </w:rPr>
        <w:t xml:space="preserve"> y II</w:t>
      </w:r>
      <w:r w:rsidR="00C4323A" w:rsidRPr="00FE2359">
        <w:rPr>
          <w:rFonts w:ascii="Book Antiqua" w:hAnsi="Book Antiqua" w:cs="Tahoma"/>
          <w:spacing w:val="10"/>
        </w:rPr>
        <w:t>I</w:t>
      </w:r>
      <w:r w:rsidR="002E6EC4" w:rsidRPr="00FE2359">
        <w:rPr>
          <w:rFonts w:ascii="Book Antiqua" w:hAnsi="Book Antiqua" w:cs="Tahoma"/>
          <w:spacing w:val="10"/>
        </w:rPr>
        <w:t xml:space="preserve"> </w:t>
      </w:r>
      <w:r w:rsidR="006610AA" w:rsidRPr="00FE2359">
        <w:rPr>
          <w:rFonts w:ascii="Book Antiqua" w:hAnsi="Book Antiqua" w:cs="Tahoma"/>
          <w:spacing w:val="10"/>
        </w:rPr>
        <w:t>de la siguiente forma: I.-</w:t>
      </w:r>
      <w:r w:rsidR="001045D5" w:rsidRPr="00FE2359">
        <w:rPr>
          <w:rFonts w:ascii="Book Antiqua" w:hAnsi="Book Antiqua" w:cs="Tahoma"/>
          <w:spacing w:val="10"/>
        </w:rPr>
        <w:t xml:space="preserve"> Que el señor </w:t>
      </w:r>
      <w:r w:rsidR="00FE2359">
        <w:rPr>
          <w:rFonts w:ascii="Book Antiqua" w:hAnsi="Book Antiqua" w:cs="Book Antiqua"/>
          <w:bCs/>
        </w:rPr>
        <w:t>JOSÉ ANTONIO LEMUS MARTÍ</w:t>
      </w:r>
      <w:r w:rsidR="001045D5" w:rsidRPr="00FE2359">
        <w:rPr>
          <w:rFonts w:ascii="Book Antiqua" w:hAnsi="Book Antiqua" w:cs="Book Antiqua"/>
          <w:bCs/>
        </w:rPr>
        <w:t xml:space="preserve">NEZ </w:t>
      </w:r>
      <w:r w:rsidR="001045D5" w:rsidRPr="00FE2359">
        <w:rPr>
          <w:rFonts w:ascii="Book Antiqua" w:hAnsi="Book Antiqua" w:cs="Book Antiqua"/>
        </w:rPr>
        <w:t>es dueño y actual poseedor de un resto de inmueble de naturaleza rustica,</w:t>
      </w:r>
      <w:r w:rsidR="00582B2F" w:rsidRPr="00FE2359">
        <w:rPr>
          <w:rFonts w:ascii="Book Antiqua" w:hAnsi="Book Antiqua" w:cs="Book Antiqua"/>
        </w:rPr>
        <w:t xml:space="preserve"> identificado como HIJUELA DOCE, </w:t>
      </w:r>
      <w:r w:rsidR="001045D5" w:rsidRPr="00FE2359">
        <w:rPr>
          <w:rFonts w:ascii="Book Antiqua" w:hAnsi="Book Antiqua" w:cs="Book Antiqua"/>
        </w:rPr>
        <w:t xml:space="preserve"> situado en el lugar denominado “La Soledad”, del cantón La Ceiba, jurisdicción de San Francisco Menéndez, departamento de Ahuachapán, </w:t>
      </w:r>
      <w:r w:rsidR="001045D5" w:rsidRPr="00FE2359">
        <w:rPr>
          <w:rFonts w:ascii="Book Antiqua" w:hAnsi="Book Antiqua" w:cs="Courier New"/>
        </w:rPr>
        <w:t>que fue desmembrado por el rumbo Norte de otro de mayor extensión</w:t>
      </w:r>
      <w:r w:rsidR="00582B2F" w:rsidRPr="00FE2359">
        <w:rPr>
          <w:rFonts w:ascii="Book Antiqua" w:hAnsi="Book Antiqua" w:cs="Courier New"/>
        </w:rPr>
        <w:t>,</w:t>
      </w:r>
      <w:r w:rsidR="00582B2F" w:rsidRPr="00FE2359">
        <w:rPr>
          <w:rFonts w:ascii="Book Antiqua" w:hAnsi="Book Antiqua" w:cs="Bookman Old Style"/>
        </w:rPr>
        <w:t xml:space="preserve"> </w:t>
      </w:r>
      <w:r w:rsidR="006610AA" w:rsidRPr="00FE2359">
        <w:rPr>
          <w:rFonts w:ascii="Book Antiqua" w:hAnsi="Book Antiqua" w:cs="Segoe UI"/>
          <w:shd w:val="clear" w:color="auto" w:fill="FFFFFF"/>
        </w:rPr>
        <w:t xml:space="preserve">de una </w:t>
      </w:r>
      <w:r w:rsidR="00582B2F" w:rsidRPr="00FE2359">
        <w:rPr>
          <w:rFonts w:ascii="Book Antiqua" w:hAnsi="Book Antiqua" w:cs="Segoe UI"/>
          <w:shd w:val="clear" w:color="auto" w:fill="FFFFFF"/>
        </w:rPr>
        <w:t xml:space="preserve">extensión superficial de: </w:t>
      </w:r>
      <w:r w:rsidR="00582B2F" w:rsidRPr="00FE2359">
        <w:rPr>
          <w:rFonts w:ascii="Book Antiqua" w:hAnsi="Book Antiqua"/>
        </w:rPr>
        <w:t>OCHO MIL TRECIENTOS ONCE PUNTO SETENTA Y NUEVE</w:t>
      </w:r>
      <w:r w:rsidR="00582B2F" w:rsidRPr="00FE2359">
        <w:rPr>
          <w:rFonts w:ascii="Book Antiqua" w:hAnsi="Book Antiqua" w:cs="Segoe UI"/>
          <w:shd w:val="clear" w:color="auto" w:fill="FFFFFF"/>
        </w:rPr>
        <w:t xml:space="preserve"> METROS CUADRADOS.- Cuyo resto se describe así</w:t>
      </w:r>
      <w:r w:rsidR="00FE2359">
        <w:rPr>
          <w:rFonts w:ascii="Book Antiqua" w:hAnsi="Book Antiqua"/>
        </w:rPr>
        <w:t xml:space="preserve">: </w:t>
      </w:r>
      <w:r w:rsidR="00582B2F" w:rsidRPr="00FE2359">
        <w:rPr>
          <w:rFonts w:ascii="Book Antiqua" w:hAnsi="Book Antiqua"/>
        </w:rPr>
        <w:t xml:space="preserve">AL NORTE: tres tramos rectos el primero con rumbo Sur, cuarenta y siete grados, diecinueve minutos, cuarenta y ocho segundos Este, y una distancia de treinta y siete punto sesenta y cinco metros, el segundo con rumbo Norte, cuarenta y dos grados, treinta y siete minutos, treinta y cuatro segundos Este, y una distancia de doscientos dieciséis punto treinta y ocho metros, el tercero con rumbo Sur, cuarenta y siete grados, cuarenta y tres minutos, treinta y seis punto setenta y seis segundos Este, y una distancia de ciento noventa y siete punto setenta y dos metros, linda con Hijuela Trece marcada en plano topográfico aprobado de la partición extrajudicial; actualmente linda con inmuebles propiedad de Doris Jasmin Orellana Martínez y con Ricardo Lemus Dueñas.- AL ORIENTE: un tramo recto rumbo Sur, cuarenta y siete grados cuarenta y tres minutos cincuenta y cinco punto treinta segundos Oeste, y una distancia de treinta y </w:t>
      </w:r>
      <w:r w:rsidR="00582B2F" w:rsidRPr="00FE2359">
        <w:rPr>
          <w:rFonts w:ascii="Book Antiqua" w:hAnsi="Book Antiqua"/>
        </w:rPr>
        <w:lastRenderedPageBreak/>
        <w:t>ocho punto cincuenta metros linda este tramo con Rio la Soledad o San Francisco de ancho variable de por medio y en parte con terreno de Asociación Cooperativa de Producción Agropecuaria de Ahorro y Crédito Las Brisas de Responsabilidad Limitada; actualmente linda al frente con inmueble propiedad de La Asociación Cooperativa de Aprovisionamiento, Ahorro y Crédito Las Brisas de Responsabilidad Limitada, y Rio de por medio.- AL SUR: un tramo recto rumbo Norte cuarenta y siete grados treinta y ocho minutos treinta y dos punto setenta y cuadro segundos Oeste, y una distancia de doscientos treinta y dos punto sesenta y tres metros, linda con Hijuela once marcada en plano topográfico aprobado de la partición extrajudicial; actualmente linda con inmueble propiedad de Juana Sánchez Hernández.- AL PONIENTE: un tramo recto rumbo Norte, cuarenta y cuatro grados veinticuatro minutos treinta punto quince segundos Este y una distancia de  veintiuno punto noventa y un metros, linda con carretera que conduce a San Francisco Menéndez, de veinte metros de ancho de por medio y en parte con Miguel Ángel Díaz; actualmente linda al frente con inmuebles propiedad de Ingrid Carolina Orellana Martínez, Natanael Isaac Ramírez Sandoval y Carretera a San Francisco Menéndez de por medio.-</w:t>
      </w:r>
      <w:r w:rsidR="00C4323A" w:rsidRPr="00FE2359">
        <w:rPr>
          <w:rFonts w:ascii="Book Antiqua" w:hAnsi="Book Antiqua"/>
        </w:rPr>
        <w:t xml:space="preserve"> Y romano III.-</w:t>
      </w:r>
      <w:r w:rsidR="00C4323A" w:rsidRPr="00FE2359">
        <w:rPr>
          <w:rFonts w:ascii="Book Antiqua" w:hAnsi="Book Antiqua" w:cs="Courier New"/>
        </w:rPr>
        <w:t xml:space="preserve"> Que el señor </w:t>
      </w:r>
      <w:r w:rsidR="00C4323A" w:rsidRPr="00FE2359">
        <w:rPr>
          <w:rFonts w:ascii="Book Antiqua" w:hAnsi="Book Antiqua"/>
        </w:rPr>
        <w:t>EDWARS DANILO CALLEJAS CRUZ</w:t>
      </w:r>
      <w:r w:rsidR="00C4323A" w:rsidRPr="00FE2359">
        <w:rPr>
          <w:rFonts w:ascii="Book Antiqua" w:hAnsi="Book Antiqua" w:cs="Courier New"/>
        </w:rPr>
        <w:t xml:space="preserve"> acepta la venta que se le hace de un resto de  inmueble antes descrito, dándose por recibido de la tradición, del dominio, posesión y demás derechos anexos que se le transfieren, por el resto de inmueble antes descrito</w:t>
      </w:r>
      <w:r w:rsidR="000D5506" w:rsidRPr="00FE2359">
        <w:rPr>
          <w:rFonts w:ascii="Book Antiqua" w:hAnsi="Book Antiqua" w:cs="Courier New"/>
        </w:rPr>
        <w:t>.-</w:t>
      </w:r>
      <w:r w:rsidR="003D23CC" w:rsidRPr="00FE2359">
        <w:rPr>
          <w:rFonts w:ascii="Book Antiqua" w:eastAsiaTheme="minorHAnsi" w:hAnsi="Book Antiqua" w:cs="Bookman Old Style"/>
          <w:lang w:val="es-SV" w:eastAsia="en-US"/>
        </w:rPr>
        <w:t xml:space="preserve"> En todo lo demás que contiene la </w:t>
      </w:r>
      <w:r w:rsidR="00207A36" w:rsidRPr="00FE2359">
        <w:rPr>
          <w:rFonts w:ascii="Book Antiqua" w:eastAsiaTheme="minorHAnsi" w:hAnsi="Book Antiqua" w:cs="Bookman Old Style"/>
          <w:lang w:val="es-SV" w:eastAsia="en-US"/>
        </w:rPr>
        <w:t xml:space="preserve">Compraventa de inmueble </w:t>
      </w:r>
      <w:r w:rsidR="003D23CC" w:rsidRPr="00FE2359">
        <w:rPr>
          <w:rFonts w:ascii="Book Antiqua" w:eastAsiaTheme="minorHAnsi" w:hAnsi="Book Antiqua" w:cs="Bookman Old Style"/>
          <w:lang w:val="es-SV" w:eastAsia="en-US"/>
        </w:rPr>
        <w:t>que hoy y por medio de esta escritura se rectifica, como lo es la u</w:t>
      </w:r>
      <w:r w:rsidR="00FE28DA">
        <w:rPr>
          <w:rFonts w:ascii="Book Antiqua" w:eastAsiaTheme="minorHAnsi" w:hAnsi="Book Antiqua" w:cs="Bookman Old Style"/>
          <w:lang w:val="es-SV" w:eastAsia="en-US"/>
        </w:rPr>
        <w:t>bicación, situación, el precio,</w:t>
      </w:r>
      <w:r w:rsidR="003D23CC" w:rsidRPr="00FE2359">
        <w:rPr>
          <w:rFonts w:ascii="Book Antiqua" w:eastAsiaTheme="minorHAnsi" w:hAnsi="Book Antiqua" w:cs="Bookman Old Style"/>
          <w:lang w:val="es-SV" w:eastAsia="en-US"/>
        </w:rPr>
        <w:t xml:space="preserve"> y otras, </w:t>
      </w:r>
      <w:r w:rsidR="003D23CC" w:rsidRPr="00FE2359">
        <w:rPr>
          <w:rFonts w:ascii="Book Antiqua" w:eastAsiaTheme="minorHAnsi" w:hAnsi="Book Antiqua" w:cs="Bookman Old Style"/>
          <w:bCs/>
          <w:lang w:val="es-SV" w:eastAsia="en-US"/>
        </w:rPr>
        <w:t>LO RATIFICAN</w:t>
      </w:r>
      <w:r w:rsidR="003D23CC" w:rsidRPr="00FE2359">
        <w:rPr>
          <w:rFonts w:ascii="Book Antiqua" w:eastAsiaTheme="minorHAnsi" w:hAnsi="Book Antiqua" w:cs="Bookman Old Style"/>
          <w:lang w:val="es-SV" w:eastAsia="en-US"/>
        </w:rPr>
        <w:t>, en toda y cada una de sus partes, manifiestan que está redactado, conforme a sus voluntades, ra</w:t>
      </w:r>
      <w:r w:rsidR="00207A36" w:rsidRPr="00FE2359">
        <w:rPr>
          <w:rFonts w:ascii="Book Antiqua" w:eastAsiaTheme="minorHAnsi" w:hAnsi="Book Antiqua" w:cs="Bookman Old Style"/>
          <w:lang w:val="es-SV" w:eastAsia="en-US"/>
        </w:rPr>
        <w:t>tifican su contenido y firmamos</w:t>
      </w:r>
      <w:r w:rsidR="003D23CC" w:rsidRPr="00FE2359">
        <w:rPr>
          <w:rFonts w:ascii="Book Antiqua" w:eastAsiaTheme="minorHAnsi" w:hAnsi="Book Antiqua" w:cs="Bookman Old Style"/>
          <w:lang w:val="es-SV" w:eastAsia="en-US"/>
        </w:rPr>
        <w:t>.</w:t>
      </w:r>
      <w:r w:rsidR="00EB69D0" w:rsidRPr="00FE2359">
        <w:rPr>
          <w:rFonts w:ascii="Book Antiqua" w:eastAsiaTheme="minorHAnsi" w:hAnsi="Book Antiqua" w:cs="Bookman Old Style"/>
          <w:lang w:val="es-SV" w:eastAsia="en-US"/>
        </w:rPr>
        <w:t>-</w:t>
      </w:r>
      <w:r w:rsidR="00DB6631" w:rsidRPr="00FE2359">
        <w:rPr>
          <w:rFonts w:ascii="Book Antiqua" w:hAnsi="Book Antiqua" w:cs="Courier New"/>
        </w:rPr>
        <w:t xml:space="preserve"> </w:t>
      </w:r>
      <w:r w:rsidR="00EB69D0" w:rsidRPr="00FE2359">
        <w:rPr>
          <w:rFonts w:ascii="Book Antiqua" w:hAnsi="Book Antiqua" w:cs="Courier New"/>
        </w:rPr>
        <w:t>A excepción  de</w:t>
      </w:r>
      <w:r w:rsidR="00DB6631" w:rsidRPr="00FE2359">
        <w:rPr>
          <w:rFonts w:ascii="Book Antiqua" w:hAnsi="Book Antiqua" w:cs="Courier New"/>
        </w:rPr>
        <w:t xml:space="preserve">l señor </w:t>
      </w:r>
      <w:r w:rsidR="00EB69D0" w:rsidRPr="00FE2359">
        <w:rPr>
          <w:rFonts w:ascii="Book Antiqua" w:hAnsi="Book Antiqua" w:cs="Book Antiqua"/>
          <w:bCs/>
        </w:rPr>
        <w:t>JOSE ANTONIO LEMUS MARTINEZ</w:t>
      </w:r>
      <w:r w:rsidR="00DB6631" w:rsidRPr="00FE2359">
        <w:rPr>
          <w:rFonts w:ascii="Book Antiqua" w:hAnsi="Book Antiqua" w:cs="Bookman Old Style"/>
        </w:rPr>
        <w:t>, quien manifiesta no poder hacerlo, y para constancia deja impresa la huella digital del pulgar de su mano derecha haciéndolo a su ruego</w:t>
      </w:r>
      <w:r w:rsidR="002F22A0" w:rsidRPr="00FE2359">
        <w:rPr>
          <w:rFonts w:ascii="Book Antiqua" w:hAnsi="Book Antiqua" w:cs="Bookman Old Style"/>
        </w:rPr>
        <w:t xml:space="preserve"> la</w:t>
      </w:r>
      <w:r w:rsidR="00DB6631" w:rsidRPr="00FE2359">
        <w:rPr>
          <w:rFonts w:ascii="Book Antiqua" w:hAnsi="Book Antiqua" w:cs="Bookman Old Style"/>
        </w:rPr>
        <w:t xml:space="preserve"> </w:t>
      </w:r>
      <w:r w:rsidR="002F22A0" w:rsidRPr="00FE2359">
        <w:rPr>
          <w:rFonts w:ascii="Book Antiqua" w:hAnsi="Book Antiqua" w:cs="Bookman Old Style"/>
        </w:rPr>
        <w:t xml:space="preserve">Licenciada </w:t>
      </w:r>
      <w:r w:rsidR="00EB69D0" w:rsidRPr="00FE2359">
        <w:rPr>
          <w:rFonts w:ascii="Book Antiqua" w:hAnsi="Book Antiqua" w:cs="Bookman Old Style"/>
        </w:rPr>
        <w:t>María Ruth Violante Guerra</w:t>
      </w:r>
      <w:r w:rsidR="002F22A0" w:rsidRPr="00FE2359">
        <w:rPr>
          <w:rFonts w:ascii="Book Antiqua" w:hAnsi="Book Antiqua" w:cs="Bookman Old Style"/>
        </w:rPr>
        <w:t>, mayor de edad, Abogado</w:t>
      </w:r>
      <w:r w:rsidR="00EB69D0" w:rsidRPr="00FE2359">
        <w:rPr>
          <w:rFonts w:ascii="Book Antiqua" w:hAnsi="Book Antiqua" w:cs="Bookman Old Style"/>
        </w:rPr>
        <w:t xml:space="preserve"> y Notario</w:t>
      </w:r>
      <w:r w:rsidR="002F22A0" w:rsidRPr="00FE2359">
        <w:rPr>
          <w:rFonts w:ascii="Book Antiqua" w:hAnsi="Book Antiqua" w:cs="Bookman Old Style"/>
        </w:rPr>
        <w:t xml:space="preserve">, del domicilio de </w:t>
      </w:r>
      <w:r w:rsidR="00EB69D0" w:rsidRPr="00FE2359">
        <w:rPr>
          <w:rFonts w:ascii="Book Antiqua" w:hAnsi="Book Antiqua" w:cs="Bookman Old Style"/>
        </w:rPr>
        <w:t>San Francisco Menéndez</w:t>
      </w:r>
      <w:r w:rsidR="002F22A0" w:rsidRPr="00FE2359">
        <w:rPr>
          <w:rFonts w:ascii="Book Antiqua" w:hAnsi="Book Antiqua" w:cs="Bookman Old Style"/>
        </w:rPr>
        <w:t xml:space="preserve">, departamento de </w:t>
      </w:r>
      <w:r w:rsidR="00EB69D0" w:rsidRPr="00FE2359">
        <w:rPr>
          <w:rFonts w:ascii="Book Antiqua" w:hAnsi="Book Antiqua" w:cs="Bookman Old Style"/>
        </w:rPr>
        <w:t>Ahuachapán</w:t>
      </w:r>
      <w:r w:rsidR="002F22A0" w:rsidRPr="00FE2359">
        <w:rPr>
          <w:rFonts w:ascii="Book Antiqua" w:hAnsi="Book Antiqua" w:cs="Bookman Old Style"/>
        </w:rPr>
        <w:t xml:space="preserve">, a quien conozco e identifico por medio de su Documento Único de Identidad número cero </w:t>
      </w:r>
      <w:r w:rsidR="00EB69D0" w:rsidRPr="00FE2359">
        <w:rPr>
          <w:rFonts w:ascii="Book Antiqua" w:hAnsi="Book Antiqua" w:cs="Bookman Old Style"/>
        </w:rPr>
        <w:lastRenderedPageBreak/>
        <w:t>cuatro</w:t>
      </w:r>
      <w:r w:rsidR="002F22A0" w:rsidRPr="00FE2359">
        <w:rPr>
          <w:rFonts w:ascii="Book Antiqua" w:hAnsi="Book Antiqua" w:cs="Bookman Old Style"/>
        </w:rPr>
        <w:t xml:space="preserve"> millones </w:t>
      </w:r>
      <w:r w:rsidR="00EB69D0" w:rsidRPr="00FE2359">
        <w:rPr>
          <w:rFonts w:ascii="Book Antiqua" w:hAnsi="Book Antiqua" w:cs="Bookman Old Style"/>
        </w:rPr>
        <w:t>trescientos noventa y un mil ochocientos cincuenta y cinco guion</w:t>
      </w:r>
      <w:r w:rsidR="002F22A0" w:rsidRPr="00FE2359">
        <w:rPr>
          <w:rFonts w:ascii="Book Antiqua" w:hAnsi="Book Antiqua" w:cs="Bookman Old Style"/>
        </w:rPr>
        <w:t xml:space="preserve"> uno</w:t>
      </w:r>
      <w:r w:rsidR="007661FE" w:rsidRPr="00FE2359">
        <w:rPr>
          <w:rFonts w:ascii="Book Antiqua" w:hAnsi="Book Antiqua" w:cs="Bookman Old Style"/>
        </w:rPr>
        <w:t>.</w:t>
      </w:r>
      <w:r w:rsidR="003D23CC" w:rsidRPr="00FE2359">
        <w:rPr>
          <w:rFonts w:ascii="Book Antiqua" w:eastAsiaTheme="minorHAnsi" w:hAnsi="Book Antiqua" w:cs="Bookman Old Style"/>
          <w:lang w:val="es-SV" w:eastAsia="en-US"/>
        </w:rPr>
        <w:t xml:space="preserve">- </w:t>
      </w:r>
      <w:r w:rsidR="00FE2359" w:rsidRPr="00FE2359">
        <w:rPr>
          <w:rFonts w:ascii="Book Antiqua" w:eastAsiaTheme="minorHAnsi" w:hAnsi="Book Antiqua" w:cs="Bookman Old Style"/>
          <w:bCs/>
          <w:lang w:val="es-SV" w:eastAsia="en-US"/>
        </w:rPr>
        <w:t>DOY FE</w:t>
      </w:r>
      <w:r w:rsidR="00FE2359" w:rsidRPr="00FE2359">
        <w:rPr>
          <w:rFonts w:ascii="Book Antiqua" w:hAnsi="Book Antiqua"/>
        </w:rPr>
        <w:t>.-</w:t>
      </w:r>
    </w:p>
    <w:sectPr w:rsidR="003D46B2" w:rsidRPr="00FE2359" w:rsidSect="0056425B">
      <w:pgSz w:w="12240" w:h="15840" w:code="1"/>
      <w:pgMar w:top="1418" w:right="1418" w:bottom="1418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6EB"/>
    <w:rsid w:val="000028C2"/>
    <w:rsid w:val="00012FAA"/>
    <w:rsid w:val="00020128"/>
    <w:rsid w:val="000240F1"/>
    <w:rsid w:val="00051B45"/>
    <w:rsid w:val="00053DBC"/>
    <w:rsid w:val="00055B50"/>
    <w:rsid w:val="000702A5"/>
    <w:rsid w:val="000732FD"/>
    <w:rsid w:val="00086DB1"/>
    <w:rsid w:val="000D5506"/>
    <w:rsid w:val="000F4D1F"/>
    <w:rsid w:val="001045D5"/>
    <w:rsid w:val="0011543E"/>
    <w:rsid w:val="00130552"/>
    <w:rsid w:val="00151921"/>
    <w:rsid w:val="00207A36"/>
    <w:rsid w:val="00216FE7"/>
    <w:rsid w:val="0026234B"/>
    <w:rsid w:val="002675D5"/>
    <w:rsid w:val="002943FD"/>
    <w:rsid w:val="002D16AC"/>
    <w:rsid w:val="002D6F0C"/>
    <w:rsid w:val="002E6EC4"/>
    <w:rsid w:val="002F22A0"/>
    <w:rsid w:val="00326388"/>
    <w:rsid w:val="00354DA4"/>
    <w:rsid w:val="00356279"/>
    <w:rsid w:val="003761E7"/>
    <w:rsid w:val="003C1B18"/>
    <w:rsid w:val="003D23CC"/>
    <w:rsid w:val="003D46B2"/>
    <w:rsid w:val="003E5D20"/>
    <w:rsid w:val="003F130D"/>
    <w:rsid w:val="00420AD5"/>
    <w:rsid w:val="00443647"/>
    <w:rsid w:val="004503C9"/>
    <w:rsid w:val="00450DEB"/>
    <w:rsid w:val="00455D79"/>
    <w:rsid w:val="00462FC8"/>
    <w:rsid w:val="00492CD6"/>
    <w:rsid w:val="004B27D3"/>
    <w:rsid w:val="00502C97"/>
    <w:rsid w:val="005136EB"/>
    <w:rsid w:val="00525FA6"/>
    <w:rsid w:val="0056425B"/>
    <w:rsid w:val="00582B2F"/>
    <w:rsid w:val="0059745F"/>
    <w:rsid w:val="005D4D4B"/>
    <w:rsid w:val="005D719F"/>
    <w:rsid w:val="00615205"/>
    <w:rsid w:val="00624A8D"/>
    <w:rsid w:val="006346A5"/>
    <w:rsid w:val="00636564"/>
    <w:rsid w:val="006416C1"/>
    <w:rsid w:val="006573C3"/>
    <w:rsid w:val="006610AA"/>
    <w:rsid w:val="006B35A3"/>
    <w:rsid w:val="006C10CC"/>
    <w:rsid w:val="006F1AFA"/>
    <w:rsid w:val="006F3202"/>
    <w:rsid w:val="0070708A"/>
    <w:rsid w:val="00707C10"/>
    <w:rsid w:val="00727F65"/>
    <w:rsid w:val="007661FE"/>
    <w:rsid w:val="007667F1"/>
    <w:rsid w:val="0079638D"/>
    <w:rsid w:val="007A71DC"/>
    <w:rsid w:val="0080233A"/>
    <w:rsid w:val="00840875"/>
    <w:rsid w:val="0085289D"/>
    <w:rsid w:val="00862E99"/>
    <w:rsid w:val="008A09C1"/>
    <w:rsid w:val="008A196D"/>
    <w:rsid w:val="008B7B42"/>
    <w:rsid w:val="009662A8"/>
    <w:rsid w:val="0097781F"/>
    <w:rsid w:val="00977893"/>
    <w:rsid w:val="00983B29"/>
    <w:rsid w:val="009A6F08"/>
    <w:rsid w:val="009A7756"/>
    <w:rsid w:val="009D2DA3"/>
    <w:rsid w:val="009D6F34"/>
    <w:rsid w:val="009F579B"/>
    <w:rsid w:val="009F5C76"/>
    <w:rsid w:val="00A00FE6"/>
    <w:rsid w:val="00A14E25"/>
    <w:rsid w:val="00A24886"/>
    <w:rsid w:val="00A91944"/>
    <w:rsid w:val="00AA74E8"/>
    <w:rsid w:val="00AB425E"/>
    <w:rsid w:val="00AC4B30"/>
    <w:rsid w:val="00AD63A7"/>
    <w:rsid w:val="00AD7AE6"/>
    <w:rsid w:val="00AE2516"/>
    <w:rsid w:val="00AF505D"/>
    <w:rsid w:val="00B13477"/>
    <w:rsid w:val="00B24118"/>
    <w:rsid w:val="00B378BB"/>
    <w:rsid w:val="00B3799C"/>
    <w:rsid w:val="00B72FD7"/>
    <w:rsid w:val="00B96DA1"/>
    <w:rsid w:val="00BB12FA"/>
    <w:rsid w:val="00BB2998"/>
    <w:rsid w:val="00BD517B"/>
    <w:rsid w:val="00BE3BC1"/>
    <w:rsid w:val="00BF2ED8"/>
    <w:rsid w:val="00C308F0"/>
    <w:rsid w:val="00C42F1E"/>
    <w:rsid w:val="00C4323A"/>
    <w:rsid w:val="00C471A5"/>
    <w:rsid w:val="00CB25E7"/>
    <w:rsid w:val="00D36EEB"/>
    <w:rsid w:val="00D61FA8"/>
    <w:rsid w:val="00D83D77"/>
    <w:rsid w:val="00DB6631"/>
    <w:rsid w:val="00DE51DF"/>
    <w:rsid w:val="00DE6809"/>
    <w:rsid w:val="00DE77AB"/>
    <w:rsid w:val="00DE7C5E"/>
    <w:rsid w:val="00DF4018"/>
    <w:rsid w:val="00E20910"/>
    <w:rsid w:val="00E6500D"/>
    <w:rsid w:val="00E6745A"/>
    <w:rsid w:val="00E977B7"/>
    <w:rsid w:val="00EB69D0"/>
    <w:rsid w:val="00EB7511"/>
    <w:rsid w:val="00EE5EA1"/>
    <w:rsid w:val="00F32E27"/>
    <w:rsid w:val="00F3463D"/>
    <w:rsid w:val="00F47E28"/>
    <w:rsid w:val="00F86358"/>
    <w:rsid w:val="00F90469"/>
    <w:rsid w:val="00F92D42"/>
    <w:rsid w:val="00FD5DE6"/>
    <w:rsid w:val="00FE2359"/>
    <w:rsid w:val="00FE28DA"/>
    <w:rsid w:val="00FF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9CB13-57A8-4480-A4C3-94AA18D6B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4</Pages>
  <Words>1074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Orellana</dc:creator>
  <cp:lastModifiedBy>BUFETE</cp:lastModifiedBy>
  <cp:revision>8</cp:revision>
  <dcterms:created xsi:type="dcterms:W3CDTF">2018-08-07T14:31:00Z</dcterms:created>
  <dcterms:modified xsi:type="dcterms:W3CDTF">2018-08-11T14:45:00Z</dcterms:modified>
</cp:coreProperties>
</file>